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726E" w14:textId="3FA89B2F" w:rsidR="004947EA" w:rsidRDefault="00FD51EF">
      <w:r>
        <w:t>Nidos ir Preilos senųjų (etnografinių) kapinių sutvarkymas (VP3-1.3-ŪM-02-V-01-031).</w:t>
      </w:r>
    </w:p>
    <w:p w14:paraId="4256376F" w14:textId="0099839B" w:rsidR="00FD51EF" w:rsidRPr="00D55903" w:rsidRDefault="00FD51EF">
      <w:pPr>
        <w:rPr>
          <w:rFonts w:ascii="Times New Roman" w:hAnsi="Times New Roman" w:cs="Times New Roman"/>
          <w:sz w:val="24"/>
          <w:szCs w:val="24"/>
        </w:rPr>
      </w:pPr>
    </w:p>
    <w:p w14:paraId="21D1E9F3" w14:textId="77777777" w:rsidR="00D55903" w:rsidRPr="00D55903" w:rsidRDefault="00D55903" w:rsidP="00D55903">
      <w:pPr>
        <w:pStyle w:val="prastasiniatinklio"/>
        <w:spacing w:before="0" w:beforeAutospacing="0" w:after="0" w:afterAutospacing="0"/>
        <w:jc w:val="both"/>
      </w:pPr>
      <w:r w:rsidRPr="00D55903">
        <w:rPr>
          <w:rStyle w:val="Grietas"/>
          <w:color w:val="404040"/>
        </w:rPr>
        <w:t xml:space="preserve">Neringos savivaldybė skiria ypatingą dėmesį tiek nematerialaus, tiek materialaus Kuršių nerijos kultūrinio paveldo puoselėjimui. Reikšmingas, iš kitų Lietuvos regionų išsiskiriantis, senųjų šio krašto gyventojų palikimas – senosios Neringos gyvenviečių kapinės bei jose esantys originalių formų antkapiniai paminklai – krikštai, bylojantys apie pusiasalyje gyvenusių žmonių pasaulėžiūrą. </w:t>
      </w:r>
    </w:p>
    <w:p w14:paraId="0D08CE72" w14:textId="77777777" w:rsidR="00D55903" w:rsidRPr="00D55903" w:rsidRDefault="00D55903" w:rsidP="00D55903">
      <w:pPr>
        <w:pStyle w:val="prastasiniatinklio"/>
        <w:spacing w:before="0" w:beforeAutospacing="0" w:after="0" w:afterAutospacing="0"/>
        <w:jc w:val="both"/>
      </w:pPr>
      <w:r w:rsidRPr="00D55903">
        <w:rPr>
          <w:color w:val="404040"/>
        </w:rPr>
        <w:t xml:space="preserve">Siekdama išsaugoti turistų gausiai lankomas </w:t>
      </w:r>
      <w:proofErr w:type="spellStart"/>
      <w:r w:rsidRPr="00D55903">
        <w:rPr>
          <w:color w:val="404040"/>
        </w:rPr>
        <w:t>kapinaites</w:t>
      </w:r>
      <w:proofErr w:type="spellEnd"/>
      <w:r w:rsidRPr="00D55903">
        <w:rPr>
          <w:color w:val="404040"/>
        </w:rPr>
        <w:t xml:space="preserve"> bei labiau pritaikyti visuomenes lankymui, Neringos savivaldybės administracija įgyvendino projektą „Nidos ir Preilos senųjų (etnografinių) kapinių sutvarkymas” (VP3-1.3-ŪM-02-V-01-031).</w:t>
      </w:r>
    </w:p>
    <w:p w14:paraId="25E4A39D" w14:textId="27578EA2" w:rsidR="00D55903" w:rsidRPr="00D55903" w:rsidRDefault="00D55903" w:rsidP="00D55903">
      <w:pPr>
        <w:pStyle w:val="prastasiniatinklio"/>
        <w:spacing w:before="0" w:beforeAutospacing="0" w:after="0" w:afterAutospacing="0"/>
        <w:jc w:val="both"/>
      </w:pPr>
      <w:r w:rsidRPr="00D55903">
        <w:rPr>
          <w:color w:val="404040"/>
        </w:rPr>
        <w:t>Jau pavasarį užsukę į Nidos ir Preilos etnografines kapines galėjo pastebėti akivaizdžius pokyčius. Kapinėse esantys</w:t>
      </w:r>
      <w:r>
        <w:rPr>
          <w:color w:val="404040"/>
        </w:rPr>
        <w:t xml:space="preserve"> </w:t>
      </w:r>
      <w:r w:rsidRPr="00D55903">
        <w:rPr>
          <w:color w:val="404040"/>
        </w:rPr>
        <w:t xml:space="preserve">krikštai bei kryžiai buvo restauruoti, prastos fizinės būklės atkurti pagal esamą pavyzdį ar istorinius dokumentus. Etnografinės kapinės buvo tvarkomos pagal </w:t>
      </w:r>
      <w:proofErr w:type="spellStart"/>
      <w:r w:rsidRPr="00D55903">
        <w:rPr>
          <w:color w:val="404040"/>
        </w:rPr>
        <w:t>paminklotvarkos</w:t>
      </w:r>
      <w:proofErr w:type="spellEnd"/>
      <w:r w:rsidRPr="00D55903">
        <w:rPr>
          <w:color w:val="404040"/>
        </w:rPr>
        <w:t xml:space="preserve"> sąlygas, kad būtų išsaugotos nuo natūralaus autentiškos medžiagos savaiminio nykimo, sudarant sąlygas jas viešai eksponuoti, lankyti, išsaugoti jų autentišką sudėtį bei apimtį, pagrindinius kultūrinės vertės bruožus. Projekto metu taip pat buvo  sutvarkyti takai, įėjimai į kapines, įvestas apšvietimas. </w:t>
      </w:r>
    </w:p>
    <w:p w14:paraId="4F657A5A" w14:textId="77777777" w:rsidR="00D55903" w:rsidRPr="00D55903" w:rsidRDefault="00D55903" w:rsidP="00D55903">
      <w:pPr>
        <w:pStyle w:val="prastasiniatinklio"/>
        <w:spacing w:before="0" w:beforeAutospacing="0" w:after="0" w:afterAutospacing="0"/>
        <w:jc w:val="both"/>
      </w:pPr>
      <w:r w:rsidRPr="00D55903">
        <w:t> </w:t>
      </w:r>
    </w:p>
    <w:p w14:paraId="0313B101" w14:textId="77777777" w:rsidR="00D55903" w:rsidRPr="00D55903" w:rsidRDefault="00D55903" w:rsidP="00D55903">
      <w:pPr>
        <w:pStyle w:val="prastasiniatinklio"/>
        <w:spacing w:before="0" w:beforeAutospacing="0" w:after="0" w:afterAutospacing="0"/>
        <w:jc w:val="both"/>
      </w:pPr>
      <w:r w:rsidRPr="00D55903">
        <w:rPr>
          <w:rFonts w:eastAsia="Calibri"/>
          <w:color w:val="404040" w:themeColor="text1" w:themeTint="BF"/>
          <w:lang w:eastAsia="en-US"/>
        </w:rPr>
        <w:t xml:space="preserve">Projekto vertė – 345564 Lt, Neringos savivaldybės indelis –  51834 Lt, ES struktūrinių fondų parama – 293730 Lt. </w:t>
      </w:r>
    </w:p>
    <w:p w14:paraId="257A32D4" w14:textId="77777777" w:rsidR="00D55903" w:rsidRPr="00D55903" w:rsidRDefault="00D55903" w:rsidP="00D55903">
      <w:pPr>
        <w:pStyle w:val="prastasiniatinklio"/>
        <w:spacing w:before="0" w:beforeAutospacing="0" w:after="0" w:afterAutospacing="0"/>
        <w:jc w:val="both"/>
      </w:pPr>
      <w:r w:rsidRPr="00D55903">
        <w:t> </w:t>
      </w:r>
    </w:p>
    <w:p w14:paraId="5BFCC316" w14:textId="77777777" w:rsidR="00D55903" w:rsidRPr="00D55903" w:rsidRDefault="00D55903" w:rsidP="00D55903">
      <w:pPr>
        <w:pStyle w:val="prastasiniatinklio"/>
        <w:spacing w:before="0" w:beforeAutospacing="0" w:after="0" w:afterAutospacing="0"/>
        <w:jc w:val="both"/>
      </w:pPr>
      <w:r w:rsidRPr="00D55903">
        <w:rPr>
          <w:color w:val="404040"/>
        </w:rPr>
        <w:t xml:space="preserve">Išsamią informaciją apie projektą suteikia Neringos savivaldybės administracijos Verslo ir strateginės plėtros skyrius. </w:t>
      </w:r>
    </w:p>
    <w:p w14:paraId="1C5A8277" w14:textId="77777777" w:rsidR="00FD51EF" w:rsidRDefault="00FD51EF"/>
    <w:sectPr w:rsidR="00FD51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EF"/>
    <w:rsid w:val="004947EA"/>
    <w:rsid w:val="00D55903"/>
    <w:rsid w:val="00FD51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6EA4"/>
  <w15:chartTrackingRefBased/>
  <w15:docId w15:val="{680C844B-B0F0-40E0-A92F-2B9484E4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559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55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564</Characters>
  <Application>Microsoft Office Word</Application>
  <DocSecurity>0</DocSecurity>
  <Lines>4</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2</cp:revision>
  <dcterms:created xsi:type="dcterms:W3CDTF">2021-12-29T14:06:00Z</dcterms:created>
  <dcterms:modified xsi:type="dcterms:W3CDTF">2021-12-29T14:06:00Z</dcterms:modified>
</cp:coreProperties>
</file>