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9FE8" w14:textId="67E67A5F" w:rsidR="00C535D2" w:rsidRPr="00C12B9A" w:rsidRDefault="00C535D2" w:rsidP="00956CDE">
      <w:pPr>
        <w:pStyle w:val="Antrat1"/>
        <w:ind w:right="0"/>
        <w:rPr>
          <w:bCs/>
          <w:szCs w:val="24"/>
        </w:rPr>
      </w:pPr>
      <w:r w:rsidRPr="00C12B9A">
        <w:rPr>
          <w:b/>
          <w:bCs/>
          <w:noProof/>
          <w:szCs w:val="24"/>
          <w:lang w:val="en-GB" w:eastAsia="en-GB"/>
        </w:rPr>
        <w:drawing>
          <wp:anchor distT="0" distB="0" distL="114300" distR="114300" simplePos="0" relativeHeight="251659264" behindDoc="0" locked="0" layoutInCell="1" allowOverlap="1" wp14:anchorId="784FA044" wp14:editId="4D7A9ECB">
            <wp:simplePos x="0" y="0"/>
            <wp:positionH relativeFrom="column">
              <wp:posOffset>2743200</wp:posOffset>
            </wp:positionH>
            <wp:positionV relativeFrom="paragraph">
              <wp:posOffset>0</wp:posOffset>
            </wp:positionV>
            <wp:extent cx="543560" cy="640080"/>
            <wp:effectExtent l="19050" t="0" r="8890" b="0"/>
            <wp:wrapTopAndBottom/>
            <wp:docPr id="1" name="Paveikslėlis 4"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a:srcRect/>
                    <a:stretch>
                      <a:fillRect/>
                    </a:stretch>
                  </pic:blipFill>
                  <pic:spPr bwMode="auto">
                    <a:xfrm>
                      <a:off x="0" y="0"/>
                      <a:ext cx="543560" cy="640080"/>
                    </a:xfrm>
                    <a:prstGeom prst="rect">
                      <a:avLst/>
                    </a:prstGeom>
                    <a:noFill/>
                    <a:ln w="9525">
                      <a:noFill/>
                      <a:miter lim="800000"/>
                      <a:headEnd/>
                      <a:tailEnd/>
                    </a:ln>
                  </pic:spPr>
                </pic:pic>
              </a:graphicData>
            </a:graphic>
          </wp:anchor>
        </w:drawing>
      </w:r>
      <w:r w:rsidRPr="00C12B9A">
        <w:rPr>
          <w:b/>
          <w:bCs/>
          <w:szCs w:val="24"/>
        </w:rPr>
        <w:t xml:space="preserve">NERINGOS SAVIVALDYBĖS </w:t>
      </w:r>
      <w:r w:rsidR="00956CDE" w:rsidRPr="00C12B9A">
        <w:rPr>
          <w:b/>
          <w:bCs/>
          <w:szCs w:val="24"/>
        </w:rPr>
        <w:t>MERAS</w:t>
      </w:r>
    </w:p>
    <w:p w14:paraId="12E003F0" w14:textId="77777777" w:rsidR="00C12B9A" w:rsidRDefault="00C12B9A" w:rsidP="00C535D2">
      <w:pPr>
        <w:jc w:val="center"/>
        <w:rPr>
          <w:sz w:val="24"/>
          <w:szCs w:val="24"/>
          <w:lang w:val="lt-LT"/>
        </w:rPr>
      </w:pPr>
    </w:p>
    <w:p w14:paraId="015B3D50" w14:textId="79972A33" w:rsidR="00C535D2" w:rsidRPr="00032F72" w:rsidRDefault="00956CDE" w:rsidP="00C535D2">
      <w:pPr>
        <w:jc w:val="center"/>
        <w:rPr>
          <w:b/>
          <w:sz w:val="24"/>
          <w:szCs w:val="24"/>
          <w:lang w:val="lt-LT"/>
        </w:rPr>
      </w:pPr>
      <w:r>
        <w:rPr>
          <w:b/>
          <w:sz w:val="24"/>
          <w:szCs w:val="24"/>
          <w:lang w:val="lt-LT"/>
        </w:rPr>
        <w:t>POTVARKI</w:t>
      </w:r>
      <w:r w:rsidR="00C535D2" w:rsidRPr="00032F72">
        <w:rPr>
          <w:b/>
          <w:sz w:val="24"/>
          <w:szCs w:val="24"/>
          <w:lang w:val="lt-LT"/>
        </w:rPr>
        <w:t>S</w:t>
      </w:r>
    </w:p>
    <w:p w14:paraId="4C00D2EA" w14:textId="6CD310D0" w:rsidR="00C535D2" w:rsidRPr="00262F34" w:rsidRDefault="00C535D2" w:rsidP="00C535D2">
      <w:pPr>
        <w:pStyle w:val="Antrat5"/>
        <w:tabs>
          <w:tab w:val="clear" w:pos="5954"/>
          <w:tab w:val="clear" w:pos="7938"/>
        </w:tabs>
        <w:spacing w:line="276" w:lineRule="auto"/>
        <w:rPr>
          <w:szCs w:val="24"/>
        </w:rPr>
      </w:pPr>
      <w:r w:rsidRPr="00262F34">
        <w:rPr>
          <w:szCs w:val="24"/>
        </w:rPr>
        <w:t xml:space="preserve">DĖL </w:t>
      </w:r>
      <w:r>
        <w:rPr>
          <w:szCs w:val="24"/>
        </w:rPr>
        <w:t xml:space="preserve">DALINIO </w:t>
      </w:r>
      <w:r w:rsidRPr="00262F34">
        <w:rPr>
          <w:szCs w:val="24"/>
        </w:rPr>
        <w:t xml:space="preserve">FINANSAVIMO </w:t>
      </w:r>
      <w:r>
        <w:rPr>
          <w:szCs w:val="24"/>
        </w:rPr>
        <w:t xml:space="preserve">IŠ </w:t>
      </w:r>
      <w:r w:rsidRPr="00262F34">
        <w:rPr>
          <w:szCs w:val="24"/>
        </w:rPr>
        <w:t xml:space="preserve">NERINGOS SAVIVALDYBĖS BIUDŽETO LĖŠŲ KULTŪROS </w:t>
      </w:r>
      <w:r>
        <w:rPr>
          <w:szCs w:val="24"/>
        </w:rPr>
        <w:t>BEI</w:t>
      </w:r>
      <w:r w:rsidRPr="00262F34">
        <w:rPr>
          <w:szCs w:val="24"/>
        </w:rPr>
        <w:t xml:space="preserve"> MENO </w:t>
      </w:r>
      <w:r w:rsidR="00443760">
        <w:rPr>
          <w:szCs w:val="24"/>
        </w:rPr>
        <w:t xml:space="preserve">SRIČIŲ IR </w:t>
      </w:r>
      <w:r>
        <w:rPr>
          <w:szCs w:val="24"/>
        </w:rPr>
        <w:t>PROGRAMŲ</w:t>
      </w:r>
      <w:r w:rsidRPr="00262F34">
        <w:rPr>
          <w:szCs w:val="24"/>
        </w:rPr>
        <w:t xml:space="preserve"> PROJEKT</w:t>
      </w:r>
      <w:r>
        <w:rPr>
          <w:szCs w:val="24"/>
        </w:rPr>
        <w:t xml:space="preserve">AMS </w:t>
      </w:r>
      <w:r w:rsidRPr="00262F34">
        <w:rPr>
          <w:szCs w:val="24"/>
        </w:rPr>
        <w:t xml:space="preserve">SKYRIMO </w:t>
      </w:r>
    </w:p>
    <w:p w14:paraId="56A84076" w14:textId="77777777" w:rsidR="00C535D2" w:rsidRPr="00262F34" w:rsidRDefault="00C535D2" w:rsidP="00C535D2">
      <w:pPr>
        <w:jc w:val="center"/>
        <w:rPr>
          <w:sz w:val="24"/>
          <w:szCs w:val="24"/>
          <w:lang w:val="lt-LT"/>
        </w:rPr>
      </w:pPr>
    </w:p>
    <w:p w14:paraId="0FBDC676" w14:textId="05EE09F7" w:rsidR="00C535D2" w:rsidRPr="00262F34" w:rsidRDefault="00C535D2" w:rsidP="00C535D2">
      <w:pPr>
        <w:ind w:left="3402" w:right="-1080"/>
        <w:rPr>
          <w:sz w:val="24"/>
          <w:szCs w:val="24"/>
          <w:lang w:val="pt-BR"/>
        </w:rPr>
      </w:pPr>
      <w:r w:rsidRPr="00262F34">
        <w:rPr>
          <w:sz w:val="24"/>
          <w:szCs w:val="24"/>
          <w:lang w:val="lt-LT"/>
        </w:rPr>
        <w:t>20</w:t>
      </w:r>
      <w:r>
        <w:rPr>
          <w:sz w:val="24"/>
          <w:szCs w:val="24"/>
          <w:lang w:val="lt-LT"/>
        </w:rPr>
        <w:t>2</w:t>
      </w:r>
      <w:r w:rsidR="00956CDE">
        <w:rPr>
          <w:sz w:val="24"/>
          <w:szCs w:val="24"/>
          <w:lang w:val="lt-LT"/>
        </w:rPr>
        <w:t>4</w:t>
      </w:r>
      <w:r w:rsidRPr="00262F34">
        <w:rPr>
          <w:sz w:val="24"/>
          <w:szCs w:val="24"/>
          <w:lang w:val="lt-LT"/>
        </w:rPr>
        <w:t xml:space="preserve"> m.</w:t>
      </w:r>
      <w:r w:rsidR="00443760">
        <w:rPr>
          <w:sz w:val="24"/>
          <w:szCs w:val="24"/>
          <w:lang w:val="lt-LT"/>
        </w:rPr>
        <w:t xml:space="preserve"> </w:t>
      </w:r>
      <w:r w:rsidR="00383BA4">
        <w:rPr>
          <w:sz w:val="24"/>
          <w:szCs w:val="24"/>
          <w:lang w:val="lt-LT"/>
        </w:rPr>
        <w:t xml:space="preserve">kovo 4 </w:t>
      </w:r>
      <w:r w:rsidRPr="00262F34">
        <w:rPr>
          <w:sz w:val="24"/>
          <w:szCs w:val="24"/>
          <w:lang w:val="lt-LT"/>
        </w:rPr>
        <w:t xml:space="preserve">d. Nr. </w:t>
      </w:r>
      <w:r w:rsidRPr="00262F34">
        <w:rPr>
          <w:sz w:val="24"/>
          <w:szCs w:val="24"/>
          <w:lang w:val="pt-BR"/>
        </w:rPr>
        <w:t>V1</w:t>
      </w:r>
      <w:r w:rsidR="00956CDE">
        <w:rPr>
          <w:sz w:val="24"/>
          <w:szCs w:val="24"/>
          <w:lang w:val="pt-BR"/>
        </w:rPr>
        <w:t>0</w:t>
      </w:r>
      <w:r w:rsidRPr="00262F34">
        <w:rPr>
          <w:sz w:val="24"/>
          <w:szCs w:val="24"/>
          <w:lang w:val="pt-BR"/>
        </w:rPr>
        <w:t>-</w:t>
      </w:r>
      <w:r w:rsidR="00383BA4">
        <w:rPr>
          <w:sz w:val="24"/>
          <w:szCs w:val="24"/>
          <w:lang w:val="pt-BR"/>
        </w:rPr>
        <w:t>85</w:t>
      </w:r>
    </w:p>
    <w:p w14:paraId="7E735D4D" w14:textId="77777777" w:rsidR="00C535D2" w:rsidRPr="00262F34" w:rsidRDefault="00C535D2" w:rsidP="00C535D2">
      <w:pPr>
        <w:pStyle w:val="Antrats"/>
        <w:tabs>
          <w:tab w:val="clear" w:pos="4153"/>
          <w:tab w:val="clear" w:pos="8306"/>
        </w:tabs>
        <w:jc w:val="center"/>
        <w:rPr>
          <w:sz w:val="24"/>
          <w:szCs w:val="24"/>
          <w:lang w:val="lt-LT"/>
        </w:rPr>
      </w:pPr>
      <w:r w:rsidRPr="00262F34">
        <w:rPr>
          <w:sz w:val="24"/>
          <w:szCs w:val="24"/>
          <w:lang w:val="lt-LT"/>
        </w:rPr>
        <w:t>Neringa</w:t>
      </w:r>
    </w:p>
    <w:p w14:paraId="281D91EE" w14:textId="77777777" w:rsidR="00C12B9A" w:rsidRDefault="00C12B9A" w:rsidP="000439F3">
      <w:pPr>
        <w:ind w:right="-18"/>
        <w:jc w:val="both"/>
      </w:pPr>
    </w:p>
    <w:p w14:paraId="7B1EB4F1" w14:textId="6626084D" w:rsidR="00956CDE" w:rsidRDefault="00956CDE" w:rsidP="00956CDE">
      <w:pPr>
        <w:ind w:right="-18" w:firstLine="709"/>
        <w:jc w:val="both"/>
        <w:rPr>
          <w:sz w:val="24"/>
          <w:szCs w:val="24"/>
          <w:lang w:val="lt-LT"/>
        </w:rPr>
      </w:pPr>
      <w:r w:rsidRPr="002C518C">
        <w:rPr>
          <w:noProof/>
          <w:sz w:val="24"/>
          <w:szCs w:val="24"/>
          <w:lang w:val="lt-LT"/>
        </w:rPr>
        <w:t xml:space="preserve">Vadovaudamasis Lietuvos Respublikos vietos savivaldos įstatymo 25 straipsnio 5 dalimi ir Kultūros ir jaunimo veiklos programa (03), patvirtinta Neringos savivaldybės tarybos 2024 m. vasario 14 d. sprendimu Nr.T1-12 „Dėl Neringos savivaldybės 2024–2026 metų strateginio veiklos plano patvirtinimo“, Neringos savivaldybės tarybos 2024 m. vasario 14 d. sprendimu Nr.T1-16 „Dėl Neringos savivaldybės 2024 metų biudžeto patvirtinimo“, </w:t>
      </w:r>
      <w:r w:rsidR="000439F3" w:rsidRPr="00B16D5F">
        <w:rPr>
          <w:sz w:val="24"/>
          <w:szCs w:val="24"/>
          <w:lang w:val="lt-LT"/>
        </w:rPr>
        <w:t>Kultūros bei meno projektų finansavimo Neringos savivaldybės biudžeto lėšomis tvarkos aprašo, patvirtinto Neringos savivaldybės tarybos 2018 m. rugpjūčio 30 d. sprendim</w:t>
      </w:r>
      <w:r w:rsidR="00E57E15" w:rsidRPr="00B16D5F">
        <w:rPr>
          <w:sz w:val="24"/>
          <w:szCs w:val="24"/>
          <w:lang w:val="lt-LT"/>
        </w:rPr>
        <w:t>u</w:t>
      </w:r>
      <w:r w:rsidR="000439F3" w:rsidRPr="00B16D5F">
        <w:rPr>
          <w:sz w:val="24"/>
          <w:szCs w:val="24"/>
          <w:lang w:val="lt-LT"/>
        </w:rPr>
        <w:t xml:space="preserve"> Nr. T1-100 „Dėl Kultūros bei meno projektų finansavimo Neringos savivaldybės biudžeto lėšomis tvarkos nustatymo“</w:t>
      </w:r>
      <w:r w:rsidR="008857AB">
        <w:rPr>
          <w:sz w:val="24"/>
          <w:szCs w:val="24"/>
          <w:lang w:val="lt-LT"/>
        </w:rPr>
        <w:t xml:space="preserve"> (2022 m. bir</w:t>
      </w:r>
      <w:r w:rsidR="0068663E">
        <w:rPr>
          <w:sz w:val="24"/>
          <w:szCs w:val="24"/>
          <w:lang w:val="lt-LT"/>
        </w:rPr>
        <w:t>ž</w:t>
      </w:r>
      <w:r w:rsidR="008857AB">
        <w:rPr>
          <w:sz w:val="24"/>
          <w:szCs w:val="24"/>
          <w:lang w:val="lt-LT"/>
        </w:rPr>
        <w:t>elio 30 d. sprendimo Nr.T1-110 redakcija</w:t>
      </w:r>
      <w:r w:rsidR="0068663E">
        <w:rPr>
          <w:sz w:val="24"/>
          <w:szCs w:val="24"/>
          <w:lang w:val="lt-LT"/>
        </w:rPr>
        <w:t>)</w:t>
      </w:r>
      <w:r w:rsidR="00AA76DD" w:rsidRPr="00B16D5F">
        <w:rPr>
          <w:sz w:val="24"/>
          <w:szCs w:val="24"/>
          <w:lang w:val="lt-LT"/>
        </w:rPr>
        <w:t>,</w:t>
      </w:r>
      <w:r w:rsidR="0098144A" w:rsidRPr="00B16D5F">
        <w:rPr>
          <w:sz w:val="24"/>
          <w:szCs w:val="24"/>
          <w:lang w:val="lt-LT"/>
        </w:rPr>
        <w:t xml:space="preserve"> </w:t>
      </w:r>
      <w:r w:rsidR="00BF52E3">
        <w:rPr>
          <w:sz w:val="24"/>
          <w:szCs w:val="24"/>
          <w:lang w:val="lt-LT"/>
        </w:rPr>
        <w:t xml:space="preserve">13 ir </w:t>
      </w:r>
      <w:r w:rsidR="0098144A" w:rsidRPr="0068663E">
        <w:rPr>
          <w:sz w:val="24"/>
          <w:szCs w:val="24"/>
          <w:lang w:val="lt-LT"/>
        </w:rPr>
        <w:t>5</w:t>
      </w:r>
      <w:r w:rsidR="0068663E" w:rsidRPr="0068663E">
        <w:rPr>
          <w:sz w:val="24"/>
          <w:szCs w:val="24"/>
          <w:lang w:val="lt-LT"/>
        </w:rPr>
        <w:t>0</w:t>
      </w:r>
      <w:r w:rsidR="00A02775" w:rsidRPr="00B16D5F">
        <w:rPr>
          <w:sz w:val="24"/>
          <w:szCs w:val="24"/>
          <w:lang w:val="lt-LT"/>
        </w:rPr>
        <w:t xml:space="preserve"> punkt</w:t>
      </w:r>
      <w:r w:rsidR="00BF52E3">
        <w:rPr>
          <w:sz w:val="24"/>
          <w:szCs w:val="24"/>
          <w:lang w:val="lt-LT"/>
        </w:rPr>
        <w:t>ais</w:t>
      </w:r>
      <w:r w:rsidR="000439F3" w:rsidRPr="00B16D5F">
        <w:rPr>
          <w:sz w:val="24"/>
          <w:szCs w:val="24"/>
          <w:lang w:val="lt-LT"/>
        </w:rPr>
        <w:t xml:space="preserve"> ir</w:t>
      </w:r>
      <w:r w:rsidR="00A02775" w:rsidRPr="00B16D5F">
        <w:rPr>
          <w:sz w:val="24"/>
          <w:szCs w:val="24"/>
          <w:lang w:val="lt-LT"/>
        </w:rPr>
        <w:t xml:space="preserve"> atsižvelgdamas į Neringos savivaldybės</w:t>
      </w:r>
      <w:r w:rsidR="00A02775" w:rsidRPr="00247F60">
        <w:rPr>
          <w:sz w:val="24"/>
          <w:szCs w:val="24"/>
          <w:lang w:val="lt-LT"/>
        </w:rPr>
        <w:t xml:space="preserve"> Kultūros ir meno tarybos 202</w:t>
      </w:r>
      <w:r>
        <w:rPr>
          <w:sz w:val="24"/>
          <w:szCs w:val="24"/>
          <w:lang w:val="lt-LT"/>
        </w:rPr>
        <w:t>4</w:t>
      </w:r>
      <w:r w:rsidR="00A02775" w:rsidRPr="00247F60">
        <w:rPr>
          <w:sz w:val="24"/>
          <w:szCs w:val="24"/>
          <w:lang w:val="lt-LT"/>
        </w:rPr>
        <w:t xml:space="preserve"> m.</w:t>
      </w:r>
      <w:r>
        <w:rPr>
          <w:sz w:val="24"/>
          <w:szCs w:val="24"/>
          <w:lang w:val="lt-LT"/>
        </w:rPr>
        <w:t xml:space="preserve"> vasario 21</w:t>
      </w:r>
      <w:r w:rsidR="004E307A">
        <w:rPr>
          <w:sz w:val="24"/>
          <w:szCs w:val="24"/>
          <w:lang w:val="lt-LT"/>
        </w:rPr>
        <w:t xml:space="preserve"> </w:t>
      </w:r>
      <w:r w:rsidR="00A02775" w:rsidRPr="00247F60">
        <w:rPr>
          <w:sz w:val="24"/>
          <w:szCs w:val="24"/>
          <w:lang w:val="lt-LT"/>
        </w:rPr>
        <w:t>d. posėdžio protokolą Nr</w:t>
      </w:r>
      <w:r w:rsidR="00A02775" w:rsidRPr="00F14B1F">
        <w:rPr>
          <w:sz w:val="24"/>
          <w:szCs w:val="24"/>
          <w:lang w:val="lt-LT"/>
        </w:rPr>
        <w:t xml:space="preserve">. </w:t>
      </w:r>
      <w:r w:rsidR="00F14B1F" w:rsidRPr="00F14B1F">
        <w:rPr>
          <w:sz w:val="24"/>
          <w:szCs w:val="24"/>
          <w:lang w:val="lt-LT"/>
        </w:rPr>
        <w:t>V26</w:t>
      </w:r>
      <w:r w:rsidR="00A02775" w:rsidRPr="00F14B1F">
        <w:rPr>
          <w:sz w:val="24"/>
          <w:szCs w:val="24"/>
          <w:lang w:val="lt-LT"/>
        </w:rPr>
        <w:t>-</w:t>
      </w:r>
      <w:r>
        <w:rPr>
          <w:sz w:val="24"/>
          <w:szCs w:val="24"/>
          <w:lang w:val="lt-LT"/>
        </w:rPr>
        <w:t>24:</w:t>
      </w:r>
    </w:p>
    <w:p w14:paraId="6DB1ED42" w14:textId="2E1BCEFF" w:rsidR="00ED14B3" w:rsidRPr="00C12B9A" w:rsidRDefault="000439F3" w:rsidP="00C12B9A">
      <w:pPr>
        <w:pStyle w:val="Sraopastraipa"/>
        <w:numPr>
          <w:ilvl w:val="0"/>
          <w:numId w:val="10"/>
        </w:numPr>
        <w:ind w:right="-18"/>
        <w:jc w:val="both"/>
        <w:rPr>
          <w:sz w:val="24"/>
          <w:szCs w:val="24"/>
          <w:lang w:val="lt-LT"/>
        </w:rPr>
      </w:pPr>
      <w:r w:rsidRPr="00C12B9A">
        <w:rPr>
          <w:spacing w:val="60"/>
          <w:sz w:val="24"/>
          <w:szCs w:val="24"/>
          <w:lang w:val="lt-LT"/>
        </w:rPr>
        <w:t>Skiriu</w:t>
      </w:r>
      <w:r w:rsidR="00ED14B3" w:rsidRPr="00C12B9A">
        <w:rPr>
          <w:sz w:val="24"/>
          <w:szCs w:val="24"/>
          <w:lang w:val="lt-LT"/>
        </w:rPr>
        <w:t>:</w:t>
      </w:r>
    </w:p>
    <w:p w14:paraId="44C356AA" w14:textId="09A9C24E" w:rsidR="00C12B9A" w:rsidRPr="00C12B9A" w:rsidRDefault="00ED14B3" w:rsidP="00C12B9A">
      <w:pPr>
        <w:pStyle w:val="Sraopastraipa"/>
        <w:numPr>
          <w:ilvl w:val="1"/>
          <w:numId w:val="10"/>
        </w:numPr>
        <w:tabs>
          <w:tab w:val="left" w:pos="1134"/>
        </w:tabs>
        <w:ind w:left="0" w:firstLine="709"/>
        <w:jc w:val="both"/>
        <w:rPr>
          <w:sz w:val="24"/>
          <w:szCs w:val="24"/>
          <w:lang w:val="lt-LT"/>
        </w:rPr>
      </w:pPr>
      <w:r w:rsidRPr="00C12B9A">
        <w:rPr>
          <w:sz w:val="24"/>
          <w:szCs w:val="24"/>
          <w:lang w:val="lt-LT"/>
        </w:rPr>
        <w:t xml:space="preserve"> </w:t>
      </w:r>
      <w:r w:rsidR="000439F3" w:rsidRPr="00C12B9A">
        <w:rPr>
          <w:sz w:val="24"/>
          <w:szCs w:val="24"/>
          <w:lang w:val="lt-LT"/>
        </w:rPr>
        <w:t>dalinį finansavimą iš 202</w:t>
      </w:r>
      <w:r w:rsidR="00956CDE" w:rsidRPr="00C12B9A">
        <w:rPr>
          <w:sz w:val="24"/>
          <w:szCs w:val="24"/>
          <w:lang w:val="lt-LT"/>
        </w:rPr>
        <w:t>4</w:t>
      </w:r>
      <w:r w:rsidR="000439F3" w:rsidRPr="00C12B9A">
        <w:rPr>
          <w:sz w:val="24"/>
          <w:szCs w:val="24"/>
          <w:lang w:val="lt-LT"/>
        </w:rPr>
        <w:t xml:space="preserve"> metų Neringos savivaldybės biudžeto lėšų šių kultūros bei meno</w:t>
      </w:r>
      <w:r w:rsidRPr="00C12B9A">
        <w:rPr>
          <w:sz w:val="24"/>
          <w:szCs w:val="24"/>
          <w:lang w:val="lt-LT"/>
        </w:rPr>
        <w:t xml:space="preserve"> srities „Bendruomeniškumą skatinantys projektai“ </w:t>
      </w:r>
      <w:r w:rsidR="000439F3" w:rsidRPr="00C12B9A">
        <w:rPr>
          <w:sz w:val="24"/>
          <w:szCs w:val="24"/>
          <w:lang w:val="lt-LT"/>
        </w:rPr>
        <w:t xml:space="preserve">projektų įgyvendinimui iš Kultūros ir jaunimo veiklos programos (03) </w:t>
      </w:r>
      <w:r w:rsidR="002025F7" w:rsidRPr="00C12B9A">
        <w:rPr>
          <w:sz w:val="24"/>
          <w:szCs w:val="24"/>
          <w:lang w:val="lt-LT"/>
        </w:rPr>
        <w:t>veiklos 1.2.1.2.</w:t>
      </w:r>
      <w:r w:rsidR="00443760" w:rsidRPr="00C12B9A">
        <w:rPr>
          <w:sz w:val="24"/>
          <w:szCs w:val="24"/>
          <w:lang w:val="lt-LT"/>
        </w:rPr>
        <w:t>2</w:t>
      </w:r>
      <w:r w:rsidR="002025F7" w:rsidRPr="00C12B9A">
        <w:rPr>
          <w:sz w:val="24"/>
          <w:szCs w:val="24"/>
          <w:lang w:val="lt-LT"/>
        </w:rPr>
        <w:t xml:space="preserve"> „</w:t>
      </w:r>
      <w:r w:rsidR="00443760" w:rsidRPr="00C12B9A">
        <w:rPr>
          <w:sz w:val="24"/>
          <w:szCs w:val="24"/>
          <w:lang w:val="lt-LT"/>
        </w:rPr>
        <w:t>Kultūros ir meno sričių ir programų projektų finansavimas ir įgyvendinimas</w:t>
      </w:r>
      <w:r w:rsidR="002025F7" w:rsidRPr="00C12B9A">
        <w:rPr>
          <w:sz w:val="24"/>
          <w:szCs w:val="24"/>
          <w:lang w:val="lt-LT"/>
        </w:rPr>
        <w:t>“:</w:t>
      </w:r>
    </w:p>
    <w:p w14:paraId="353F838D" w14:textId="77777777" w:rsidR="00B30F06" w:rsidRPr="00B30F06" w:rsidRDefault="00B30F06" w:rsidP="00B30F06">
      <w:pPr>
        <w:pStyle w:val="Sraopastraipa"/>
        <w:tabs>
          <w:tab w:val="left" w:pos="993"/>
        </w:tabs>
        <w:ind w:left="709"/>
        <w:jc w:val="both"/>
        <w:rPr>
          <w:sz w:val="4"/>
          <w:szCs w:val="4"/>
          <w:lang w:val="lt-LT"/>
        </w:rPr>
      </w:pPr>
    </w:p>
    <w:tbl>
      <w:tblPr>
        <w:tblW w:w="9665" w:type="dxa"/>
        <w:tblInd w:w="108" w:type="dxa"/>
        <w:tblLayout w:type="fixed"/>
        <w:tblLook w:val="04A0" w:firstRow="1" w:lastRow="0" w:firstColumn="1" w:lastColumn="0" w:noHBand="0" w:noVBand="1"/>
      </w:tblPr>
      <w:tblGrid>
        <w:gridCol w:w="593"/>
        <w:gridCol w:w="2835"/>
        <w:gridCol w:w="3402"/>
        <w:gridCol w:w="567"/>
        <w:gridCol w:w="1134"/>
        <w:gridCol w:w="1134"/>
      </w:tblGrid>
      <w:tr w:rsidR="00ED14B3" w:rsidRPr="00B12FF3" w14:paraId="4A8EBA39" w14:textId="77777777" w:rsidTr="003E118A">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366C26D1" w14:textId="77777777" w:rsidR="00ED14B3" w:rsidRPr="00B12FF3" w:rsidRDefault="00ED14B3" w:rsidP="002A4EDA">
            <w:pPr>
              <w:widowControl w:val="0"/>
              <w:autoSpaceDE w:val="0"/>
              <w:autoSpaceDN w:val="0"/>
              <w:adjustRightInd w:val="0"/>
              <w:jc w:val="center"/>
              <w:rPr>
                <w:sz w:val="24"/>
                <w:szCs w:val="24"/>
                <w:lang w:val="lt-LT"/>
              </w:rPr>
            </w:pPr>
            <w:bookmarkStart w:id="0" w:name="_Hlk34041135"/>
            <w:r w:rsidRPr="00B12FF3">
              <w:rPr>
                <w:sz w:val="24"/>
                <w:szCs w:val="24"/>
                <w:lang w:val="lt-LT"/>
              </w:rPr>
              <w:t>Eil.</w:t>
            </w:r>
          </w:p>
          <w:p w14:paraId="6E19E6CE" w14:textId="77777777" w:rsidR="00ED14B3" w:rsidRPr="00B12FF3" w:rsidRDefault="00ED14B3" w:rsidP="002A4EDA">
            <w:pPr>
              <w:widowControl w:val="0"/>
              <w:autoSpaceDE w:val="0"/>
              <w:autoSpaceDN w:val="0"/>
              <w:adjustRightInd w:val="0"/>
              <w:jc w:val="center"/>
              <w:rPr>
                <w:sz w:val="24"/>
                <w:szCs w:val="24"/>
                <w:lang w:val="lt-LT"/>
              </w:rPr>
            </w:pPr>
            <w:r w:rsidRPr="00B12FF3">
              <w:rPr>
                <w:sz w:val="24"/>
                <w:szCs w:val="24"/>
                <w:lang w:val="lt-LT"/>
              </w:rPr>
              <w:t>Nr.</w:t>
            </w:r>
          </w:p>
        </w:tc>
        <w:tc>
          <w:tcPr>
            <w:tcW w:w="2835" w:type="dxa"/>
            <w:tcBorders>
              <w:top w:val="single" w:sz="6" w:space="0" w:color="auto"/>
              <w:left w:val="single" w:sz="6" w:space="0" w:color="auto"/>
              <w:bottom w:val="single" w:sz="4" w:space="0" w:color="auto"/>
              <w:right w:val="single" w:sz="6" w:space="0" w:color="auto"/>
            </w:tcBorders>
            <w:hideMark/>
          </w:tcPr>
          <w:p w14:paraId="72B86697" w14:textId="77777777" w:rsidR="00ED14B3" w:rsidRPr="00B12FF3" w:rsidRDefault="00ED14B3" w:rsidP="002A4EDA">
            <w:pPr>
              <w:widowControl w:val="0"/>
              <w:autoSpaceDE w:val="0"/>
              <w:autoSpaceDN w:val="0"/>
              <w:adjustRightInd w:val="0"/>
              <w:jc w:val="center"/>
              <w:rPr>
                <w:sz w:val="24"/>
                <w:szCs w:val="24"/>
                <w:lang w:val="lt-LT"/>
              </w:rPr>
            </w:pPr>
            <w:r w:rsidRPr="00B12FF3">
              <w:rPr>
                <w:sz w:val="24"/>
                <w:szCs w:val="24"/>
                <w:lang w:val="lt-LT"/>
              </w:rPr>
              <w:t>Projekto vykdytojas</w:t>
            </w:r>
          </w:p>
        </w:tc>
        <w:tc>
          <w:tcPr>
            <w:tcW w:w="3402" w:type="dxa"/>
            <w:tcBorders>
              <w:top w:val="single" w:sz="6" w:space="0" w:color="auto"/>
              <w:left w:val="single" w:sz="6" w:space="0" w:color="auto"/>
              <w:bottom w:val="single" w:sz="4" w:space="0" w:color="auto"/>
              <w:right w:val="single" w:sz="6" w:space="0" w:color="auto"/>
            </w:tcBorders>
            <w:hideMark/>
          </w:tcPr>
          <w:p w14:paraId="2744B581" w14:textId="77777777" w:rsidR="00ED14B3" w:rsidRPr="00B12FF3" w:rsidRDefault="00ED14B3" w:rsidP="002A4EDA">
            <w:pPr>
              <w:widowControl w:val="0"/>
              <w:autoSpaceDE w:val="0"/>
              <w:autoSpaceDN w:val="0"/>
              <w:adjustRightInd w:val="0"/>
              <w:jc w:val="center"/>
              <w:rPr>
                <w:sz w:val="24"/>
                <w:szCs w:val="24"/>
                <w:lang w:val="lt-LT"/>
              </w:rPr>
            </w:pPr>
            <w:r w:rsidRPr="00B12FF3">
              <w:rPr>
                <w:sz w:val="24"/>
                <w:szCs w:val="24"/>
                <w:lang w:val="lt-LT"/>
              </w:rPr>
              <w:t>Projekto pavadinimas</w:t>
            </w:r>
          </w:p>
        </w:tc>
        <w:tc>
          <w:tcPr>
            <w:tcW w:w="567" w:type="dxa"/>
            <w:tcBorders>
              <w:top w:val="single" w:sz="6" w:space="0" w:color="auto"/>
              <w:left w:val="single" w:sz="6" w:space="0" w:color="auto"/>
              <w:bottom w:val="single" w:sz="4" w:space="0" w:color="auto"/>
              <w:right w:val="single" w:sz="6" w:space="0" w:color="auto"/>
            </w:tcBorders>
          </w:tcPr>
          <w:p w14:paraId="5E9B11E0" w14:textId="3D956AED" w:rsidR="00ED14B3" w:rsidRPr="00B12FF3" w:rsidRDefault="00ED14B3" w:rsidP="002A4EDA">
            <w:pPr>
              <w:widowControl w:val="0"/>
              <w:autoSpaceDE w:val="0"/>
              <w:autoSpaceDN w:val="0"/>
              <w:adjustRightInd w:val="0"/>
              <w:ind w:left="-108" w:right="-108"/>
              <w:jc w:val="center"/>
              <w:rPr>
                <w:sz w:val="24"/>
                <w:szCs w:val="24"/>
                <w:lang w:val="lt-LT"/>
              </w:rPr>
            </w:pPr>
            <w:r w:rsidRPr="00B12FF3">
              <w:rPr>
                <w:sz w:val="24"/>
                <w:szCs w:val="24"/>
                <w:lang w:val="lt-LT"/>
              </w:rPr>
              <w:t>Balai</w:t>
            </w:r>
          </w:p>
        </w:tc>
        <w:tc>
          <w:tcPr>
            <w:tcW w:w="1134" w:type="dxa"/>
            <w:tcBorders>
              <w:top w:val="single" w:sz="6" w:space="0" w:color="auto"/>
              <w:left w:val="single" w:sz="6" w:space="0" w:color="auto"/>
              <w:bottom w:val="single" w:sz="4" w:space="0" w:color="auto"/>
              <w:right w:val="single" w:sz="4" w:space="0" w:color="auto"/>
            </w:tcBorders>
            <w:hideMark/>
          </w:tcPr>
          <w:p w14:paraId="11F3D914" w14:textId="157FB04C" w:rsidR="00ED14B3" w:rsidRPr="00B12FF3" w:rsidRDefault="00ED14B3" w:rsidP="002A4EDA">
            <w:pPr>
              <w:widowControl w:val="0"/>
              <w:autoSpaceDE w:val="0"/>
              <w:autoSpaceDN w:val="0"/>
              <w:adjustRightInd w:val="0"/>
              <w:ind w:left="-108" w:right="-108"/>
              <w:jc w:val="center"/>
              <w:rPr>
                <w:sz w:val="24"/>
                <w:szCs w:val="24"/>
                <w:lang w:val="lt-LT"/>
              </w:rPr>
            </w:pPr>
            <w:r w:rsidRPr="00B12FF3">
              <w:rPr>
                <w:sz w:val="24"/>
                <w:szCs w:val="24"/>
                <w:lang w:val="lt-LT"/>
              </w:rPr>
              <w:t>Skirta suma, Eur</w:t>
            </w:r>
          </w:p>
        </w:tc>
        <w:tc>
          <w:tcPr>
            <w:tcW w:w="1134" w:type="dxa"/>
            <w:tcBorders>
              <w:top w:val="single" w:sz="6" w:space="0" w:color="auto"/>
              <w:left w:val="single" w:sz="6" w:space="0" w:color="auto"/>
              <w:bottom w:val="single" w:sz="4" w:space="0" w:color="auto"/>
              <w:right w:val="single" w:sz="4" w:space="0" w:color="auto"/>
            </w:tcBorders>
          </w:tcPr>
          <w:p w14:paraId="52DB851E" w14:textId="7DA76CF1" w:rsidR="00ED14B3" w:rsidRPr="00B12FF3" w:rsidRDefault="00ED14B3" w:rsidP="00714849">
            <w:pPr>
              <w:widowControl w:val="0"/>
              <w:autoSpaceDE w:val="0"/>
              <w:autoSpaceDN w:val="0"/>
              <w:adjustRightInd w:val="0"/>
              <w:ind w:left="-108" w:right="178"/>
              <w:jc w:val="center"/>
              <w:rPr>
                <w:sz w:val="24"/>
                <w:szCs w:val="24"/>
                <w:lang w:val="lt-LT"/>
              </w:rPr>
            </w:pPr>
            <w:r w:rsidRPr="00B12FF3">
              <w:rPr>
                <w:sz w:val="24"/>
                <w:szCs w:val="24"/>
                <w:lang w:val="lt-LT"/>
              </w:rPr>
              <w:t>Ket</w:t>
            </w:r>
            <w:r w:rsidR="00714849" w:rsidRPr="00B12FF3">
              <w:rPr>
                <w:sz w:val="24"/>
                <w:szCs w:val="24"/>
                <w:lang w:val="lt-LT"/>
              </w:rPr>
              <w:t>virtis</w:t>
            </w:r>
          </w:p>
        </w:tc>
      </w:tr>
      <w:bookmarkEnd w:id="0"/>
      <w:tr w:rsidR="00F8380D" w:rsidRPr="00B12FF3" w14:paraId="7E25DFA7" w14:textId="77777777" w:rsidTr="003E118A">
        <w:trPr>
          <w:cantSplit/>
          <w:trHeight w:val="665"/>
        </w:trPr>
        <w:tc>
          <w:tcPr>
            <w:tcW w:w="593" w:type="dxa"/>
            <w:tcBorders>
              <w:top w:val="single" w:sz="4" w:space="0" w:color="auto"/>
              <w:left w:val="single" w:sz="6" w:space="0" w:color="auto"/>
              <w:bottom w:val="nil"/>
              <w:right w:val="single" w:sz="6" w:space="0" w:color="auto"/>
            </w:tcBorders>
            <w:hideMark/>
          </w:tcPr>
          <w:p w14:paraId="22FE07FF" w14:textId="77777777"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1.</w:t>
            </w:r>
          </w:p>
        </w:tc>
        <w:tc>
          <w:tcPr>
            <w:tcW w:w="2835" w:type="dxa"/>
            <w:tcBorders>
              <w:top w:val="single" w:sz="4" w:space="0" w:color="auto"/>
              <w:left w:val="nil"/>
              <w:bottom w:val="single" w:sz="4" w:space="0" w:color="auto"/>
              <w:right w:val="single" w:sz="4" w:space="0" w:color="auto"/>
            </w:tcBorders>
          </w:tcPr>
          <w:p w14:paraId="068577D0" w14:textId="1B072D9C" w:rsidR="00F8380D" w:rsidRPr="00B12FF3" w:rsidRDefault="00125C5F" w:rsidP="00F8380D">
            <w:pPr>
              <w:jc w:val="center"/>
              <w:rPr>
                <w:sz w:val="24"/>
                <w:szCs w:val="24"/>
                <w:lang w:val="lt-LT"/>
              </w:rPr>
            </w:pPr>
            <w:r w:rsidRPr="00B12FF3">
              <w:rPr>
                <w:sz w:val="24"/>
                <w:szCs w:val="24"/>
                <w:lang w:val="lt-LT"/>
              </w:rPr>
              <w:t>Kuršių nerijos nacionalinio parko direkcija</w:t>
            </w:r>
          </w:p>
        </w:tc>
        <w:tc>
          <w:tcPr>
            <w:tcW w:w="3402" w:type="dxa"/>
            <w:tcBorders>
              <w:top w:val="single" w:sz="4" w:space="0" w:color="auto"/>
              <w:left w:val="single" w:sz="6" w:space="0" w:color="auto"/>
              <w:bottom w:val="nil"/>
              <w:right w:val="single" w:sz="6" w:space="0" w:color="auto"/>
            </w:tcBorders>
          </w:tcPr>
          <w:p w14:paraId="4952268D" w14:textId="38E69AFB" w:rsidR="00F8380D" w:rsidRPr="00B12FF3" w:rsidRDefault="00125C5F" w:rsidP="00F8380D">
            <w:pPr>
              <w:jc w:val="center"/>
              <w:rPr>
                <w:sz w:val="24"/>
                <w:szCs w:val="24"/>
                <w:lang w:val="lt-LT"/>
              </w:rPr>
            </w:pPr>
            <w:r>
              <w:rPr>
                <w:sz w:val="24"/>
                <w:szCs w:val="24"/>
                <w:lang w:val="lt-LT"/>
              </w:rPr>
              <w:t>„</w:t>
            </w:r>
            <w:r w:rsidRPr="00125C5F">
              <w:rPr>
                <w:sz w:val="24"/>
                <w:szCs w:val="24"/>
                <w:lang w:val="lt-LT"/>
              </w:rPr>
              <w:t>Nendrinės skulptūros ir rudens lygiadienis Gintaro įlankoje</w:t>
            </w:r>
            <w:r>
              <w:rPr>
                <w:sz w:val="24"/>
                <w:szCs w:val="24"/>
                <w:lang w:val="lt-LT"/>
              </w:rPr>
              <w:t>“</w:t>
            </w:r>
          </w:p>
        </w:tc>
        <w:tc>
          <w:tcPr>
            <w:tcW w:w="567" w:type="dxa"/>
            <w:tcBorders>
              <w:top w:val="single" w:sz="4" w:space="0" w:color="auto"/>
              <w:left w:val="single" w:sz="6" w:space="0" w:color="auto"/>
              <w:bottom w:val="nil"/>
              <w:right w:val="single" w:sz="6" w:space="0" w:color="auto"/>
            </w:tcBorders>
            <w:vAlign w:val="center"/>
          </w:tcPr>
          <w:p w14:paraId="50CDEB67" w14:textId="226DE923" w:rsidR="00F8380D" w:rsidRPr="00F8380D" w:rsidRDefault="00F8380D" w:rsidP="00F8380D">
            <w:pPr>
              <w:ind w:right="-80" w:hanging="10"/>
              <w:jc w:val="center"/>
              <w:rPr>
                <w:sz w:val="24"/>
                <w:szCs w:val="24"/>
                <w:lang w:val="lt-LT"/>
              </w:rPr>
            </w:pPr>
            <w:r w:rsidRPr="00F8380D">
              <w:rPr>
                <w:sz w:val="24"/>
                <w:szCs w:val="24"/>
              </w:rPr>
              <w:t>9</w:t>
            </w:r>
            <w:r w:rsidR="00125C5F">
              <w:rPr>
                <w:sz w:val="24"/>
                <w:szCs w:val="24"/>
              </w:rPr>
              <w:t>3</w:t>
            </w:r>
          </w:p>
        </w:tc>
        <w:tc>
          <w:tcPr>
            <w:tcW w:w="1134" w:type="dxa"/>
            <w:tcBorders>
              <w:top w:val="single" w:sz="4" w:space="0" w:color="auto"/>
              <w:left w:val="single" w:sz="6" w:space="0" w:color="auto"/>
              <w:bottom w:val="nil"/>
              <w:right w:val="single" w:sz="4" w:space="0" w:color="auto"/>
            </w:tcBorders>
            <w:vAlign w:val="center"/>
          </w:tcPr>
          <w:p w14:paraId="6F9DCDB4" w14:textId="7C95A9AD" w:rsidR="00F8380D" w:rsidRPr="00F8380D" w:rsidRDefault="00125C5F" w:rsidP="00F8380D">
            <w:pPr>
              <w:ind w:right="-80" w:hanging="10"/>
              <w:jc w:val="center"/>
              <w:rPr>
                <w:sz w:val="24"/>
                <w:szCs w:val="24"/>
                <w:lang w:val="lt-LT"/>
              </w:rPr>
            </w:pPr>
            <w:r>
              <w:rPr>
                <w:sz w:val="24"/>
                <w:szCs w:val="24"/>
              </w:rPr>
              <w:t>600</w:t>
            </w:r>
            <w:r w:rsidR="00F8380D" w:rsidRPr="00F8380D">
              <w:rPr>
                <w:sz w:val="24"/>
                <w:szCs w:val="24"/>
              </w:rPr>
              <w:t>0</w:t>
            </w:r>
          </w:p>
        </w:tc>
        <w:tc>
          <w:tcPr>
            <w:tcW w:w="1134" w:type="dxa"/>
            <w:tcBorders>
              <w:top w:val="single" w:sz="4" w:space="0" w:color="auto"/>
              <w:left w:val="single" w:sz="6" w:space="0" w:color="auto"/>
              <w:bottom w:val="nil"/>
              <w:right w:val="single" w:sz="4" w:space="0" w:color="auto"/>
            </w:tcBorders>
            <w:vAlign w:val="center"/>
          </w:tcPr>
          <w:p w14:paraId="13E97478" w14:textId="1BFF3685"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II–IV</w:t>
            </w:r>
          </w:p>
        </w:tc>
      </w:tr>
      <w:tr w:rsidR="00F8380D" w:rsidRPr="00B12FF3" w14:paraId="0DF4D9E8" w14:textId="77777777" w:rsidTr="003E118A">
        <w:trPr>
          <w:cantSplit/>
          <w:trHeight w:val="609"/>
        </w:trPr>
        <w:tc>
          <w:tcPr>
            <w:tcW w:w="593" w:type="dxa"/>
            <w:tcBorders>
              <w:top w:val="single" w:sz="6" w:space="0" w:color="auto"/>
              <w:left w:val="single" w:sz="6" w:space="0" w:color="auto"/>
              <w:bottom w:val="nil"/>
              <w:right w:val="single" w:sz="6" w:space="0" w:color="auto"/>
            </w:tcBorders>
            <w:hideMark/>
          </w:tcPr>
          <w:p w14:paraId="0E02157D" w14:textId="77777777"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2.</w:t>
            </w:r>
          </w:p>
        </w:tc>
        <w:tc>
          <w:tcPr>
            <w:tcW w:w="2835" w:type="dxa"/>
            <w:tcBorders>
              <w:top w:val="nil"/>
              <w:left w:val="nil"/>
              <w:bottom w:val="single" w:sz="4" w:space="0" w:color="auto"/>
              <w:right w:val="single" w:sz="4" w:space="0" w:color="auto"/>
            </w:tcBorders>
          </w:tcPr>
          <w:p w14:paraId="00FF0DCB" w14:textId="52968F76" w:rsidR="00F8380D" w:rsidRPr="00B12FF3" w:rsidRDefault="00F8380D" w:rsidP="00F8380D">
            <w:pPr>
              <w:jc w:val="center"/>
              <w:rPr>
                <w:sz w:val="24"/>
                <w:szCs w:val="24"/>
                <w:lang w:val="lt-LT"/>
              </w:rPr>
            </w:pPr>
            <w:r w:rsidRPr="00B12FF3">
              <w:rPr>
                <w:sz w:val="24"/>
                <w:szCs w:val="24"/>
                <w:lang w:val="lt-LT"/>
              </w:rPr>
              <w:t>Menininkų grupė „Žuvies akis“</w:t>
            </w:r>
          </w:p>
        </w:tc>
        <w:tc>
          <w:tcPr>
            <w:tcW w:w="3402" w:type="dxa"/>
            <w:tcBorders>
              <w:top w:val="single" w:sz="6" w:space="0" w:color="auto"/>
              <w:left w:val="single" w:sz="6" w:space="0" w:color="auto"/>
              <w:bottom w:val="nil"/>
              <w:right w:val="single" w:sz="6" w:space="0" w:color="auto"/>
            </w:tcBorders>
          </w:tcPr>
          <w:p w14:paraId="53C0CCC2" w14:textId="3CFA473E" w:rsidR="00F8380D" w:rsidRPr="00B12FF3" w:rsidRDefault="00F8380D" w:rsidP="00F8380D">
            <w:pPr>
              <w:jc w:val="center"/>
              <w:rPr>
                <w:sz w:val="24"/>
                <w:szCs w:val="24"/>
                <w:lang w:val="lt-LT"/>
              </w:rPr>
            </w:pPr>
            <w:r w:rsidRPr="00B12FF3">
              <w:rPr>
                <w:sz w:val="24"/>
                <w:szCs w:val="24"/>
                <w:lang w:val="lt-LT"/>
              </w:rPr>
              <w:t>„SPARSE PLUS: Profesionalaus scenos meno sklaida Neringoje</w:t>
            </w:r>
            <w:r w:rsidR="00F5400E">
              <w:rPr>
                <w:sz w:val="24"/>
                <w:szCs w:val="24"/>
                <w:lang w:val="lt-LT"/>
              </w:rPr>
              <w:t>“</w:t>
            </w:r>
          </w:p>
        </w:tc>
        <w:tc>
          <w:tcPr>
            <w:tcW w:w="567" w:type="dxa"/>
            <w:tcBorders>
              <w:top w:val="single" w:sz="6" w:space="0" w:color="auto"/>
              <w:left w:val="single" w:sz="6" w:space="0" w:color="auto"/>
              <w:bottom w:val="nil"/>
              <w:right w:val="single" w:sz="6" w:space="0" w:color="auto"/>
            </w:tcBorders>
            <w:vAlign w:val="center"/>
          </w:tcPr>
          <w:p w14:paraId="74FAF6A9" w14:textId="3C40CFFA" w:rsidR="00F8380D" w:rsidRPr="00F8380D" w:rsidRDefault="00F8380D" w:rsidP="00F8380D">
            <w:pPr>
              <w:ind w:right="-80" w:hanging="10"/>
              <w:jc w:val="center"/>
              <w:rPr>
                <w:sz w:val="24"/>
                <w:szCs w:val="24"/>
                <w:lang w:val="lt-LT"/>
              </w:rPr>
            </w:pPr>
            <w:r w:rsidRPr="00F8380D">
              <w:rPr>
                <w:sz w:val="24"/>
                <w:szCs w:val="24"/>
              </w:rPr>
              <w:t>9</w:t>
            </w:r>
            <w:r w:rsidR="00125C5F">
              <w:rPr>
                <w:sz w:val="24"/>
                <w:szCs w:val="24"/>
              </w:rPr>
              <w:t>2</w:t>
            </w:r>
          </w:p>
        </w:tc>
        <w:tc>
          <w:tcPr>
            <w:tcW w:w="1134" w:type="dxa"/>
            <w:tcBorders>
              <w:top w:val="single" w:sz="6" w:space="0" w:color="auto"/>
              <w:left w:val="single" w:sz="6" w:space="0" w:color="auto"/>
              <w:bottom w:val="nil"/>
              <w:right w:val="single" w:sz="4" w:space="0" w:color="auto"/>
            </w:tcBorders>
            <w:vAlign w:val="center"/>
          </w:tcPr>
          <w:p w14:paraId="267C082B" w14:textId="7350AE01" w:rsidR="00F8380D" w:rsidRPr="00F8380D" w:rsidRDefault="00125C5F" w:rsidP="00F8380D">
            <w:pPr>
              <w:ind w:right="-80" w:hanging="10"/>
              <w:jc w:val="center"/>
              <w:rPr>
                <w:sz w:val="24"/>
                <w:szCs w:val="24"/>
                <w:lang w:val="lt-LT"/>
              </w:rPr>
            </w:pPr>
            <w:r>
              <w:rPr>
                <w:sz w:val="24"/>
                <w:szCs w:val="24"/>
              </w:rPr>
              <w:t>1700</w:t>
            </w:r>
          </w:p>
        </w:tc>
        <w:tc>
          <w:tcPr>
            <w:tcW w:w="1134" w:type="dxa"/>
            <w:tcBorders>
              <w:top w:val="single" w:sz="6" w:space="0" w:color="auto"/>
              <w:left w:val="single" w:sz="6" w:space="0" w:color="auto"/>
              <w:bottom w:val="nil"/>
              <w:right w:val="single" w:sz="4" w:space="0" w:color="auto"/>
            </w:tcBorders>
            <w:vAlign w:val="center"/>
          </w:tcPr>
          <w:p w14:paraId="7F5228D1" w14:textId="2EAEE638"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II–III</w:t>
            </w:r>
          </w:p>
        </w:tc>
      </w:tr>
      <w:tr w:rsidR="00F8380D" w:rsidRPr="00B12FF3" w14:paraId="27DDE502" w14:textId="77777777" w:rsidTr="003E118A">
        <w:trPr>
          <w:cantSplit/>
          <w:trHeight w:val="580"/>
        </w:trPr>
        <w:tc>
          <w:tcPr>
            <w:tcW w:w="593" w:type="dxa"/>
            <w:tcBorders>
              <w:top w:val="single" w:sz="6" w:space="0" w:color="auto"/>
              <w:left w:val="single" w:sz="6" w:space="0" w:color="auto"/>
              <w:bottom w:val="nil"/>
              <w:right w:val="single" w:sz="6" w:space="0" w:color="auto"/>
            </w:tcBorders>
            <w:hideMark/>
          </w:tcPr>
          <w:p w14:paraId="0558560D" w14:textId="77777777"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 xml:space="preserve">3. </w:t>
            </w:r>
          </w:p>
        </w:tc>
        <w:tc>
          <w:tcPr>
            <w:tcW w:w="2835" w:type="dxa"/>
            <w:tcBorders>
              <w:top w:val="single" w:sz="6" w:space="0" w:color="auto"/>
              <w:left w:val="single" w:sz="6" w:space="0" w:color="auto"/>
              <w:bottom w:val="nil"/>
              <w:right w:val="single" w:sz="6" w:space="0" w:color="auto"/>
            </w:tcBorders>
          </w:tcPr>
          <w:p w14:paraId="28E9F01D" w14:textId="2015F157" w:rsidR="00F8380D" w:rsidRPr="00B12FF3" w:rsidRDefault="00125C5F" w:rsidP="00F8380D">
            <w:pPr>
              <w:jc w:val="center"/>
              <w:rPr>
                <w:sz w:val="24"/>
                <w:szCs w:val="24"/>
                <w:lang w:val="lt-LT"/>
              </w:rPr>
            </w:pPr>
            <w:r w:rsidRPr="00125C5F">
              <w:rPr>
                <w:sz w:val="24"/>
                <w:szCs w:val="24"/>
                <w:lang w:val="lt-LT"/>
              </w:rPr>
              <w:t xml:space="preserve">VšĮ </w:t>
            </w:r>
            <w:r>
              <w:rPr>
                <w:sz w:val="24"/>
                <w:szCs w:val="24"/>
                <w:lang w:val="lt-LT"/>
              </w:rPr>
              <w:t>„</w:t>
            </w:r>
            <w:r w:rsidRPr="00125C5F">
              <w:rPr>
                <w:sz w:val="24"/>
                <w:szCs w:val="24"/>
                <w:lang w:val="lt-LT"/>
              </w:rPr>
              <w:t>Šiaurės Sachara</w:t>
            </w:r>
            <w:r>
              <w:rPr>
                <w:sz w:val="24"/>
                <w:szCs w:val="24"/>
                <w:lang w:val="lt-LT"/>
              </w:rPr>
              <w:t>“</w:t>
            </w:r>
          </w:p>
        </w:tc>
        <w:tc>
          <w:tcPr>
            <w:tcW w:w="3402" w:type="dxa"/>
            <w:tcBorders>
              <w:top w:val="single" w:sz="6" w:space="0" w:color="auto"/>
              <w:left w:val="single" w:sz="6" w:space="0" w:color="auto"/>
              <w:bottom w:val="nil"/>
              <w:right w:val="single" w:sz="6" w:space="0" w:color="auto"/>
            </w:tcBorders>
          </w:tcPr>
          <w:p w14:paraId="31AD55A3" w14:textId="70635C7E" w:rsidR="00F8380D" w:rsidRPr="00B12FF3" w:rsidRDefault="00125C5F" w:rsidP="00F8380D">
            <w:pPr>
              <w:jc w:val="center"/>
              <w:rPr>
                <w:sz w:val="24"/>
                <w:szCs w:val="24"/>
                <w:lang w:val="lt-LT"/>
              </w:rPr>
            </w:pPr>
            <w:r>
              <w:rPr>
                <w:sz w:val="24"/>
                <w:szCs w:val="24"/>
                <w:lang w:val="lt-LT"/>
              </w:rPr>
              <w:t>„</w:t>
            </w:r>
            <w:r w:rsidRPr="00125C5F">
              <w:rPr>
                <w:sz w:val="24"/>
                <w:szCs w:val="24"/>
                <w:lang w:val="lt-LT"/>
              </w:rPr>
              <w:t>Vasarvidžio nakties sapnai Neringoje</w:t>
            </w:r>
            <w:r>
              <w:rPr>
                <w:sz w:val="24"/>
                <w:szCs w:val="24"/>
                <w:lang w:val="lt-LT"/>
              </w:rPr>
              <w:t>“</w:t>
            </w:r>
          </w:p>
        </w:tc>
        <w:tc>
          <w:tcPr>
            <w:tcW w:w="567" w:type="dxa"/>
            <w:tcBorders>
              <w:top w:val="single" w:sz="6" w:space="0" w:color="auto"/>
              <w:left w:val="single" w:sz="6" w:space="0" w:color="auto"/>
              <w:bottom w:val="nil"/>
              <w:right w:val="single" w:sz="6" w:space="0" w:color="auto"/>
            </w:tcBorders>
            <w:vAlign w:val="center"/>
          </w:tcPr>
          <w:p w14:paraId="541EFFEA" w14:textId="7B0E9D3C" w:rsidR="00F8380D" w:rsidRPr="00F8380D" w:rsidRDefault="00F8380D" w:rsidP="00F8380D">
            <w:pPr>
              <w:ind w:right="-80" w:hanging="10"/>
              <w:jc w:val="center"/>
              <w:rPr>
                <w:sz w:val="24"/>
                <w:szCs w:val="24"/>
                <w:lang w:val="lt-LT"/>
              </w:rPr>
            </w:pPr>
            <w:r w:rsidRPr="00F8380D">
              <w:rPr>
                <w:sz w:val="24"/>
                <w:szCs w:val="24"/>
              </w:rPr>
              <w:t>9</w:t>
            </w:r>
            <w:r w:rsidR="00125C5F">
              <w:rPr>
                <w:sz w:val="24"/>
                <w:szCs w:val="24"/>
              </w:rPr>
              <w:t>1</w:t>
            </w:r>
          </w:p>
        </w:tc>
        <w:tc>
          <w:tcPr>
            <w:tcW w:w="1134" w:type="dxa"/>
            <w:tcBorders>
              <w:top w:val="single" w:sz="6" w:space="0" w:color="auto"/>
              <w:left w:val="single" w:sz="6" w:space="0" w:color="auto"/>
              <w:bottom w:val="nil"/>
              <w:right w:val="single" w:sz="4" w:space="0" w:color="auto"/>
            </w:tcBorders>
            <w:vAlign w:val="center"/>
          </w:tcPr>
          <w:p w14:paraId="61BB2488" w14:textId="63824042" w:rsidR="00F8380D" w:rsidRPr="00F8380D" w:rsidRDefault="00125C5F" w:rsidP="00F8380D">
            <w:pPr>
              <w:ind w:right="-80" w:hanging="10"/>
              <w:jc w:val="center"/>
              <w:rPr>
                <w:sz w:val="24"/>
                <w:szCs w:val="24"/>
                <w:lang w:val="lt-LT"/>
              </w:rPr>
            </w:pPr>
            <w:r>
              <w:rPr>
                <w:sz w:val="24"/>
                <w:szCs w:val="24"/>
              </w:rPr>
              <w:t>9000</w:t>
            </w:r>
          </w:p>
        </w:tc>
        <w:tc>
          <w:tcPr>
            <w:tcW w:w="1134" w:type="dxa"/>
            <w:tcBorders>
              <w:top w:val="single" w:sz="6" w:space="0" w:color="auto"/>
              <w:left w:val="single" w:sz="6" w:space="0" w:color="auto"/>
              <w:bottom w:val="nil"/>
              <w:right w:val="single" w:sz="4" w:space="0" w:color="auto"/>
            </w:tcBorders>
            <w:vAlign w:val="center"/>
          </w:tcPr>
          <w:p w14:paraId="637558D6" w14:textId="42FA80CF"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II–IV</w:t>
            </w:r>
          </w:p>
        </w:tc>
      </w:tr>
      <w:tr w:rsidR="00F8380D" w:rsidRPr="00B12FF3" w14:paraId="745A94BA" w14:textId="77777777" w:rsidTr="003E118A">
        <w:trPr>
          <w:cantSplit/>
          <w:trHeight w:val="318"/>
        </w:trPr>
        <w:tc>
          <w:tcPr>
            <w:tcW w:w="593" w:type="dxa"/>
            <w:tcBorders>
              <w:top w:val="single" w:sz="6" w:space="0" w:color="auto"/>
              <w:left w:val="single" w:sz="6" w:space="0" w:color="auto"/>
              <w:bottom w:val="single" w:sz="4" w:space="0" w:color="auto"/>
              <w:right w:val="single" w:sz="6" w:space="0" w:color="auto"/>
            </w:tcBorders>
            <w:hideMark/>
          </w:tcPr>
          <w:p w14:paraId="06A73A59" w14:textId="77777777" w:rsidR="00F8380D" w:rsidRPr="00B12FF3" w:rsidRDefault="00F8380D" w:rsidP="00F8380D">
            <w:pPr>
              <w:widowControl w:val="0"/>
              <w:autoSpaceDE w:val="0"/>
              <w:autoSpaceDN w:val="0"/>
              <w:adjustRightInd w:val="0"/>
              <w:jc w:val="center"/>
              <w:rPr>
                <w:sz w:val="24"/>
                <w:szCs w:val="24"/>
                <w:lang w:val="lt-LT"/>
              </w:rPr>
            </w:pPr>
            <w:r w:rsidRPr="00B12FF3">
              <w:rPr>
                <w:sz w:val="24"/>
                <w:szCs w:val="24"/>
                <w:lang w:val="lt-LT"/>
              </w:rPr>
              <w:t>4.</w:t>
            </w:r>
          </w:p>
        </w:tc>
        <w:tc>
          <w:tcPr>
            <w:tcW w:w="2835" w:type="dxa"/>
            <w:tcBorders>
              <w:top w:val="single" w:sz="6" w:space="0" w:color="auto"/>
              <w:left w:val="single" w:sz="6" w:space="0" w:color="auto"/>
              <w:bottom w:val="single" w:sz="4" w:space="0" w:color="auto"/>
              <w:right w:val="single" w:sz="6" w:space="0" w:color="auto"/>
            </w:tcBorders>
          </w:tcPr>
          <w:p w14:paraId="587619C9" w14:textId="001FD787" w:rsidR="00F8380D" w:rsidRPr="00B12FF3" w:rsidRDefault="00125C5F" w:rsidP="00F8380D">
            <w:pPr>
              <w:jc w:val="center"/>
              <w:rPr>
                <w:sz w:val="24"/>
                <w:szCs w:val="24"/>
                <w:lang w:val="lt-LT"/>
              </w:rPr>
            </w:pPr>
            <w:r w:rsidRPr="00125C5F">
              <w:rPr>
                <w:sz w:val="24"/>
                <w:szCs w:val="24"/>
                <w:lang w:val="lt-LT"/>
              </w:rPr>
              <w:t>VšĮ „Tikra produkcija“</w:t>
            </w:r>
          </w:p>
        </w:tc>
        <w:tc>
          <w:tcPr>
            <w:tcW w:w="3402" w:type="dxa"/>
            <w:tcBorders>
              <w:top w:val="single" w:sz="6" w:space="0" w:color="auto"/>
              <w:left w:val="single" w:sz="6" w:space="0" w:color="auto"/>
              <w:bottom w:val="single" w:sz="4" w:space="0" w:color="auto"/>
              <w:right w:val="single" w:sz="6" w:space="0" w:color="auto"/>
            </w:tcBorders>
          </w:tcPr>
          <w:p w14:paraId="45C8095D" w14:textId="648062CA" w:rsidR="00F8380D" w:rsidRPr="00B12FF3" w:rsidRDefault="00125C5F" w:rsidP="00F8380D">
            <w:pPr>
              <w:jc w:val="center"/>
              <w:rPr>
                <w:sz w:val="24"/>
                <w:szCs w:val="24"/>
                <w:lang w:val="lt-LT"/>
              </w:rPr>
            </w:pPr>
            <w:r w:rsidRPr="00125C5F">
              <w:rPr>
                <w:sz w:val="24"/>
                <w:szCs w:val="24"/>
                <w:lang w:val="lt-LT"/>
              </w:rPr>
              <w:t>Jaunimo vasaros stovykla „Nering</w:t>
            </w:r>
            <w:r>
              <w:rPr>
                <w:sz w:val="24"/>
                <w:szCs w:val="24"/>
                <w:lang w:val="lt-LT"/>
              </w:rPr>
              <w:t>os jaunimo</w:t>
            </w:r>
            <w:r w:rsidRPr="00125C5F">
              <w:rPr>
                <w:sz w:val="24"/>
                <w:szCs w:val="24"/>
                <w:lang w:val="lt-LT"/>
              </w:rPr>
              <w:t xml:space="preserve"> </w:t>
            </w:r>
            <w:r>
              <w:rPr>
                <w:sz w:val="24"/>
                <w:szCs w:val="24"/>
                <w:lang w:val="lt-LT"/>
              </w:rPr>
              <w:t>o</w:t>
            </w:r>
            <w:r w:rsidRPr="00125C5F">
              <w:rPr>
                <w:sz w:val="24"/>
                <w:szCs w:val="24"/>
                <w:lang w:val="lt-LT"/>
              </w:rPr>
              <w:t>r</w:t>
            </w:r>
            <w:r>
              <w:rPr>
                <w:sz w:val="24"/>
                <w:szCs w:val="24"/>
                <w:lang w:val="lt-LT"/>
              </w:rPr>
              <w:t>k</w:t>
            </w:r>
            <w:r w:rsidRPr="00125C5F">
              <w:rPr>
                <w:sz w:val="24"/>
                <w:szCs w:val="24"/>
                <w:lang w:val="lt-LT"/>
              </w:rPr>
              <w:t>estra</w:t>
            </w:r>
            <w:r>
              <w:rPr>
                <w:sz w:val="24"/>
                <w:szCs w:val="24"/>
                <w:lang w:val="lt-LT"/>
              </w:rPr>
              <w:t>s</w:t>
            </w:r>
            <w:r w:rsidRPr="00125C5F">
              <w:rPr>
                <w:sz w:val="24"/>
                <w:szCs w:val="24"/>
                <w:lang w:val="lt-LT"/>
              </w:rPr>
              <w:t>“</w:t>
            </w:r>
          </w:p>
        </w:tc>
        <w:tc>
          <w:tcPr>
            <w:tcW w:w="567" w:type="dxa"/>
            <w:tcBorders>
              <w:top w:val="single" w:sz="6" w:space="0" w:color="auto"/>
              <w:left w:val="single" w:sz="6" w:space="0" w:color="auto"/>
              <w:bottom w:val="single" w:sz="4" w:space="0" w:color="auto"/>
              <w:right w:val="single" w:sz="6" w:space="0" w:color="auto"/>
            </w:tcBorders>
            <w:vAlign w:val="center"/>
          </w:tcPr>
          <w:p w14:paraId="4718B8F2" w14:textId="376794DE" w:rsidR="00F8380D" w:rsidRPr="00F8380D" w:rsidRDefault="00125C5F" w:rsidP="00F8380D">
            <w:pPr>
              <w:ind w:right="-80" w:hanging="10"/>
              <w:jc w:val="center"/>
              <w:rPr>
                <w:sz w:val="24"/>
                <w:szCs w:val="24"/>
                <w:lang w:val="lt-LT"/>
              </w:rPr>
            </w:pPr>
            <w:r>
              <w:rPr>
                <w:sz w:val="24"/>
                <w:szCs w:val="24"/>
              </w:rPr>
              <w:t>88</w:t>
            </w:r>
          </w:p>
        </w:tc>
        <w:tc>
          <w:tcPr>
            <w:tcW w:w="1134" w:type="dxa"/>
            <w:tcBorders>
              <w:top w:val="single" w:sz="6" w:space="0" w:color="auto"/>
              <w:left w:val="single" w:sz="6" w:space="0" w:color="auto"/>
              <w:bottom w:val="single" w:sz="4" w:space="0" w:color="auto"/>
              <w:right w:val="single" w:sz="4" w:space="0" w:color="auto"/>
            </w:tcBorders>
            <w:vAlign w:val="center"/>
          </w:tcPr>
          <w:p w14:paraId="261C0A5B" w14:textId="34A54C7C" w:rsidR="00F8380D" w:rsidRPr="00F8380D" w:rsidRDefault="00125C5F" w:rsidP="00F8380D">
            <w:pPr>
              <w:ind w:right="-80" w:hanging="10"/>
              <w:jc w:val="center"/>
              <w:rPr>
                <w:sz w:val="24"/>
                <w:szCs w:val="24"/>
                <w:lang w:val="lt-LT"/>
              </w:rPr>
            </w:pPr>
            <w:r>
              <w:rPr>
                <w:sz w:val="24"/>
                <w:szCs w:val="24"/>
              </w:rPr>
              <w:t>3300</w:t>
            </w:r>
          </w:p>
        </w:tc>
        <w:tc>
          <w:tcPr>
            <w:tcW w:w="1134" w:type="dxa"/>
            <w:tcBorders>
              <w:top w:val="single" w:sz="6" w:space="0" w:color="auto"/>
              <w:left w:val="single" w:sz="6" w:space="0" w:color="auto"/>
              <w:bottom w:val="single" w:sz="4" w:space="0" w:color="auto"/>
              <w:right w:val="single" w:sz="4" w:space="0" w:color="auto"/>
            </w:tcBorders>
            <w:vAlign w:val="center"/>
          </w:tcPr>
          <w:p w14:paraId="1CC6092C" w14:textId="638FAA19" w:rsidR="00F8380D" w:rsidRPr="00B12FF3" w:rsidRDefault="00F8380D" w:rsidP="00F8380D">
            <w:pPr>
              <w:widowControl w:val="0"/>
              <w:autoSpaceDE w:val="0"/>
              <w:autoSpaceDN w:val="0"/>
              <w:adjustRightInd w:val="0"/>
              <w:jc w:val="center"/>
              <w:rPr>
                <w:sz w:val="24"/>
                <w:szCs w:val="24"/>
                <w:lang w:val="lt-LT"/>
              </w:rPr>
            </w:pPr>
            <w:r>
              <w:rPr>
                <w:sz w:val="24"/>
                <w:szCs w:val="24"/>
                <w:lang w:val="lt-LT"/>
              </w:rPr>
              <w:t>II</w:t>
            </w:r>
            <w:r w:rsidRPr="00B12FF3">
              <w:rPr>
                <w:sz w:val="24"/>
                <w:szCs w:val="24"/>
                <w:lang w:val="lt-LT"/>
              </w:rPr>
              <w:t>–II</w:t>
            </w:r>
            <w:r>
              <w:rPr>
                <w:sz w:val="24"/>
                <w:szCs w:val="24"/>
                <w:lang w:val="lt-LT"/>
              </w:rPr>
              <w:t>I</w:t>
            </w:r>
          </w:p>
        </w:tc>
      </w:tr>
      <w:tr w:rsidR="002039F5" w:rsidRPr="00B12FF3" w14:paraId="0E4A1500" w14:textId="77777777" w:rsidTr="00C12B9A">
        <w:trPr>
          <w:cantSplit/>
          <w:trHeight w:val="309"/>
        </w:trPr>
        <w:tc>
          <w:tcPr>
            <w:tcW w:w="7397" w:type="dxa"/>
            <w:gridSpan w:val="4"/>
            <w:tcBorders>
              <w:top w:val="single" w:sz="4" w:space="0" w:color="auto"/>
              <w:left w:val="single" w:sz="4" w:space="0" w:color="auto"/>
              <w:bottom w:val="single" w:sz="4" w:space="0" w:color="auto"/>
              <w:right w:val="single" w:sz="4" w:space="0" w:color="auto"/>
            </w:tcBorders>
          </w:tcPr>
          <w:p w14:paraId="7E2C38A4" w14:textId="469C9B60" w:rsidR="002039F5" w:rsidRPr="00B12FF3" w:rsidRDefault="002039F5" w:rsidP="002039F5">
            <w:pPr>
              <w:widowControl w:val="0"/>
              <w:autoSpaceDE w:val="0"/>
              <w:autoSpaceDN w:val="0"/>
              <w:adjustRightInd w:val="0"/>
              <w:jc w:val="right"/>
              <w:rPr>
                <w:b/>
                <w:sz w:val="24"/>
                <w:szCs w:val="24"/>
                <w:lang w:val="lt-LT"/>
              </w:rPr>
            </w:pPr>
            <w:r w:rsidRPr="00B12FF3">
              <w:rPr>
                <w:b/>
                <w:sz w:val="24"/>
                <w:szCs w:val="24"/>
                <w:lang w:val="lt-LT"/>
              </w:rPr>
              <w:t>Iš viso</w:t>
            </w:r>
          </w:p>
        </w:tc>
        <w:tc>
          <w:tcPr>
            <w:tcW w:w="1134" w:type="dxa"/>
            <w:tcBorders>
              <w:top w:val="single" w:sz="4" w:space="0" w:color="auto"/>
              <w:left w:val="single" w:sz="4" w:space="0" w:color="auto"/>
              <w:bottom w:val="single" w:sz="4" w:space="0" w:color="auto"/>
              <w:right w:val="single" w:sz="4" w:space="0" w:color="auto"/>
            </w:tcBorders>
          </w:tcPr>
          <w:p w14:paraId="5284897F" w14:textId="40A52A16" w:rsidR="002039F5" w:rsidRPr="00B12FF3" w:rsidRDefault="00125C5F" w:rsidP="002A4EDA">
            <w:pPr>
              <w:widowControl w:val="0"/>
              <w:autoSpaceDE w:val="0"/>
              <w:autoSpaceDN w:val="0"/>
              <w:adjustRightInd w:val="0"/>
              <w:jc w:val="center"/>
              <w:rPr>
                <w:b/>
                <w:sz w:val="24"/>
                <w:szCs w:val="24"/>
                <w:lang w:val="lt-LT"/>
              </w:rPr>
            </w:pPr>
            <w:r>
              <w:rPr>
                <w:b/>
                <w:sz w:val="24"/>
                <w:szCs w:val="24"/>
                <w:lang w:val="lt-LT"/>
              </w:rPr>
              <w:t>20000</w:t>
            </w:r>
          </w:p>
        </w:tc>
        <w:tc>
          <w:tcPr>
            <w:tcW w:w="1134" w:type="dxa"/>
            <w:tcBorders>
              <w:top w:val="single" w:sz="4" w:space="0" w:color="auto"/>
              <w:left w:val="single" w:sz="4" w:space="0" w:color="auto"/>
              <w:bottom w:val="single" w:sz="4" w:space="0" w:color="auto"/>
              <w:right w:val="single" w:sz="4" w:space="0" w:color="auto"/>
            </w:tcBorders>
          </w:tcPr>
          <w:p w14:paraId="419BBA62" w14:textId="77777777" w:rsidR="002039F5" w:rsidRPr="00B12FF3" w:rsidRDefault="002039F5" w:rsidP="002A4EDA">
            <w:pPr>
              <w:widowControl w:val="0"/>
              <w:autoSpaceDE w:val="0"/>
              <w:autoSpaceDN w:val="0"/>
              <w:adjustRightInd w:val="0"/>
              <w:jc w:val="center"/>
              <w:rPr>
                <w:sz w:val="24"/>
                <w:szCs w:val="24"/>
                <w:lang w:val="lt-LT"/>
              </w:rPr>
            </w:pPr>
          </w:p>
        </w:tc>
      </w:tr>
    </w:tbl>
    <w:p w14:paraId="07C34CC0" w14:textId="77777777" w:rsidR="003E118A" w:rsidRDefault="003E118A" w:rsidP="003E118A">
      <w:pPr>
        <w:pStyle w:val="Sraopastraipa"/>
        <w:tabs>
          <w:tab w:val="left" w:pos="1134"/>
        </w:tabs>
        <w:ind w:left="709"/>
        <w:jc w:val="both"/>
        <w:rPr>
          <w:sz w:val="24"/>
          <w:szCs w:val="24"/>
          <w:lang w:val="lt-LT"/>
        </w:rPr>
      </w:pPr>
    </w:p>
    <w:p w14:paraId="04C5DD33" w14:textId="36236AC1" w:rsidR="00C12B9A" w:rsidRPr="00C12B9A" w:rsidRDefault="00AD61CD" w:rsidP="00C12B9A">
      <w:pPr>
        <w:pStyle w:val="Sraopastraipa"/>
        <w:numPr>
          <w:ilvl w:val="1"/>
          <w:numId w:val="10"/>
        </w:numPr>
        <w:tabs>
          <w:tab w:val="left" w:pos="1134"/>
        </w:tabs>
        <w:ind w:left="0" w:firstLine="709"/>
        <w:jc w:val="both"/>
        <w:rPr>
          <w:sz w:val="24"/>
          <w:szCs w:val="24"/>
          <w:lang w:val="lt-LT"/>
        </w:rPr>
      </w:pPr>
      <w:r w:rsidRPr="00C12B9A">
        <w:rPr>
          <w:sz w:val="24"/>
          <w:szCs w:val="24"/>
          <w:lang w:val="lt-LT"/>
        </w:rPr>
        <w:t>dalinį finansavimą iš 202</w:t>
      </w:r>
      <w:r w:rsidR="00125C5F" w:rsidRPr="00C12B9A">
        <w:rPr>
          <w:sz w:val="24"/>
          <w:szCs w:val="24"/>
          <w:lang w:val="lt-LT"/>
        </w:rPr>
        <w:t>4</w:t>
      </w:r>
      <w:r w:rsidRPr="00C12B9A">
        <w:rPr>
          <w:sz w:val="24"/>
          <w:szCs w:val="24"/>
          <w:lang w:val="lt-LT"/>
        </w:rPr>
        <w:t xml:space="preserve"> metų Neringos savivaldybės biudžeto lėšų ši</w:t>
      </w:r>
      <w:r w:rsidR="008B091A" w:rsidRPr="00C12B9A">
        <w:rPr>
          <w:sz w:val="24"/>
          <w:szCs w:val="24"/>
          <w:lang w:val="lt-LT"/>
        </w:rPr>
        <w:t>o</w:t>
      </w:r>
      <w:r w:rsidRPr="00C12B9A">
        <w:rPr>
          <w:sz w:val="24"/>
          <w:szCs w:val="24"/>
          <w:lang w:val="lt-LT"/>
        </w:rPr>
        <w:t xml:space="preserve"> kultūros bei meno srities „Menininkų rezidencijos“ projekt</w:t>
      </w:r>
      <w:r w:rsidR="00F8380D" w:rsidRPr="00C12B9A">
        <w:rPr>
          <w:sz w:val="24"/>
          <w:szCs w:val="24"/>
          <w:lang w:val="lt-LT"/>
        </w:rPr>
        <w:t>ų</w:t>
      </w:r>
      <w:r w:rsidRPr="00C12B9A">
        <w:rPr>
          <w:sz w:val="24"/>
          <w:szCs w:val="24"/>
          <w:lang w:val="lt-LT"/>
        </w:rPr>
        <w:t xml:space="preserve"> įgyvendinimui 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552"/>
        <w:gridCol w:w="3685"/>
        <w:gridCol w:w="567"/>
        <w:gridCol w:w="1134"/>
        <w:gridCol w:w="1134"/>
      </w:tblGrid>
      <w:tr w:rsidR="002039F5" w:rsidRPr="002A4EDA" w14:paraId="40A3B880" w14:textId="77777777" w:rsidTr="003E118A">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78ED7A93"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Eil.</w:t>
            </w:r>
          </w:p>
          <w:p w14:paraId="4984473F"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72AE20D0"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Projekto vykdytojas</w:t>
            </w:r>
          </w:p>
        </w:tc>
        <w:tc>
          <w:tcPr>
            <w:tcW w:w="3685" w:type="dxa"/>
            <w:tcBorders>
              <w:top w:val="single" w:sz="6" w:space="0" w:color="auto"/>
              <w:left w:val="single" w:sz="6" w:space="0" w:color="auto"/>
              <w:bottom w:val="single" w:sz="4" w:space="0" w:color="auto"/>
              <w:right w:val="single" w:sz="6" w:space="0" w:color="auto"/>
            </w:tcBorders>
            <w:hideMark/>
          </w:tcPr>
          <w:p w14:paraId="1D2DBF1B"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Projekto pavadinimas</w:t>
            </w:r>
          </w:p>
        </w:tc>
        <w:tc>
          <w:tcPr>
            <w:tcW w:w="567" w:type="dxa"/>
            <w:tcBorders>
              <w:top w:val="single" w:sz="6" w:space="0" w:color="auto"/>
              <w:left w:val="single" w:sz="6" w:space="0" w:color="auto"/>
              <w:bottom w:val="single" w:sz="4" w:space="0" w:color="auto"/>
              <w:right w:val="single" w:sz="6" w:space="0" w:color="auto"/>
            </w:tcBorders>
          </w:tcPr>
          <w:p w14:paraId="7F0925E1" w14:textId="77777777" w:rsidR="002039F5" w:rsidRPr="002A4EDA" w:rsidRDefault="002039F5" w:rsidP="00E17782">
            <w:pPr>
              <w:widowControl w:val="0"/>
              <w:autoSpaceDE w:val="0"/>
              <w:autoSpaceDN w:val="0"/>
              <w:adjustRightInd w:val="0"/>
              <w:ind w:left="-108" w:right="-108"/>
              <w:jc w:val="center"/>
              <w:rPr>
                <w:sz w:val="24"/>
                <w:szCs w:val="24"/>
                <w:lang w:val="lt-LT"/>
              </w:rPr>
            </w:pPr>
            <w:r>
              <w:rPr>
                <w:sz w:val="24"/>
                <w:szCs w:val="24"/>
                <w:lang w:val="lt-LT"/>
              </w:rPr>
              <w:t>Balai</w:t>
            </w:r>
          </w:p>
        </w:tc>
        <w:tc>
          <w:tcPr>
            <w:tcW w:w="1134" w:type="dxa"/>
            <w:tcBorders>
              <w:top w:val="single" w:sz="6" w:space="0" w:color="auto"/>
              <w:left w:val="single" w:sz="6" w:space="0" w:color="auto"/>
              <w:bottom w:val="single" w:sz="4" w:space="0" w:color="auto"/>
              <w:right w:val="single" w:sz="4" w:space="0" w:color="auto"/>
            </w:tcBorders>
            <w:hideMark/>
          </w:tcPr>
          <w:p w14:paraId="1CFF15FC" w14:textId="77777777" w:rsidR="002039F5" w:rsidRPr="002A4EDA" w:rsidRDefault="002039F5" w:rsidP="00E17782">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134" w:type="dxa"/>
            <w:tcBorders>
              <w:top w:val="single" w:sz="6" w:space="0" w:color="auto"/>
              <w:left w:val="single" w:sz="6" w:space="0" w:color="auto"/>
              <w:bottom w:val="single" w:sz="4" w:space="0" w:color="auto"/>
              <w:right w:val="single" w:sz="4" w:space="0" w:color="auto"/>
            </w:tcBorders>
          </w:tcPr>
          <w:p w14:paraId="00FB3819" w14:textId="77777777" w:rsidR="002039F5" w:rsidRPr="002A4EDA" w:rsidRDefault="002039F5" w:rsidP="00E17782">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125C5F" w:rsidRPr="00265E6D" w14:paraId="3D76019B" w14:textId="77777777" w:rsidTr="003E118A">
        <w:trPr>
          <w:cantSplit/>
          <w:trHeight w:val="665"/>
        </w:trPr>
        <w:tc>
          <w:tcPr>
            <w:tcW w:w="593" w:type="dxa"/>
            <w:tcBorders>
              <w:top w:val="single" w:sz="4" w:space="0" w:color="auto"/>
              <w:left w:val="single" w:sz="4" w:space="0" w:color="auto"/>
              <w:bottom w:val="single" w:sz="4" w:space="0" w:color="auto"/>
              <w:right w:val="single" w:sz="6" w:space="0" w:color="auto"/>
            </w:tcBorders>
          </w:tcPr>
          <w:p w14:paraId="11579D08" w14:textId="2911B094" w:rsidR="00125C5F" w:rsidRPr="00265E6D" w:rsidRDefault="00261B90" w:rsidP="00125C5F">
            <w:pPr>
              <w:widowControl w:val="0"/>
              <w:autoSpaceDE w:val="0"/>
              <w:autoSpaceDN w:val="0"/>
              <w:adjustRightInd w:val="0"/>
              <w:jc w:val="center"/>
              <w:rPr>
                <w:sz w:val="24"/>
                <w:szCs w:val="24"/>
                <w:lang w:val="lt-LT"/>
              </w:rPr>
            </w:pPr>
            <w:r>
              <w:rPr>
                <w:sz w:val="24"/>
                <w:szCs w:val="24"/>
                <w:lang w:val="lt-LT"/>
              </w:rPr>
              <w:t>1.</w:t>
            </w:r>
          </w:p>
        </w:tc>
        <w:tc>
          <w:tcPr>
            <w:tcW w:w="2552" w:type="dxa"/>
            <w:tcBorders>
              <w:top w:val="single" w:sz="4" w:space="0" w:color="auto"/>
              <w:left w:val="nil"/>
              <w:bottom w:val="single" w:sz="4" w:space="0" w:color="auto"/>
              <w:right w:val="single" w:sz="4" w:space="0" w:color="auto"/>
            </w:tcBorders>
          </w:tcPr>
          <w:p w14:paraId="692FFAB2" w14:textId="4E7F292F" w:rsidR="00125C5F" w:rsidRPr="00265E6D" w:rsidRDefault="00125C5F" w:rsidP="00125C5F">
            <w:pPr>
              <w:jc w:val="center"/>
              <w:rPr>
                <w:noProof/>
                <w:sz w:val="24"/>
                <w:szCs w:val="24"/>
                <w:lang w:val="lt-LT"/>
              </w:rPr>
            </w:pPr>
            <w:r w:rsidRPr="00265E6D">
              <w:rPr>
                <w:noProof/>
                <w:sz w:val="24"/>
                <w:szCs w:val="24"/>
                <w:lang w:val="lt-LT"/>
              </w:rPr>
              <w:t>Vilniaus dailės akademija</w:t>
            </w:r>
          </w:p>
        </w:tc>
        <w:tc>
          <w:tcPr>
            <w:tcW w:w="3685" w:type="dxa"/>
            <w:tcBorders>
              <w:top w:val="single" w:sz="4" w:space="0" w:color="auto"/>
              <w:left w:val="single" w:sz="6" w:space="0" w:color="auto"/>
              <w:bottom w:val="single" w:sz="4" w:space="0" w:color="auto"/>
              <w:right w:val="single" w:sz="6" w:space="0" w:color="auto"/>
            </w:tcBorders>
          </w:tcPr>
          <w:p w14:paraId="70B160BE" w14:textId="7F5BBE39" w:rsidR="00125C5F" w:rsidRPr="00265E6D" w:rsidRDefault="00125C5F" w:rsidP="00125C5F">
            <w:pPr>
              <w:jc w:val="center"/>
              <w:rPr>
                <w:noProof/>
                <w:sz w:val="24"/>
                <w:szCs w:val="24"/>
                <w:lang w:val="lt-LT"/>
              </w:rPr>
            </w:pPr>
            <w:r w:rsidRPr="00265E6D">
              <w:rPr>
                <w:noProof/>
                <w:sz w:val="24"/>
                <w:szCs w:val="24"/>
                <w:lang w:val="lt-LT"/>
              </w:rPr>
              <w:t>Tarptautinė rezidencijų programa, renginiai, produkcijos 2024 metais</w:t>
            </w:r>
          </w:p>
        </w:tc>
        <w:tc>
          <w:tcPr>
            <w:tcW w:w="567" w:type="dxa"/>
            <w:tcBorders>
              <w:top w:val="single" w:sz="4" w:space="0" w:color="auto"/>
              <w:left w:val="single" w:sz="6" w:space="0" w:color="auto"/>
              <w:bottom w:val="single" w:sz="4" w:space="0" w:color="auto"/>
              <w:right w:val="single" w:sz="6" w:space="0" w:color="auto"/>
            </w:tcBorders>
          </w:tcPr>
          <w:p w14:paraId="5FD9504F" w14:textId="0C563647" w:rsidR="00125C5F" w:rsidRPr="00265E6D" w:rsidRDefault="00125C5F" w:rsidP="00125C5F">
            <w:pPr>
              <w:ind w:right="-80" w:hanging="10"/>
              <w:jc w:val="center"/>
              <w:rPr>
                <w:sz w:val="24"/>
                <w:szCs w:val="24"/>
                <w:lang w:val="lt-LT"/>
              </w:rPr>
            </w:pPr>
            <w:r w:rsidRPr="00265E6D">
              <w:rPr>
                <w:sz w:val="24"/>
                <w:szCs w:val="24"/>
                <w:lang w:val="lt-LT"/>
              </w:rPr>
              <w:t>91</w:t>
            </w:r>
          </w:p>
        </w:tc>
        <w:tc>
          <w:tcPr>
            <w:tcW w:w="1134" w:type="dxa"/>
            <w:tcBorders>
              <w:top w:val="single" w:sz="4" w:space="0" w:color="auto"/>
              <w:left w:val="single" w:sz="6" w:space="0" w:color="auto"/>
              <w:bottom w:val="single" w:sz="4" w:space="0" w:color="auto"/>
              <w:right w:val="single" w:sz="4" w:space="0" w:color="auto"/>
            </w:tcBorders>
          </w:tcPr>
          <w:p w14:paraId="2EEAC722" w14:textId="60C13B2F" w:rsidR="00125C5F" w:rsidRPr="00265E6D" w:rsidRDefault="00125C5F" w:rsidP="00125C5F">
            <w:pPr>
              <w:ind w:right="-80" w:hanging="10"/>
              <w:jc w:val="center"/>
              <w:rPr>
                <w:sz w:val="24"/>
                <w:szCs w:val="24"/>
                <w:lang w:val="lt-LT"/>
              </w:rPr>
            </w:pPr>
            <w:r w:rsidRPr="00265E6D">
              <w:rPr>
                <w:sz w:val="24"/>
                <w:szCs w:val="24"/>
                <w:lang w:val="lt-LT"/>
              </w:rPr>
              <w:t>3000</w:t>
            </w:r>
          </w:p>
        </w:tc>
        <w:tc>
          <w:tcPr>
            <w:tcW w:w="1134" w:type="dxa"/>
            <w:tcBorders>
              <w:top w:val="single" w:sz="4" w:space="0" w:color="auto"/>
              <w:left w:val="single" w:sz="6" w:space="0" w:color="auto"/>
              <w:bottom w:val="single" w:sz="4" w:space="0" w:color="auto"/>
              <w:right w:val="single" w:sz="4" w:space="0" w:color="auto"/>
            </w:tcBorders>
          </w:tcPr>
          <w:p w14:paraId="7FE6346C" w14:textId="4FAAD8EC" w:rsidR="00125C5F" w:rsidRPr="00265E6D" w:rsidRDefault="00125C5F" w:rsidP="00125C5F">
            <w:pPr>
              <w:widowControl w:val="0"/>
              <w:autoSpaceDE w:val="0"/>
              <w:autoSpaceDN w:val="0"/>
              <w:adjustRightInd w:val="0"/>
              <w:jc w:val="center"/>
              <w:rPr>
                <w:sz w:val="24"/>
                <w:szCs w:val="24"/>
                <w:lang w:val="lt-LT"/>
              </w:rPr>
            </w:pPr>
            <w:r w:rsidRPr="00265E6D">
              <w:rPr>
                <w:sz w:val="24"/>
                <w:szCs w:val="24"/>
                <w:lang w:val="lt-LT"/>
              </w:rPr>
              <w:t>II-IV</w:t>
            </w:r>
          </w:p>
        </w:tc>
      </w:tr>
      <w:tr w:rsidR="00125C5F" w:rsidRPr="00265E6D" w14:paraId="7CC3DE17" w14:textId="77777777" w:rsidTr="003E118A">
        <w:trPr>
          <w:cantSplit/>
          <w:trHeight w:val="665"/>
        </w:trPr>
        <w:tc>
          <w:tcPr>
            <w:tcW w:w="593" w:type="dxa"/>
            <w:tcBorders>
              <w:top w:val="single" w:sz="4" w:space="0" w:color="auto"/>
              <w:left w:val="single" w:sz="4" w:space="0" w:color="auto"/>
              <w:bottom w:val="single" w:sz="4" w:space="0" w:color="auto"/>
              <w:right w:val="single" w:sz="6" w:space="0" w:color="auto"/>
            </w:tcBorders>
            <w:hideMark/>
          </w:tcPr>
          <w:p w14:paraId="63E9E0CA" w14:textId="4359D06C" w:rsidR="00125C5F" w:rsidRPr="00265E6D" w:rsidRDefault="00261B90" w:rsidP="00125C5F">
            <w:pPr>
              <w:widowControl w:val="0"/>
              <w:autoSpaceDE w:val="0"/>
              <w:autoSpaceDN w:val="0"/>
              <w:adjustRightInd w:val="0"/>
              <w:jc w:val="center"/>
              <w:rPr>
                <w:sz w:val="24"/>
                <w:szCs w:val="24"/>
                <w:lang w:val="lt-LT"/>
              </w:rPr>
            </w:pPr>
            <w:r>
              <w:rPr>
                <w:sz w:val="24"/>
                <w:szCs w:val="24"/>
                <w:lang w:val="lt-LT"/>
              </w:rPr>
              <w:t>2</w:t>
            </w:r>
            <w:r w:rsidR="00125C5F" w:rsidRPr="00265E6D">
              <w:rPr>
                <w:sz w:val="24"/>
                <w:szCs w:val="24"/>
                <w:lang w:val="lt-LT"/>
              </w:rPr>
              <w:t>.</w:t>
            </w:r>
          </w:p>
        </w:tc>
        <w:tc>
          <w:tcPr>
            <w:tcW w:w="2552" w:type="dxa"/>
            <w:tcBorders>
              <w:top w:val="single" w:sz="4" w:space="0" w:color="auto"/>
              <w:left w:val="nil"/>
              <w:bottom w:val="single" w:sz="4" w:space="0" w:color="auto"/>
              <w:right w:val="single" w:sz="4" w:space="0" w:color="auto"/>
            </w:tcBorders>
          </w:tcPr>
          <w:p w14:paraId="1E6185F8" w14:textId="7D4DC2D2" w:rsidR="00125C5F" w:rsidRPr="00265E6D" w:rsidRDefault="00125C5F" w:rsidP="00125C5F">
            <w:pPr>
              <w:jc w:val="center"/>
              <w:rPr>
                <w:noProof/>
                <w:sz w:val="24"/>
                <w:szCs w:val="24"/>
                <w:lang w:val="lt-LT"/>
              </w:rPr>
            </w:pPr>
            <w:r w:rsidRPr="00265E6D">
              <w:rPr>
                <w:noProof/>
                <w:sz w:val="24"/>
                <w:szCs w:val="24"/>
                <w:lang w:val="lt-LT"/>
              </w:rPr>
              <w:t>Lietuvos nacionalinis dailės muziejus</w:t>
            </w:r>
          </w:p>
        </w:tc>
        <w:tc>
          <w:tcPr>
            <w:tcW w:w="3685" w:type="dxa"/>
            <w:tcBorders>
              <w:top w:val="single" w:sz="4" w:space="0" w:color="auto"/>
              <w:left w:val="single" w:sz="6" w:space="0" w:color="auto"/>
              <w:bottom w:val="single" w:sz="4" w:space="0" w:color="auto"/>
              <w:right w:val="single" w:sz="6" w:space="0" w:color="auto"/>
            </w:tcBorders>
          </w:tcPr>
          <w:p w14:paraId="1E5D33BE" w14:textId="5D38EC4F" w:rsidR="00125C5F" w:rsidRPr="00265E6D" w:rsidRDefault="00265E6D" w:rsidP="00125C5F">
            <w:pPr>
              <w:jc w:val="center"/>
              <w:rPr>
                <w:noProof/>
                <w:sz w:val="24"/>
                <w:szCs w:val="24"/>
                <w:lang w:val="lt-LT"/>
              </w:rPr>
            </w:pPr>
            <w:r>
              <w:rPr>
                <w:noProof/>
                <w:sz w:val="24"/>
                <w:szCs w:val="24"/>
                <w:lang w:val="lt-LT"/>
              </w:rPr>
              <w:t>„</w:t>
            </w:r>
            <w:r w:rsidR="00125C5F" w:rsidRPr="00265E6D">
              <w:rPr>
                <w:noProof/>
                <w:sz w:val="24"/>
                <w:szCs w:val="24"/>
                <w:lang w:val="lt-LT"/>
              </w:rPr>
              <w:t>LNDM Pamario galerijos rezidencija</w:t>
            </w:r>
            <w:r>
              <w:rPr>
                <w:noProof/>
                <w:sz w:val="24"/>
                <w:szCs w:val="24"/>
                <w:lang w:val="lt-LT"/>
              </w:rPr>
              <w:t>“</w:t>
            </w:r>
          </w:p>
        </w:tc>
        <w:tc>
          <w:tcPr>
            <w:tcW w:w="567" w:type="dxa"/>
            <w:tcBorders>
              <w:top w:val="single" w:sz="4" w:space="0" w:color="auto"/>
              <w:left w:val="single" w:sz="6" w:space="0" w:color="auto"/>
              <w:bottom w:val="single" w:sz="4" w:space="0" w:color="auto"/>
              <w:right w:val="single" w:sz="6" w:space="0" w:color="auto"/>
            </w:tcBorders>
          </w:tcPr>
          <w:p w14:paraId="7896BFC9" w14:textId="07861B33" w:rsidR="00125C5F" w:rsidRPr="00265E6D" w:rsidRDefault="00125C5F" w:rsidP="00125C5F">
            <w:pPr>
              <w:ind w:right="-80" w:hanging="10"/>
              <w:jc w:val="center"/>
              <w:rPr>
                <w:sz w:val="24"/>
                <w:szCs w:val="24"/>
                <w:lang w:val="lt-LT"/>
              </w:rPr>
            </w:pPr>
            <w:r w:rsidRPr="00265E6D">
              <w:rPr>
                <w:sz w:val="24"/>
                <w:szCs w:val="24"/>
                <w:lang w:val="lt-LT"/>
              </w:rPr>
              <w:t>82</w:t>
            </w:r>
          </w:p>
        </w:tc>
        <w:tc>
          <w:tcPr>
            <w:tcW w:w="1134" w:type="dxa"/>
            <w:tcBorders>
              <w:top w:val="single" w:sz="4" w:space="0" w:color="auto"/>
              <w:left w:val="single" w:sz="6" w:space="0" w:color="auto"/>
              <w:bottom w:val="single" w:sz="4" w:space="0" w:color="auto"/>
              <w:right w:val="single" w:sz="4" w:space="0" w:color="auto"/>
            </w:tcBorders>
          </w:tcPr>
          <w:p w14:paraId="4A4871F6" w14:textId="1AAAE03D" w:rsidR="00125C5F" w:rsidRPr="00265E6D" w:rsidRDefault="00125C5F" w:rsidP="00125C5F">
            <w:pPr>
              <w:ind w:right="-80" w:hanging="10"/>
              <w:jc w:val="center"/>
              <w:rPr>
                <w:sz w:val="24"/>
                <w:szCs w:val="24"/>
                <w:lang w:val="lt-LT"/>
              </w:rPr>
            </w:pPr>
            <w:r w:rsidRPr="00265E6D">
              <w:rPr>
                <w:sz w:val="24"/>
                <w:szCs w:val="24"/>
                <w:lang w:val="lt-LT"/>
              </w:rPr>
              <w:t>3000</w:t>
            </w:r>
          </w:p>
        </w:tc>
        <w:tc>
          <w:tcPr>
            <w:tcW w:w="1134" w:type="dxa"/>
            <w:tcBorders>
              <w:top w:val="single" w:sz="4" w:space="0" w:color="auto"/>
              <w:left w:val="single" w:sz="6" w:space="0" w:color="auto"/>
              <w:bottom w:val="single" w:sz="4" w:space="0" w:color="auto"/>
              <w:right w:val="single" w:sz="4" w:space="0" w:color="auto"/>
            </w:tcBorders>
          </w:tcPr>
          <w:p w14:paraId="5848D297" w14:textId="7AF2B2A9" w:rsidR="00125C5F" w:rsidRPr="00265E6D" w:rsidRDefault="00125C5F" w:rsidP="00125C5F">
            <w:pPr>
              <w:widowControl w:val="0"/>
              <w:autoSpaceDE w:val="0"/>
              <w:autoSpaceDN w:val="0"/>
              <w:adjustRightInd w:val="0"/>
              <w:jc w:val="center"/>
              <w:rPr>
                <w:sz w:val="24"/>
                <w:szCs w:val="24"/>
                <w:lang w:val="lt-LT"/>
              </w:rPr>
            </w:pPr>
            <w:r w:rsidRPr="00265E6D">
              <w:rPr>
                <w:sz w:val="24"/>
                <w:szCs w:val="24"/>
                <w:lang w:val="lt-LT"/>
              </w:rPr>
              <w:t>II–IV</w:t>
            </w:r>
          </w:p>
        </w:tc>
      </w:tr>
      <w:tr w:rsidR="00125C5F" w:rsidRPr="00265E6D" w14:paraId="68D1988D" w14:textId="77777777" w:rsidTr="003E118A">
        <w:trPr>
          <w:cantSplit/>
          <w:trHeight w:val="665"/>
        </w:trPr>
        <w:tc>
          <w:tcPr>
            <w:tcW w:w="593" w:type="dxa"/>
            <w:tcBorders>
              <w:top w:val="single" w:sz="4" w:space="0" w:color="auto"/>
              <w:left w:val="single" w:sz="6" w:space="0" w:color="auto"/>
              <w:bottom w:val="nil"/>
              <w:right w:val="single" w:sz="6" w:space="0" w:color="auto"/>
            </w:tcBorders>
          </w:tcPr>
          <w:p w14:paraId="20F2FEA2" w14:textId="21FDF6FC" w:rsidR="00125C5F" w:rsidRPr="00265E6D" w:rsidRDefault="00261B90" w:rsidP="00125C5F">
            <w:pPr>
              <w:widowControl w:val="0"/>
              <w:autoSpaceDE w:val="0"/>
              <w:autoSpaceDN w:val="0"/>
              <w:adjustRightInd w:val="0"/>
              <w:jc w:val="center"/>
              <w:rPr>
                <w:sz w:val="24"/>
                <w:szCs w:val="24"/>
                <w:lang w:val="lt-LT"/>
              </w:rPr>
            </w:pPr>
            <w:r>
              <w:rPr>
                <w:sz w:val="24"/>
                <w:szCs w:val="24"/>
                <w:lang w:val="lt-LT"/>
              </w:rPr>
              <w:lastRenderedPageBreak/>
              <w:t>3</w:t>
            </w:r>
            <w:r w:rsidR="00125C5F" w:rsidRPr="00265E6D">
              <w:rPr>
                <w:sz w:val="24"/>
                <w:szCs w:val="24"/>
                <w:lang w:val="lt-LT"/>
              </w:rPr>
              <w:t>.</w:t>
            </w:r>
          </w:p>
        </w:tc>
        <w:tc>
          <w:tcPr>
            <w:tcW w:w="2552" w:type="dxa"/>
            <w:tcBorders>
              <w:top w:val="single" w:sz="4" w:space="0" w:color="auto"/>
              <w:left w:val="nil"/>
              <w:bottom w:val="single" w:sz="4" w:space="0" w:color="auto"/>
              <w:right w:val="single" w:sz="4" w:space="0" w:color="auto"/>
            </w:tcBorders>
          </w:tcPr>
          <w:p w14:paraId="251F414E" w14:textId="31962673" w:rsidR="00125C5F" w:rsidRPr="00265E6D" w:rsidRDefault="00125C5F" w:rsidP="00125C5F">
            <w:pPr>
              <w:jc w:val="center"/>
              <w:rPr>
                <w:noProof/>
                <w:sz w:val="24"/>
                <w:szCs w:val="24"/>
                <w:lang w:val="lt-LT"/>
              </w:rPr>
            </w:pPr>
            <w:r w:rsidRPr="00265E6D">
              <w:rPr>
                <w:noProof/>
                <w:sz w:val="24"/>
                <w:szCs w:val="24"/>
                <w:lang w:val="lt-LT"/>
              </w:rPr>
              <w:t>VšĮ „Naujoji Klaipėdos galerija“</w:t>
            </w:r>
          </w:p>
        </w:tc>
        <w:tc>
          <w:tcPr>
            <w:tcW w:w="3685" w:type="dxa"/>
            <w:tcBorders>
              <w:top w:val="single" w:sz="4" w:space="0" w:color="auto"/>
              <w:left w:val="single" w:sz="6" w:space="0" w:color="auto"/>
              <w:bottom w:val="nil"/>
              <w:right w:val="single" w:sz="6" w:space="0" w:color="auto"/>
            </w:tcBorders>
          </w:tcPr>
          <w:p w14:paraId="3B190682" w14:textId="7A71FD62" w:rsidR="00125C5F" w:rsidRPr="00265E6D" w:rsidRDefault="00125C5F" w:rsidP="00125C5F">
            <w:pPr>
              <w:jc w:val="center"/>
              <w:rPr>
                <w:noProof/>
                <w:sz w:val="24"/>
                <w:szCs w:val="24"/>
                <w:lang w:val="lt-LT"/>
              </w:rPr>
            </w:pPr>
            <w:r w:rsidRPr="00265E6D">
              <w:rPr>
                <w:noProof/>
                <w:sz w:val="24"/>
                <w:szCs w:val="24"/>
                <w:lang w:val="lt-LT"/>
              </w:rPr>
              <w:t>Tarptautinė rezidencijų programa, meno rezidencija Pervalkoje</w:t>
            </w:r>
          </w:p>
        </w:tc>
        <w:tc>
          <w:tcPr>
            <w:tcW w:w="567" w:type="dxa"/>
            <w:tcBorders>
              <w:top w:val="single" w:sz="4" w:space="0" w:color="auto"/>
              <w:left w:val="single" w:sz="6" w:space="0" w:color="auto"/>
              <w:bottom w:val="nil"/>
              <w:right w:val="single" w:sz="6" w:space="0" w:color="auto"/>
            </w:tcBorders>
          </w:tcPr>
          <w:p w14:paraId="4A1B7368" w14:textId="0C526984" w:rsidR="00125C5F" w:rsidRPr="00265E6D" w:rsidRDefault="00125C5F" w:rsidP="00125C5F">
            <w:pPr>
              <w:ind w:right="-80" w:hanging="10"/>
              <w:jc w:val="center"/>
              <w:rPr>
                <w:sz w:val="24"/>
                <w:szCs w:val="24"/>
                <w:lang w:val="lt-LT"/>
              </w:rPr>
            </w:pPr>
            <w:r w:rsidRPr="00265E6D">
              <w:rPr>
                <w:sz w:val="24"/>
                <w:szCs w:val="24"/>
                <w:lang w:val="lt-LT"/>
              </w:rPr>
              <w:t>61</w:t>
            </w:r>
          </w:p>
        </w:tc>
        <w:tc>
          <w:tcPr>
            <w:tcW w:w="1134" w:type="dxa"/>
            <w:tcBorders>
              <w:top w:val="single" w:sz="4" w:space="0" w:color="auto"/>
              <w:left w:val="single" w:sz="6" w:space="0" w:color="auto"/>
              <w:bottom w:val="nil"/>
              <w:right w:val="single" w:sz="4" w:space="0" w:color="auto"/>
            </w:tcBorders>
          </w:tcPr>
          <w:p w14:paraId="1A272FE1" w14:textId="745F960D" w:rsidR="00125C5F" w:rsidRPr="00265E6D" w:rsidRDefault="00125C5F" w:rsidP="00125C5F">
            <w:pPr>
              <w:ind w:right="-80" w:hanging="10"/>
              <w:jc w:val="center"/>
              <w:rPr>
                <w:sz w:val="24"/>
                <w:szCs w:val="24"/>
                <w:lang w:val="lt-LT"/>
              </w:rPr>
            </w:pPr>
            <w:r w:rsidRPr="00265E6D">
              <w:rPr>
                <w:sz w:val="24"/>
                <w:szCs w:val="24"/>
                <w:lang w:val="lt-LT"/>
              </w:rPr>
              <w:t>2000</w:t>
            </w:r>
          </w:p>
        </w:tc>
        <w:tc>
          <w:tcPr>
            <w:tcW w:w="1134" w:type="dxa"/>
            <w:tcBorders>
              <w:top w:val="single" w:sz="4" w:space="0" w:color="auto"/>
              <w:left w:val="single" w:sz="6" w:space="0" w:color="auto"/>
              <w:bottom w:val="nil"/>
              <w:right w:val="single" w:sz="4" w:space="0" w:color="auto"/>
            </w:tcBorders>
          </w:tcPr>
          <w:p w14:paraId="6C648F12" w14:textId="4903585D" w:rsidR="00125C5F" w:rsidRPr="00265E6D" w:rsidRDefault="00125C5F" w:rsidP="00125C5F">
            <w:pPr>
              <w:widowControl w:val="0"/>
              <w:autoSpaceDE w:val="0"/>
              <w:autoSpaceDN w:val="0"/>
              <w:adjustRightInd w:val="0"/>
              <w:jc w:val="center"/>
              <w:rPr>
                <w:sz w:val="24"/>
                <w:szCs w:val="24"/>
                <w:lang w:val="lt-LT"/>
              </w:rPr>
            </w:pPr>
            <w:r w:rsidRPr="00265E6D">
              <w:rPr>
                <w:sz w:val="24"/>
                <w:szCs w:val="24"/>
                <w:lang w:val="lt-LT"/>
              </w:rPr>
              <w:t>II–III</w:t>
            </w:r>
          </w:p>
        </w:tc>
      </w:tr>
      <w:tr w:rsidR="00125C5F" w:rsidRPr="00265E6D" w14:paraId="431C9502" w14:textId="77777777" w:rsidTr="00C12B9A">
        <w:trPr>
          <w:cantSplit/>
          <w:trHeight w:val="162"/>
        </w:trPr>
        <w:tc>
          <w:tcPr>
            <w:tcW w:w="7397" w:type="dxa"/>
            <w:gridSpan w:val="4"/>
            <w:tcBorders>
              <w:top w:val="single" w:sz="6" w:space="0" w:color="auto"/>
              <w:left w:val="single" w:sz="6" w:space="0" w:color="auto"/>
              <w:bottom w:val="single" w:sz="4" w:space="0" w:color="auto"/>
              <w:right w:val="single" w:sz="6" w:space="0" w:color="auto"/>
            </w:tcBorders>
          </w:tcPr>
          <w:p w14:paraId="14CF2981" w14:textId="5E9C2831" w:rsidR="00125C5F" w:rsidRPr="00265E6D" w:rsidRDefault="00125C5F" w:rsidP="00125C5F">
            <w:pPr>
              <w:ind w:right="-80" w:hanging="10"/>
              <w:jc w:val="right"/>
              <w:rPr>
                <w:b/>
                <w:bCs/>
                <w:sz w:val="24"/>
                <w:szCs w:val="24"/>
                <w:lang w:val="lt-LT"/>
              </w:rPr>
            </w:pPr>
            <w:r w:rsidRPr="00265E6D">
              <w:rPr>
                <w:b/>
                <w:bCs/>
                <w:sz w:val="24"/>
                <w:szCs w:val="24"/>
                <w:lang w:val="lt-LT"/>
              </w:rPr>
              <w:t>Iš viso</w:t>
            </w:r>
          </w:p>
        </w:tc>
        <w:tc>
          <w:tcPr>
            <w:tcW w:w="1134" w:type="dxa"/>
            <w:tcBorders>
              <w:top w:val="single" w:sz="6" w:space="0" w:color="auto"/>
              <w:left w:val="single" w:sz="6" w:space="0" w:color="auto"/>
              <w:bottom w:val="single" w:sz="4" w:space="0" w:color="auto"/>
              <w:right w:val="single" w:sz="4" w:space="0" w:color="auto"/>
            </w:tcBorders>
          </w:tcPr>
          <w:p w14:paraId="6A77EB6D" w14:textId="75724AC5" w:rsidR="00125C5F" w:rsidRPr="00265E6D" w:rsidRDefault="00125C5F" w:rsidP="00125C5F">
            <w:pPr>
              <w:ind w:right="-80" w:hanging="10"/>
              <w:jc w:val="center"/>
              <w:rPr>
                <w:b/>
                <w:bCs/>
                <w:sz w:val="24"/>
                <w:szCs w:val="24"/>
                <w:lang w:val="lt-LT"/>
              </w:rPr>
            </w:pPr>
            <w:r w:rsidRPr="00265E6D">
              <w:rPr>
                <w:b/>
                <w:bCs/>
                <w:sz w:val="24"/>
                <w:szCs w:val="24"/>
                <w:lang w:val="lt-LT"/>
              </w:rPr>
              <w:t>8000</w:t>
            </w:r>
          </w:p>
        </w:tc>
        <w:tc>
          <w:tcPr>
            <w:tcW w:w="1134" w:type="dxa"/>
            <w:tcBorders>
              <w:top w:val="single" w:sz="6" w:space="0" w:color="auto"/>
              <w:left w:val="single" w:sz="6" w:space="0" w:color="auto"/>
              <w:bottom w:val="single" w:sz="4" w:space="0" w:color="auto"/>
              <w:right w:val="single" w:sz="4" w:space="0" w:color="auto"/>
            </w:tcBorders>
          </w:tcPr>
          <w:p w14:paraId="158FA794" w14:textId="33EB8CA3" w:rsidR="00125C5F" w:rsidRPr="00265E6D" w:rsidRDefault="00125C5F" w:rsidP="00125C5F">
            <w:pPr>
              <w:widowControl w:val="0"/>
              <w:autoSpaceDE w:val="0"/>
              <w:autoSpaceDN w:val="0"/>
              <w:adjustRightInd w:val="0"/>
              <w:jc w:val="center"/>
              <w:rPr>
                <w:sz w:val="24"/>
                <w:szCs w:val="24"/>
                <w:lang w:val="lt-LT"/>
              </w:rPr>
            </w:pPr>
          </w:p>
        </w:tc>
      </w:tr>
    </w:tbl>
    <w:p w14:paraId="683CD443" w14:textId="77777777" w:rsidR="003E118A" w:rsidRDefault="003E118A" w:rsidP="003E118A">
      <w:pPr>
        <w:pStyle w:val="Sraopastraipa"/>
        <w:tabs>
          <w:tab w:val="left" w:pos="709"/>
        </w:tabs>
        <w:ind w:left="993"/>
        <w:jc w:val="both"/>
        <w:rPr>
          <w:sz w:val="24"/>
          <w:szCs w:val="24"/>
          <w:lang w:val="lt-LT"/>
        </w:rPr>
      </w:pPr>
    </w:p>
    <w:p w14:paraId="0046B27C" w14:textId="503DA702" w:rsidR="00125C5F" w:rsidRPr="00F5400E" w:rsidRDefault="00125C5F" w:rsidP="00125C5F">
      <w:pPr>
        <w:pStyle w:val="Sraopastraipa"/>
        <w:numPr>
          <w:ilvl w:val="1"/>
          <w:numId w:val="10"/>
        </w:numPr>
        <w:tabs>
          <w:tab w:val="left" w:pos="709"/>
        </w:tabs>
        <w:ind w:left="0" w:firstLine="993"/>
        <w:jc w:val="both"/>
        <w:rPr>
          <w:sz w:val="24"/>
          <w:szCs w:val="24"/>
          <w:lang w:val="lt-LT"/>
        </w:rPr>
      </w:pPr>
      <w:r w:rsidRPr="00F5400E">
        <w:rPr>
          <w:sz w:val="24"/>
          <w:szCs w:val="24"/>
          <w:lang w:val="lt-LT"/>
        </w:rPr>
        <w:t>dalinį finansavimą iš 2024 metų Neringos savivaldybės biudžeto lėšų šio kultūros bei meno srities „Ugdymo klasterio kūrimąsi Neringoje skatinančios iniciatyvos“ projektų įgyvendinimui 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3260"/>
        <w:gridCol w:w="2552"/>
        <w:gridCol w:w="709"/>
        <w:gridCol w:w="1275"/>
        <w:gridCol w:w="1276"/>
      </w:tblGrid>
      <w:tr w:rsidR="00125C5F" w:rsidRPr="00265E6D" w14:paraId="67B84D83" w14:textId="77777777" w:rsidTr="00C12B9A">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3339FE23" w14:textId="77777777"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Eil.</w:t>
            </w:r>
          </w:p>
          <w:p w14:paraId="52D75C4F" w14:textId="77777777"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Nr.</w:t>
            </w:r>
          </w:p>
        </w:tc>
        <w:tc>
          <w:tcPr>
            <w:tcW w:w="3260" w:type="dxa"/>
            <w:tcBorders>
              <w:top w:val="single" w:sz="6" w:space="0" w:color="auto"/>
              <w:left w:val="single" w:sz="6" w:space="0" w:color="auto"/>
              <w:bottom w:val="single" w:sz="4" w:space="0" w:color="auto"/>
              <w:right w:val="single" w:sz="6" w:space="0" w:color="auto"/>
            </w:tcBorders>
            <w:hideMark/>
          </w:tcPr>
          <w:p w14:paraId="2AFD1187" w14:textId="77777777"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Projekto vykdytojas</w:t>
            </w:r>
          </w:p>
        </w:tc>
        <w:tc>
          <w:tcPr>
            <w:tcW w:w="2552" w:type="dxa"/>
            <w:tcBorders>
              <w:top w:val="single" w:sz="6" w:space="0" w:color="auto"/>
              <w:left w:val="single" w:sz="6" w:space="0" w:color="auto"/>
              <w:bottom w:val="single" w:sz="4" w:space="0" w:color="auto"/>
              <w:right w:val="single" w:sz="6" w:space="0" w:color="auto"/>
            </w:tcBorders>
            <w:hideMark/>
          </w:tcPr>
          <w:p w14:paraId="49961ED1" w14:textId="77777777"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1F29094D" w14:textId="77777777" w:rsidR="00125C5F" w:rsidRPr="00265E6D" w:rsidRDefault="00125C5F" w:rsidP="00B11491">
            <w:pPr>
              <w:widowControl w:val="0"/>
              <w:autoSpaceDE w:val="0"/>
              <w:autoSpaceDN w:val="0"/>
              <w:adjustRightInd w:val="0"/>
              <w:ind w:left="-108" w:right="-108"/>
              <w:jc w:val="center"/>
              <w:rPr>
                <w:sz w:val="24"/>
                <w:szCs w:val="24"/>
                <w:lang w:val="lt-LT"/>
              </w:rPr>
            </w:pPr>
            <w:r w:rsidRPr="00265E6D">
              <w:rPr>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04568C7E" w14:textId="77777777" w:rsidR="00125C5F" w:rsidRPr="00265E6D" w:rsidRDefault="00125C5F" w:rsidP="00B11491">
            <w:pPr>
              <w:widowControl w:val="0"/>
              <w:autoSpaceDE w:val="0"/>
              <w:autoSpaceDN w:val="0"/>
              <w:adjustRightInd w:val="0"/>
              <w:ind w:left="-108" w:right="-108"/>
              <w:jc w:val="center"/>
              <w:rPr>
                <w:sz w:val="24"/>
                <w:szCs w:val="24"/>
                <w:lang w:val="lt-LT"/>
              </w:rPr>
            </w:pPr>
            <w:r w:rsidRPr="00265E6D">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07587620" w14:textId="77777777" w:rsidR="00125C5F" w:rsidRPr="00265E6D" w:rsidRDefault="00125C5F" w:rsidP="00B11491">
            <w:pPr>
              <w:widowControl w:val="0"/>
              <w:autoSpaceDE w:val="0"/>
              <w:autoSpaceDN w:val="0"/>
              <w:adjustRightInd w:val="0"/>
              <w:ind w:left="-108" w:right="178"/>
              <w:jc w:val="center"/>
              <w:rPr>
                <w:sz w:val="24"/>
                <w:szCs w:val="24"/>
                <w:lang w:val="lt-LT"/>
              </w:rPr>
            </w:pPr>
            <w:r w:rsidRPr="00265E6D">
              <w:rPr>
                <w:sz w:val="24"/>
                <w:szCs w:val="24"/>
                <w:lang w:val="lt-LT"/>
              </w:rPr>
              <w:t>Ketvirtis</w:t>
            </w:r>
          </w:p>
        </w:tc>
      </w:tr>
      <w:tr w:rsidR="00125C5F" w:rsidRPr="00265E6D" w14:paraId="7B0E5688" w14:textId="77777777" w:rsidTr="00C12B9A">
        <w:trPr>
          <w:cantSplit/>
          <w:trHeight w:val="665"/>
        </w:trPr>
        <w:tc>
          <w:tcPr>
            <w:tcW w:w="593" w:type="dxa"/>
            <w:tcBorders>
              <w:top w:val="single" w:sz="4" w:space="0" w:color="auto"/>
              <w:left w:val="single" w:sz="6" w:space="0" w:color="auto"/>
              <w:bottom w:val="nil"/>
              <w:right w:val="single" w:sz="6" w:space="0" w:color="auto"/>
            </w:tcBorders>
          </w:tcPr>
          <w:p w14:paraId="24829B05" w14:textId="2D38BED3" w:rsidR="00125C5F" w:rsidRPr="00265E6D" w:rsidRDefault="00261B90" w:rsidP="00B11491">
            <w:pPr>
              <w:widowControl w:val="0"/>
              <w:autoSpaceDE w:val="0"/>
              <w:autoSpaceDN w:val="0"/>
              <w:adjustRightInd w:val="0"/>
              <w:jc w:val="center"/>
              <w:rPr>
                <w:sz w:val="24"/>
                <w:szCs w:val="24"/>
                <w:lang w:val="lt-LT"/>
              </w:rPr>
            </w:pPr>
            <w:r>
              <w:rPr>
                <w:sz w:val="24"/>
                <w:szCs w:val="24"/>
                <w:lang w:val="lt-LT"/>
              </w:rPr>
              <w:t>1.</w:t>
            </w:r>
          </w:p>
        </w:tc>
        <w:tc>
          <w:tcPr>
            <w:tcW w:w="3260" w:type="dxa"/>
            <w:tcBorders>
              <w:top w:val="single" w:sz="4" w:space="0" w:color="auto"/>
              <w:left w:val="nil"/>
              <w:bottom w:val="single" w:sz="4" w:space="0" w:color="auto"/>
              <w:right w:val="single" w:sz="4" w:space="0" w:color="auto"/>
            </w:tcBorders>
          </w:tcPr>
          <w:p w14:paraId="4181CF08" w14:textId="23E7C7B2" w:rsidR="00125C5F" w:rsidRPr="00265E6D" w:rsidRDefault="00125C5F" w:rsidP="00B11491">
            <w:pPr>
              <w:jc w:val="center"/>
              <w:rPr>
                <w:noProof/>
                <w:sz w:val="24"/>
                <w:szCs w:val="24"/>
                <w:lang w:val="lt-LT"/>
              </w:rPr>
            </w:pPr>
            <w:r w:rsidRPr="00265E6D">
              <w:rPr>
                <w:noProof/>
                <w:sz w:val="24"/>
                <w:szCs w:val="24"/>
                <w:lang w:val="lt-LT"/>
              </w:rPr>
              <w:t xml:space="preserve">VšĮ Šeiko šokio teatras </w:t>
            </w:r>
          </w:p>
        </w:tc>
        <w:tc>
          <w:tcPr>
            <w:tcW w:w="2552" w:type="dxa"/>
            <w:tcBorders>
              <w:top w:val="single" w:sz="4" w:space="0" w:color="auto"/>
              <w:left w:val="single" w:sz="6" w:space="0" w:color="auto"/>
              <w:bottom w:val="nil"/>
              <w:right w:val="single" w:sz="6" w:space="0" w:color="auto"/>
            </w:tcBorders>
          </w:tcPr>
          <w:p w14:paraId="2BF032EF" w14:textId="3783026F" w:rsidR="00125C5F" w:rsidRPr="00265E6D" w:rsidRDefault="00265E6D" w:rsidP="00B11491">
            <w:pPr>
              <w:jc w:val="center"/>
              <w:rPr>
                <w:noProof/>
                <w:sz w:val="24"/>
                <w:szCs w:val="24"/>
                <w:lang w:val="lt-LT"/>
              </w:rPr>
            </w:pPr>
            <w:r>
              <w:rPr>
                <w:noProof/>
                <w:sz w:val="24"/>
                <w:szCs w:val="24"/>
                <w:lang w:val="lt-LT"/>
              </w:rPr>
              <w:t>„</w:t>
            </w:r>
            <w:r w:rsidRPr="00265E6D">
              <w:rPr>
                <w:noProof/>
                <w:sz w:val="24"/>
                <w:szCs w:val="24"/>
                <w:lang w:val="lt-LT"/>
              </w:rPr>
              <w:t xml:space="preserve">Neringa </w:t>
            </w:r>
            <w:r w:rsidR="00C12B9A">
              <w:rPr>
                <w:noProof/>
                <w:sz w:val="24"/>
                <w:szCs w:val="24"/>
                <w:lang w:val="lt-LT"/>
              </w:rPr>
              <w:t>–</w:t>
            </w:r>
            <w:r w:rsidRPr="00265E6D">
              <w:rPr>
                <w:noProof/>
                <w:sz w:val="24"/>
                <w:szCs w:val="24"/>
                <w:lang w:val="lt-LT"/>
              </w:rPr>
              <w:t xml:space="preserve"> atvira meno mokykla</w:t>
            </w:r>
            <w:r>
              <w:rPr>
                <w:noProof/>
                <w:sz w:val="24"/>
                <w:szCs w:val="24"/>
                <w:lang w:val="lt-LT"/>
              </w:rPr>
              <w:t>“</w:t>
            </w:r>
          </w:p>
        </w:tc>
        <w:tc>
          <w:tcPr>
            <w:tcW w:w="709" w:type="dxa"/>
            <w:tcBorders>
              <w:top w:val="single" w:sz="4" w:space="0" w:color="auto"/>
              <w:left w:val="single" w:sz="6" w:space="0" w:color="auto"/>
              <w:bottom w:val="nil"/>
              <w:right w:val="single" w:sz="6" w:space="0" w:color="auto"/>
            </w:tcBorders>
          </w:tcPr>
          <w:p w14:paraId="38DECA2D" w14:textId="67A22220" w:rsidR="00125C5F" w:rsidRPr="00265E6D" w:rsidRDefault="00125C5F" w:rsidP="00B11491">
            <w:pPr>
              <w:ind w:right="-80" w:hanging="10"/>
              <w:jc w:val="center"/>
              <w:rPr>
                <w:sz w:val="24"/>
                <w:szCs w:val="24"/>
                <w:lang w:val="lt-LT"/>
              </w:rPr>
            </w:pPr>
            <w:r w:rsidRPr="00265E6D">
              <w:rPr>
                <w:sz w:val="24"/>
                <w:szCs w:val="24"/>
                <w:lang w:val="lt-LT"/>
              </w:rPr>
              <w:t>9</w:t>
            </w:r>
            <w:r w:rsidR="00265E6D">
              <w:rPr>
                <w:sz w:val="24"/>
                <w:szCs w:val="24"/>
                <w:lang w:val="lt-LT"/>
              </w:rPr>
              <w:t>2</w:t>
            </w:r>
          </w:p>
        </w:tc>
        <w:tc>
          <w:tcPr>
            <w:tcW w:w="1275" w:type="dxa"/>
            <w:tcBorders>
              <w:top w:val="single" w:sz="4" w:space="0" w:color="auto"/>
              <w:left w:val="single" w:sz="6" w:space="0" w:color="auto"/>
              <w:bottom w:val="nil"/>
              <w:right w:val="single" w:sz="4" w:space="0" w:color="auto"/>
            </w:tcBorders>
          </w:tcPr>
          <w:p w14:paraId="55FEE189" w14:textId="32630CA2" w:rsidR="00125C5F" w:rsidRPr="00265E6D" w:rsidRDefault="00265E6D" w:rsidP="00B11491">
            <w:pPr>
              <w:ind w:right="-80" w:hanging="10"/>
              <w:jc w:val="center"/>
              <w:rPr>
                <w:sz w:val="24"/>
                <w:szCs w:val="24"/>
                <w:lang w:val="lt-LT"/>
              </w:rPr>
            </w:pPr>
            <w:r>
              <w:rPr>
                <w:sz w:val="24"/>
                <w:szCs w:val="24"/>
                <w:lang w:val="lt-LT"/>
              </w:rPr>
              <w:t>9</w:t>
            </w:r>
            <w:r w:rsidR="00125C5F" w:rsidRPr="00265E6D">
              <w:rPr>
                <w:sz w:val="24"/>
                <w:szCs w:val="24"/>
                <w:lang w:val="lt-LT"/>
              </w:rPr>
              <w:t>000</w:t>
            </w:r>
          </w:p>
        </w:tc>
        <w:tc>
          <w:tcPr>
            <w:tcW w:w="1276" w:type="dxa"/>
            <w:tcBorders>
              <w:top w:val="single" w:sz="4" w:space="0" w:color="auto"/>
              <w:left w:val="single" w:sz="6" w:space="0" w:color="auto"/>
              <w:bottom w:val="nil"/>
              <w:right w:val="single" w:sz="4" w:space="0" w:color="auto"/>
            </w:tcBorders>
          </w:tcPr>
          <w:p w14:paraId="2E1F1FA9" w14:textId="77777777"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II-IV</w:t>
            </w:r>
          </w:p>
        </w:tc>
      </w:tr>
      <w:tr w:rsidR="00125C5F" w:rsidRPr="00265E6D" w14:paraId="3A5523C3" w14:textId="77777777" w:rsidTr="00C12B9A">
        <w:trPr>
          <w:cantSplit/>
          <w:trHeight w:val="665"/>
        </w:trPr>
        <w:tc>
          <w:tcPr>
            <w:tcW w:w="593" w:type="dxa"/>
            <w:tcBorders>
              <w:top w:val="single" w:sz="4" w:space="0" w:color="auto"/>
              <w:left w:val="single" w:sz="6" w:space="0" w:color="auto"/>
              <w:bottom w:val="nil"/>
              <w:right w:val="single" w:sz="6" w:space="0" w:color="auto"/>
            </w:tcBorders>
            <w:hideMark/>
          </w:tcPr>
          <w:p w14:paraId="701A8BD3" w14:textId="3BF3190F" w:rsidR="00125C5F" w:rsidRPr="00265E6D" w:rsidRDefault="00261B90" w:rsidP="00B11491">
            <w:pPr>
              <w:widowControl w:val="0"/>
              <w:autoSpaceDE w:val="0"/>
              <w:autoSpaceDN w:val="0"/>
              <w:adjustRightInd w:val="0"/>
              <w:jc w:val="center"/>
              <w:rPr>
                <w:sz w:val="24"/>
                <w:szCs w:val="24"/>
                <w:lang w:val="lt-LT"/>
              </w:rPr>
            </w:pPr>
            <w:r>
              <w:rPr>
                <w:sz w:val="24"/>
                <w:szCs w:val="24"/>
                <w:lang w:val="lt-LT"/>
              </w:rPr>
              <w:t>2</w:t>
            </w:r>
            <w:r w:rsidR="00125C5F" w:rsidRPr="00265E6D">
              <w:rPr>
                <w:sz w:val="24"/>
                <w:szCs w:val="24"/>
                <w:lang w:val="lt-LT"/>
              </w:rPr>
              <w:t>.</w:t>
            </w:r>
          </w:p>
        </w:tc>
        <w:tc>
          <w:tcPr>
            <w:tcW w:w="3260" w:type="dxa"/>
            <w:tcBorders>
              <w:top w:val="single" w:sz="4" w:space="0" w:color="auto"/>
              <w:left w:val="nil"/>
              <w:bottom w:val="single" w:sz="4" w:space="0" w:color="auto"/>
              <w:right w:val="single" w:sz="4" w:space="0" w:color="auto"/>
            </w:tcBorders>
          </w:tcPr>
          <w:p w14:paraId="45731790" w14:textId="0DE4BF73" w:rsidR="00125C5F" w:rsidRPr="00265E6D" w:rsidRDefault="00125C5F" w:rsidP="00B11491">
            <w:pPr>
              <w:jc w:val="center"/>
              <w:rPr>
                <w:noProof/>
                <w:sz w:val="24"/>
                <w:szCs w:val="24"/>
                <w:lang w:val="lt-LT"/>
              </w:rPr>
            </w:pPr>
            <w:r w:rsidRPr="00265E6D">
              <w:rPr>
                <w:noProof/>
                <w:sz w:val="24"/>
                <w:szCs w:val="24"/>
                <w:lang w:val="lt-LT"/>
              </w:rPr>
              <w:t>Vilniaus dailės akademija</w:t>
            </w:r>
          </w:p>
        </w:tc>
        <w:tc>
          <w:tcPr>
            <w:tcW w:w="2552" w:type="dxa"/>
            <w:tcBorders>
              <w:top w:val="single" w:sz="4" w:space="0" w:color="auto"/>
              <w:left w:val="single" w:sz="6" w:space="0" w:color="auto"/>
              <w:bottom w:val="nil"/>
              <w:right w:val="single" w:sz="6" w:space="0" w:color="auto"/>
            </w:tcBorders>
          </w:tcPr>
          <w:p w14:paraId="6B5BB72B" w14:textId="7041DDBA" w:rsidR="00125C5F" w:rsidRPr="00265E6D" w:rsidRDefault="00265E6D" w:rsidP="00B11491">
            <w:pPr>
              <w:jc w:val="center"/>
              <w:rPr>
                <w:noProof/>
                <w:sz w:val="24"/>
                <w:szCs w:val="24"/>
                <w:lang w:val="lt-LT"/>
              </w:rPr>
            </w:pPr>
            <w:r>
              <w:rPr>
                <w:noProof/>
                <w:sz w:val="24"/>
                <w:szCs w:val="24"/>
                <w:lang w:val="lt-LT"/>
              </w:rPr>
              <w:t>„</w:t>
            </w:r>
            <w:r w:rsidRPr="00265E6D">
              <w:rPr>
                <w:noProof/>
                <w:sz w:val="24"/>
                <w:szCs w:val="24"/>
                <w:lang w:val="lt-LT"/>
              </w:rPr>
              <w:t>Neringos miško klasė</w:t>
            </w:r>
            <w:r>
              <w:rPr>
                <w:noProof/>
                <w:sz w:val="24"/>
                <w:szCs w:val="24"/>
                <w:lang w:val="lt-LT"/>
              </w:rPr>
              <w:t>“</w:t>
            </w:r>
          </w:p>
        </w:tc>
        <w:tc>
          <w:tcPr>
            <w:tcW w:w="709" w:type="dxa"/>
            <w:tcBorders>
              <w:top w:val="single" w:sz="4" w:space="0" w:color="auto"/>
              <w:left w:val="single" w:sz="6" w:space="0" w:color="auto"/>
              <w:bottom w:val="nil"/>
              <w:right w:val="single" w:sz="6" w:space="0" w:color="auto"/>
            </w:tcBorders>
          </w:tcPr>
          <w:p w14:paraId="388ECDE1" w14:textId="03575EE6" w:rsidR="00125C5F" w:rsidRPr="00265E6D" w:rsidRDefault="00125C5F" w:rsidP="00B11491">
            <w:pPr>
              <w:ind w:right="-80" w:hanging="10"/>
              <w:jc w:val="center"/>
              <w:rPr>
                <w:sz w:val="24"/>
                <w:szCs w:val="24"/>
                <w:lang w:val="lt-LT"/>
              </w:rPr>
            </w:pPr>
            <w:r w:rsidRPr="00265E6D">
              <w:rPr>
                <w:sz w:val="24"/>
                <w:szCs w:val="24"/>
                <w:lang w:val="lt-LT"/>
              </w:rPr>
              <w:t>8</w:t>
            </w:r>
            <w:r w:rsidR="00265E6D">
              <w:rPr>
                <w:sz w:val="24"/>
                <w:szCs w:val="24"/>
                <w:lang w:val="lt-LT"/>
              </w:rPr>
              <w:t>5</w:t>
            </w:r>
          </w:p>
        </w:tc>
        <w:tc>
          <w:tcPr>
            <w:tcW w:w="1275" w:type="dxa"/>
            <w:tcBorders>
              <w:top w:val="single" w:sz="4" w:space="0" w:color="auto"/>
              <w:left w:val="single" w:sz="6" w:space="0" w:color="auto"/>
              <w:bottom w:val="nil"/>
              <w:right w:val="single" w:sz="4" w:space="0" w:color="auto"/>
            </w:tcBorders>
          </w:tcPr>
          <w:p w14:paraId="597D01E2" w14:textId="1BAE7EE0" w:rsidR="00125C5F" w:rsidRPr="00265E6D" w:rsidRDefault="00265E6D" w:rsidP="00B11491">
            <w:pPr>
              <w:ind w:right="-80" w:hanging="10"/>
              <w:jc w:val="center"/>
              <w:rPr>
                <w:sz w:val="24"/>
                <w:szCs w:val="24"/>
                <w:lang w:val="lt-LT"/>
              </w:rPr>
            </w:pPr>
            <w:r>
              <w:rPr>
                <w:sz w:val="24"/>
                <w:szCs w:val="24"/>
                <w:lang w:val="lt-LT"/>
              </w:rPr>
              <w:t>8</w:t>
            </w:r>
            <w:r w:rsidR="00125C5F" w:rsidRPr="00265E6D">
              <w:rPr>
                <w:sz w:val="24"/>
                <w:szCs w:val="24"/>
                <w:lang w:val="lt-LT"/>
              </w:rPr>
              <w:t>000</w:t>
            </w:r>
          </w:p>
        </w:tc>
        <w:tc>
          <w:tcPr>
            <w:tcW w:w="1276" w:type="dxa"/>
            <w:tcBorders>
              <w:top w:val="single" w:sz="4" w:space="0" w:color="auto"/>
              <w:left w:val="single" w:sz="6" w:space="0" w:color="auto"/>
              <w:bottom w:val="nil"/>
              <w:right w:val="single" w:sz="4" w:space="0" w:color="auto"/>
            </w:tcBorders>
          </w:tcPr>
          <w:p w14:paraId="2BBE3071" w14:textId="77777777"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II–IV</w:t>
            </w:r>
          </w:p>
        </w:tc>
      </w:tr>
      <w:tr w:rsidR="00125C5F" w:rsidRPr="00265E6D" w14:paraId="424CC689" w14:textId="77777777" w:rsidTr="00C12B9A">
        <w:trPr>
          <w:cantSplit/>
          <w:trHeight w:val="665"/>
        </w:trPr>
        <w:tc>
          <w:tcPr>
            <w:tcW w:w="593" w:type="dxa"/>
            <w:tcBorders>
              <w:top w:val="single" w:sz="4" w:space="0" w:color="auto"/>
              <w:left w:val="single" w:sz="6" w:space="0" w:color="auto"/>
              <w:bottom w:val="nil"/>
              <w:right w:val="single" w:sz="6" w:space="0" w:color="auto"/>
            </w:tcBorders>
          </w:tcPr>
          <w:p w14:paraId="6F49B8F8" w14:textId="5DB4F48A" w:rsidR="00125C5F" w:rsidRPr="00265E6D" w:rsidRDefault="00261B90" w:rsidP="00B11491">
            <w:pPr>
              <w:widowControl w:val="0"/>
              <w:autoSpaceDE w:val="0"/>
              <w:autoSpaceDN w:val="0"/>
              <w:adjustRightInd w:val="0"/>
              <w:jc w:val="center"/>
              <w:rPr>
                <w:sz w:val="24"/>
                <w:szCs w:val="24"/>
                <w:lang w:val="lt-LT"/>
              </w:rPr>
            </w:pPr>
            <w:r>
              <w:rPr>
                <w:sz w:val="24"/>
                <w:szCs w:val="24"/>
                <w:lang w:val="lt-LT"/>
              </w:rPr>
              <w:t>3</w:t>
            </w:r>
            <w:r w:rsidR="00125C5F" w:rsidRPr="00265E6D">
              <w:rPr>
                <w:sz w:val="24"/>
                <w:szCs w:val="24"/>
                <w:lang w:val="lt-LT"/>
              </w:rPr>
              <w:t>.</w:t>
            </w:r>
          </w:p>
        </w:tc>
        <w:tc>
          <w:tcPr>
            <w:tcW w:w="3260" w:type="dxa"/>
            <w:tcBorders>
              <w:top w:val="single" w:sz="4" w:space="0" w:color="auto"/>
              <w:left w:val="nil"/>
              <w:bottom w:val="single" w:sz="4" w:space="0" w:color="auto"/>
              <w:right w:val="single" w:sz="4" w:space="0" w:color="auto"/>
            </w:tcBorders>
          </w:tcPr>
          <w:p w14:paraId="7A49E6B8" w14:textId="0222ADD0" w:rsidR="00125C5F" w:rsidRPr="00265E6D" w:rsidRDefault="00125C5F" w:rsidP="00B11491">
            <w:pPr>
              <w:jc w:val="center"/>
              <w:rPr>
                <w:noProof/>
                <w:sz w:val="24"/>
                <w:szCs w:val="24"/>
                <w:lang w:val="lt-LT"/>
              </w:rPr>
            </w:pPr>
            <w:r w:rsidRPr="00265E6D">
              <w:rPr>
                <w:noProof/>
                <w:sz w:val="24"/>
                <w:szCs w:val="24"/>
                <w:lang w:val="lt-LT"/>
              </w:rPr>
              <w:t xml:space="preserve">Asociacija </w:t>
            </w:r>
            <w:r w:rsidR="00265E6D">
              <w:rPr>
                <w:noProof/>
                <w:sz w:val="24"/>
                <w:szCs w:val="24"/>
                <w:lang w:val="lt-LT"/>
              </w:rPr>
              <w:t>„</w:t>
            </w:r>
            <w:r w:rsidRPr="00265E6D">
              <w:rPr>
                <w:noProof/>
                <w:sz w:val="24"/>
                <w:szCs w:val="24"/>
                <w:lang w:val="lt-LT"/>
              </w:rPr>
              <w:t>Audiovizualinių menų industrijos inkubatorius</w:t>
            </w:r>
            <w:r w:rsidR="00265E6D">
              <w:rPr>
                <w:noProof/>
                <w:sz w:val="24"/>
                <w:szCs w:val="24"/>
                <w:lang w:val="lt-LT"/>
              </w:rPr>
              <w:t>“</w:t>
            </w:r>
          </w:p>
        </w:tc>
        <w:tc>
          <w:tcPr>
            <w:tcW w:w="2552" w:type="dxa"/>
            <w:tcBorders>
              <w:top w:val="single" w:sz="4" w:space="0" w:color="auto"/>
              <w:left w:val="single" w:sz="6" w:space="0" w:color="auto"/>
              <w:bottom w:val="nil"/>
              <w:right w:val="single" w:sz="6" w:space="0" w:color="auto"/>
            </w:tcBorders>
          </w:tcPr>
          <w:p w14:paraId="00251EF4" w14:textId="56DD3A22" w:rsidR="00125C5F" w:rsidRPr="00265E6D" w:rsidRDefault="00265E6D" w:rsidP="00B11491">
            <w:pPr>
              <w:jc w:val="center"/>
              <w:rPr>
                <w:noProof/>
                <w:sz w:val="24"/>
                <w:szCs w:val="24"/>
                <w:lang w:val="lt-LT"/>
              </w:rPr>
            </w:pPr>
            <w:r>
              <w:rPr>
                <w:noProof/>
                <w:sz w:val="24"/>
                <w:szCs w:val="24"/>
                <w:lang w:val="lt-LT"/>
              </w:rPr>
              <w:t>„</w:t>
            </w:r>
            <w:r w:rsidRPr="00265E6D">
              <w:rPr>
                <w:noProof/>
                <w:sz w:val="24"/>
                <w:szCs w:val="24"/>
                <w:lang w:val="lt-LT"/>
              </w:rPr>
              <w:t>Vaikų kino fabrikas Neringoje</w:t>
            </w:r>
            <w:r>
              <w:rPr>
                <w:noProof/>
                <w:sz w:val="24"/>
                <w:szCs w:val="24"/>
                <w:lang w:val="lt-LT"/>
              </w:rPr>
              <w:t>“</w:t>
            </w:r>
          </w:p>
        </w:tc>
        <w:tc>
          <w:tcPr>
            <w:tcW w:w="709" w:type="dxa"/>
            <w:tcBorders>
              <w:top w:val="single" w:sz="4" w:space="0" w:color="auto"/>
              <w:left w:val="single" w:sz="6" w:space="0" w:color="auto"/>
              <w:bottom w:val="nil"/>
              <w:right w:val="single" w:sz="6" w:space="0" w:color="auto"/>
            </w:tcBorders>
          </w:tcPr>
          <w:p w14:paraId="2B211EBB" w14:textId="5838F137" w:rsidR="00125C5F" w:rsidRPr="00265E6D" w:rsidRDefault="00265E6D" w:rsidP="00B11491">
            <w:pPr>
              <w:ind w:right="-80" w:hanging="10"/>
              <w:jc w:val="center"/>
              <w:rPr>
                <w:sz w:val="24"/>
                <w:szCs w:val="24"/>
                <w:lang w:val="lt-LT"/>
              </w:rPr>
            </w:pPr>
            <w:r>
              <w:rPr>
                <w:sz w:val="24"/>
                <w:szCs w:val="24"/>
                <w:lang w:val="lt-LT"/>
              </w:rPr>
              <w:t>70</w:t>
            </w:r>
          </w:p>
        </w:tc>
        <w:tc>
          <w:tcPr>
            <w:tcW w:w="1275" w:type="dxa"/>
            <w:tcBorders>
              <w:top w:val="single" w:sz="4" w:space="0" w:color="auto"/>
              <w:left w:val="single" w:sz="6" w:space="0" w:color="auto"/>
              <w:bottom w:val="nil"/>
              <w:right w:val="single" w:sz="4" w:space="0" w:color="auto"/>
            </w:tcBorders>
          </w:tcPr>
          <w:p w14:paraId="30A4A63B" w14:textId="6C03C8E1" w:rsidR="00125C5F" w:rsidRPr="00265E6D" w:rsidRDefault="00265E6D" w:rsidP="00B11491">
            <w:pPr>
              <w:ind w:right="-80" w:hanging="10"/>
              <w:jc w:val="center"/>
              <w:rPr>
                <w:sz w:val="24"/>
                <w:szCs w:val="24"/>
                <w:lang w:val="lt-LT"/>
              </w:rPr>
            </w:pPr>
            <w:r>
              <w:rPr>
                <w:sz w:val="24"/>
                <w:szCs w:val="24"/>
                <w:lang w:val="lt-LT"/>
              </w:rPr>
              <w:t>7</w:t>
            </w:r>
            <w:r w:rsidR="00125C5F" w:rsidRPr="00265E6D">
              <w:rPr>
                <w:sz w:val="24"/>
                <w:szCs w:val="24"/>
                <w:lang w:val="lt-LT"/>
              </w:rPr>
              <w:t>000</w:t>
            </w:r>
          </w:p>
        </w:tc>
        <w:tc>
          <w:tcPr>
            <w:tcW w:w="1276" w:type="dxa"/>
            <w:tcBorders>
              <w:top w:val="single" w:sz="4" w:space="0" w:color="auto"/>
              <w:left w:val="single" w:sz="6" w:space="0" w:color="auto"/>
              <w:bottom w:val="nil"/>
              <w:right w:val="single" w:sz="4" w:space="0" w:color="auto"/>
            </w:tcBorders>
          </w:tcPr>
          <w:p w14:paraId="3789F36F" w14:textId="45D121FF" w:rsidR="00125C5F" w:rsidRPr="00265E6D" w:rsidRDefault="00125C5F" w:rsidP="00B11491">
            <w:pPr>
              <w:widowControl w:val="0"/>
              <w:autoSpaceDE w:val="0"/>
              <w:autoSpaceDN w:val="0"/>
              <w:adjustRightInd w:val="0"/>
              <w:jc w:val="center"/>
              <w:rPr>
                <w:sz w:val="24"/>
                <w:szCs w:val="24"/>
                <w:lang w:val="lt-LT"/>
              </w:rPr>
            </w:pPr>
            <w:r w:rsidRPr="00265E6D">
              <w:rPr>
                <w:sz w:val="24"/>
                <w:szCs w:val="24"/>
                <w:lang w:val="lt-LT"/>
              </w:rPr>
              <w:t>II–</w:t>
            </w:r>
            <w:r w:rsidR="00265E6D">
              <w:rPr>
                <w:sz w:val="24"/>
                <w:szCs w:val="24"/>
                <w:lang w:val="lt-LT"/>
              </w:rPr>
              <w:t>IV</w:t>
            </w:r>
          </w:p>
        </w:tc>
      </w:tr>
      <w:tr w:rsidR="00125C5F" w:rsidRPr="00265E6D" w14:paraId="380B6598" w14:textId="77777777" w:rsidTr="00B11491">
        <w:trPr>
          <w:cantSplit/>
          <w:trHeight w:val="162"/>
        </w:trPr>
        <w:tc>
          <w:tcPr>
            <w:tcW w:w="7114" w:type="dxa"/>
            <w:gridSpan w:val="4"/>
            <w:tcBorders>
              <w:top w:val="single" w:sz="6" w:space="0" w:color="auto"/>
              <w:left w:val="single" w:sz="6" w:space="0" w:color="auto"/>
              <w:bottom w:val="single" w:sz="4" w:space="0" w:color="auto"/>
              <w:right w:val="single" w:sz="6" w:space="0" w:color="auto"/>
            </w:tcBorders>
          </w:tcPr>
          <w:p w14:paraId="16694E1D" w14:textId="77777777" w:rsidR="00125C5F" w:rsidRPr="00265E6D" w:rsidRDefault="00125C5F" w:rsidP="00B11491">
            <w:pPr>
              <w:ind w:right="-80" w:hanging="10"/>
              <w:jc w:val="right"/>
              <w:rPr>
                <w:b/>
                <w:bCs/>
                <w:sz w:val="24"/>
                <w:szCs w:val="24"/>
                <w:lang w:val="lt-LT"/>
              </w:rPr>
            </w:pPr>
            <w:r w:rsidRPr="00265E6D">
              <w:rPr>
                <w:b/>
                <w:bCs/>
                <w:sz w:val="24"/>
                <w:szCs w:val="24"/>
                <w:lang w:val="lt-LT"/>
              </w:rPr>
              <w:t>Iš viso</w:t>
            </w:r>
          </w:p>
        </w:tc>
        <w:tc>
          <w:tcPr>
            <w:tcW w:w="1275" w:type="dxa"/>
            <w:tcBorders>
              <w:top w:val="single" w:sz="6" w:space="0" w:color="auto"/>
              <w:left w:val="single" w:sz="6" w:space="0" w:color="auto"/>
              <w:bottom w:val="single" w:sz="4" w:space="0" w:color="auto"/>
              <w:right w:val="single" w:sz="4" w:space="0" w:color="auto"/>
            </w:tcBorders>
          </w:tcPr>
          <w:p w14:paraId="60E667EE" w14:textId="039A83BD" w:rsidR="00125C5F" w:rsidRPr="00265E6D" w:rsidRDefault="00265E6D" w:rsidP="00B11491">
            <w:pPr>
              <w:ind w:right="-80" w:hanging="10"/>
              <w:jc w:val="center"/>
              <w:rPr>
                <w:b/>
                <w:bCs/>
                <w:sz w:val="24"/>
                <w:szCs w:val="24"/>
                <w:lang w:val="lt-LT"/>
              </w:rPr>
            </w:pPr>
            <w:r>
              <w:rPr>
                <w:b/>
                <w:bCs/>
                <w:sz w:val="24"/>
                <w:szCs w:val="24"/>
                <w:lang w:val="lt-LT"/>
              </w:rPr>
              <w:t>24000</w:t>
            </w:r>
          </w:p>
        </w:tc>
        <w:tc>
          <w:tcPr>
            <w:tcW w:w="1276" w:type="dxa"/>
            <w:tcBorders>
              <w:top w:val="single" w:sz="6" w:space="0" w:color="auto"/>
              <w:left w:val="single" w:sz="6" w:space="0" w:color="auto"/>
              <w:bottom w:val="single" w:sz="4" w:space="0" w:color="auto"/>
              <w:right w:val="single" w:sz="4" w:space="0" w:color="auto"/>
            </w:tcBorders>
          </w:tcPr>
          <w:p w14:paraId="022DF48D" w14:textId="77777777" w:rsidR="00125C5F" w:rsidRPr="00265E6D" w:rsidRDefault="00125C5F" w:rsidP="00B11491">
            <w:pPr>
              <w:widowControl w:val="0"/>
              <w:autoSpaceDE w:val="0"/>
              <w:autoSpaceDN w:val="0"/>
              <w:adjustRightInd w:val="0"/>
              <w:jc w:val="center"/>
              <w:rPr>
                <w:sz w:val="24"/>
                <w:szCs w:val="24"/>
                <w:lang w:val="lt-LT"/>
              </w:rPr>
            </w:pPr>
          </w:p>
        </w:tc>
      </w:tr>
    </w:tbl>
    <w:p w14:paraId="1ACCED54" w14:textId="77777777" w:rsidR="003E118A" w:rsidRDefault="003E118A" w:rsidP="003E118A">
      <w:pPr>
        <w:pStyle w:val="Sraopastraipa"/>
        <w:tabs>
          <w:tab w:val="left" w:pos="709"/>
        </w:tabs>
        <w:ind w:left="993"/>
        <w:jc w:val="both"/>
        <w:rPr>
          <w:sz w:val="24"/>
          <w:szCs w:val="24"/>
          <w:lang w:val="lt-LT"/>
        </w:rPr>
      </w:pPr>
    </w:p>
    <w:p w14:paraId="2DDF7C84" w14:textId="3A6DA12C" w:rsidR="00265E6D" w:rsidRPr="00F5400E" w:rsidRDefault="00265E6D" w:rsidP="00265E6D">
      <w:pPr>
        <w:pStyle w:val="Sraopastraipa"/>
        <w:numPr>
          <w:ilvl w:val="1"/>
          <w:numId w:val="10"/>
        </w:numPr>
        <w:tabs>
          <w:tab w:val="left" w:pos="709"/>
        </w:tabs>
        <w:ind w:left="0" w:firstLine="993"/>
        <w:jc w:val="both"/>
        <w:rPr>
          <w:sz w:val="24"/>
          <w:szCs w:val="24"/>
          <w:lang w:val="lt-LT"/>
        </w:rPr>
      </w:pPr>
      <w:r w:rsidRPr="00F5400E">
        <w:rPr>
          <w:sz w:val="24"/>
          <w:szCs w:val="24"/>
          <w:lang w:val="lt-LT"/>
        </w:rPr>
        <w:t>dalinį finansavimą iš 2024 metų Neringos savivaldybės biudžeto lėšų šių kultūros bei meno srities „Scenos ir vizualiųjų menų projektai“ projektų įgyvendinimui iš Kultūros ir jaunimo veiklos programos (03) veiklos 1.2.1.2.2 „Kultūros ir meno sričių ir programų projektų finansavimas ir įgyvendinimas“:</w:t>
      </w:r>
    </w:p>
    <w:p w14:paraId="71B89AC2" w14:textId="77777777" w:rsidR="00265E6D" w:rsidRPr="00B30F06" w:rsidRDefault="00265E6D" w:rsidP="00265E6D">
      <w:pPr>
        <w:pStyle w:val="Sraopastraipa"/>
        <w:tabs>
          <w:tab w:val="left" w:pos="993"/>
        </w:tabs>
        <w:ind w:left="709"/>
        <w:jc w:val="both"/>
        <w:rPr>
          <w:sz w:val="4"/>
          <w:szCs w:val="4"/>
          <w:lang w:val="lt-LT"/>
        </w:rPr>
      </w:pPr>
    </w:p>
    <w:tbl>
      <w:tblPr>
        <w:tblW w:w="9665" w:type="dxa"/>
        <w:tblInd w:w="108" w:type="dxa"/>
        <w:tblLayout w:type="fixed"/>
        <w:tblLook w:val="04A0" w:firstRow="1" w:lastRow="0" w:firstColumn="1" w:lastColumn="0" w:noHBand="0" w:noVBand="1"/>
      </w:tblPr>
      <w:tblGrid>
        <w:gridCol w:w="593"/>
        <w:gridCol w:w="2268"/>
        <w:gridCol w:w="3969"/>
        <w:gridCol w:w="709"/>
        <w:gridCol w:w="992"/>
        <w:gridCol w:w="1134"/>
      </w:tblGrid>
      <w:tr w:rsidR="00265E6D" w:rsidRPr="00B12FF3" w14:paraId="65FC09AD" w14:textId="77777777" w:rsidTr="00C12B9A">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521605A7"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Eil.</w:t>
            </w:r>
          </w:p>
          <w:p w14:paraId="31E3B734"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Nr.</w:t>
            </w:r>
          </w:p>
        </w:tc>
        <w:tc>
          <w:tcPr>
            <w:tcW w:w="2268" w:type="dxa"/>
            <w:tcBorders>
              <w:top w:val="single" w:sz="6" w:space="0" w:color="auto"/>
              <w:left w:val="single" w:sz="6" w:space="0" w:color="auto"/>
              <w:bottom w:val="single" w:sz="4" w:space="0" w:color="auto"/>
              <w:right w:val="single" w:sz="6" w:space="0" w:color="auto"/>
            </w:tcBorders>
            <w:hideMark/>
          </w:tcPr>
          <w:p w14:paraId="07F81013"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Projekto vykdytojas</w:t>
            </w:r>
          </w:p>
        </w:tc>
        <w:tc>
          <w:tcPr>
            <w:tcW w:w="3969" w:type="dxa"/>
            <w:tcBorders>
              <w:top w:val="single" w:sz="6" w:space="0" w:color="auto"/>
              <w:left w:val="single" w:sz="6" w:space="0" w:color="auto"/>
              <w:bottom w:val="single" w:sz="4" w:space="0" w:color="auto"/>
              <w:right w:val="single" w:sz="6" w:space="0" w:color="auto"/>
            </w:tcBorders>
            <w:hideMark/>
          </w:tcPr>
          <w:p w14:paraId="528D55A2"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131B128D" w14:textId="77777777" w:rsidR="00265E6D" w:rsidRPr="00265E6D" w:rsidRDefault="00265E6D" w:rsidP="00B11491">
            <w:pPr>
              <w:widowControl w:val="0"/>
              <w:autoSpaceDE w:val="0"/>
              <w:autoSpaceDN w:val="0"/>
              <w:adjustRightInd w:val="0"/>
              <w:ind w:left="-108" w:right="-108"/>
              <w:jc w:val="center"/>
              <w:rPr>
                <w:sz w:val="24"/>
                <w:szCs w:val="24"/>
                <w:lang w:val="lt-LT"/>
              </w:rPr>
            </w:pPr>
            <w:r w:rsidRPr="00265E6D">
              <w:rPr>
                <w:sz w:val="24"/>
                <w:szCs w:val="24"/>
                <w:lang w:val="lt-LT"/>
              </w:rPr>
              <w:t>Balai</w:t>
            </w:r>
          </w:p>
        </w:tc>
        <w:tc>
          <w:tcPr>
            <w:tcW w:w="992" w:type="dxa"/>
            <w:tcBorders>
              <w:top w:val="single" w:sz="6" w:space="0" w:color="auto"/>
              <w:left w:val="single" w:sz="6" w:space="0" w:color="auto"/>
              <w:bottom w:val="single" w:sz="4" w:space="0" w:color="auto"/>
              <w:right w:val="single" w:sz="4" w:space="0" w:color="auto"/>
            </w:tcBorders>
            <w:hideMark/>
          </w:tcPr>
          <w:p w14:paraId="10A377E1" w14:textId="77777777" w:rsidR="00265E6D" w:rsidRPr="00265E6D" w:rsidRDefault="00265E6D" w:rsidP="00B11491">
            <w:pPr>
              <w:widowControl w:val="0"/>
              <w:autoSpaceDE w:val="0"/>
              <w:autoSpaceDN w:val="0"/>
              <w:adjustRightInd w:val="0"/>
              <w:ind w:left="-108" w:right="-108"/>
              <w:jc w:val="center"/>
              <w:rPr>
                <w:sz w:val="24"/>
                <w:szCs w:val="24"/>
                <w:lang w:val="lt-LT"/>
              </w:rPr>
            </w:pPr>
            <w:r w:rsidRPr="00265E6D">
              <w:rPr>
                <w:sz w:val="24"/>
                <w:szCs w:val="24"/>
                <w:lang w:val="lt-LT"/>
              </w:rPr>
              <w:t>Skirta suma, Eur</w:t>
            </w:r>
          </w:p>
        </w:tc>
        <w:tc>
          <w:tcPr>
            <w:tcW w:w="1134" w:type="dxa"/>
            <w:tcBorders>
              <w:top w:val="single" w:sz="6" w:space="0" w:color="auto"/>
              <w:left w:val="single" w:sz="6" w:space="0" w:color="auto"/>
              <w:bottom w:val="single" w:sz="4" w:space="0" w:color="auto"/>
              <w:right w:val="single" w:sz="4" w:space="0" w:color="auto"/>
            </w:tcBorders>
          </w:tcPr>
          <w:p w14:paraId="6A3A9F3E" w14:textId="77777777" w:rsidR="00265E6D" w:rsidRPr="00B12FF3" w:rsidRDefault="00265E6D" w:rsidP="00B11491">
            <w:pPr>
              <w:widowControl w:val="0"/>
              <w:autoSpaceDE w:val="0"/>
              <w:autoSpaceDN w:val="0"/>
              <w:adjustRightInd w:val="0"/>
              <w:ind w:left="-108" w:right="178"/>
              <w:jc w:val="center"/>
              <w:rPr>
                <w:sz w:val="24"/>
                <w:szCs w:val="24"/>
                <w:lang w:val="lt-LT"/>
              </w:rPr>
            </w:pPr>
            <w:r w:rsidRPr="00B12FF3">
              <w:rPr>
                <w:sz w:val="24"/>
                <w:szCs w:val="24"/>
                <w:lang w:val="lt-LT"/>
              </w:rPr>
              <w:t>Ketvirtis</w:t>
            </w:r>
          </w:p>
        </w:tc>
      </w:tr>
      <w:tr w:rsidR="00265E6D" w:rsidRPr="00B12FF3" w14:paraId="518B39D1" w14:textId="77777777" w:rsidTr="00C12B9A">
        <w:trPr>
          <w:cantSplit/>
          <w:trHeight w:val="665"/>
        </w:trPr>
        <w:tc>
          <w:tcPr>
            <w:tcW w:w="593" w:type="dxa"/>
            <w:tcBorders>
              <w:top w:val="single" w:sz="4" w:space="0" w:color="auto"/>
              <w:left w:val="single" w:sz="6" w:space="0" w:color="auto"/>
              <w:bottom w:val="nil"/>
              <w:right w:val="single" w:sz="6" w:space="0" w:color="auto"/>
            </w:tcBorders>
            <w:hideMark/>
          </w:tcPr>
          <w:p w14:paraId="110C313B"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1.</w:t>
            </w:r>
          </w:p>
        </w:tc>
        <w:tc>
          <w:tcPr>
            <w:tcW w:w="2268" w:type="dxa"/>
            <w:tcBorders>
              <w:top w:val="single" w:sz="4" w:space="0" w:color="auto"/>
              <w:left w:val="nil"/>
              <w:bottom w:val="single" w:sz="4" w:space="0" w:color="auto"/>
              <w:right w:val="single" w:sz="4" w:space="0" w:color="auto"/>
            </w:tcBorders>
          </w:tcPr>
          <w:p w14:paraId="1BC94FD2" w14:textId="59DDC60C" w:rsidR="00265E6D" w:rsidRPr="00265E6D" w:rsidRDefault="00265E6D" w:rsidP="00B11491">
            <w:pPr>
              <w:jc w:val="center"/>
              <w:rPr>
                <w:sz w:val="24"/>
                <w:szCs w:val="24"/>
                <w:lang w:val="lt-LT"/>
              </w:rPr>
            </w:pPr>
            <w:r w:rsidRPr="00265E6D">
              <w:rPr>
                <w:sz w:val="24"/>
                <w:szCs w:val="24"/>
                <w:lang w:val="lt-LT"/>
              </w:rPr>
              <w:t xml:space="preserve">Labdaros ir paramos fondas </w:t>
            </w:r>
            <w:r>
              <w:rPr>
                <w:sz w:val="24"/>
                <w:szCs w:val="24"/>
                <w:lang w:val="lt-LT"/>
              </w:rPr>
              <w:t>„</w:t>
            </w:r>
            <w:r w:rsidRPr="00265E6D">
              <w:rPr>
                <w:sz w:val="24"/>
                <w:szCs w:val="24"/>
                <w:lang w:val="lt-LT"/>
              </w:rPr>
              <w:t>Baltijos impresijos</w:t>
            </w:r>
            <w:r>
              <w:rPr>
                <w:sz w:val="24"/>
                <w:szCs w:val="24"/>
                <w:lang w:val="lt-LT"/>
              </w:rPr>
              <w:t>“</w:t>
            </w:r>
          </w:p>
        </w:tc>
        <w:tc>
          <w:tcPr>
            <w:tcW w:w="3969" w:type="dxa"/>
            <w:tcBorders>
              <w:top w:val="single" w:sz="4" w:space="0" w:color="auto"/>
              <w:left w:val="single" w:sz="6" w:space="0" w:color="auto"/>
              <w:bottom w:val="nil"/>
              <w:right w:val="single" w:sz="6" w:space="0" w:color="auto"/>
            </w:tcBorders>
          </w:tcPr>
          <w:p w14:paraId="1507E549" w14:textId="63022FB7" w:rsidR="00265E6D" w:rsidRPr="00265E6D" w:rsidRDefault="00265E6D" w:rsidP="00B11491">
            <w:pPr>
              <w:jc w:val="center"/>
              <w:rPr>
                <w:sz w:val="24"/>
                <w:szCs w:val="24"/>
                <w:lang w:val="lt-LT"/>
              </w:rPr>
            </w:pPr>
            <w:r w:rsidRPr="00265E6D">
              <w:rPr>
                <w:sz w:val="24"/>
                <w:szCs w:val="24"/>
                <w:lang w:val="lt-LT"/>
              </w:rPr>
              <w:t xml:space="preserve">„Tarptautinis kamerinės muzikos festivalis </w:t>
            </w:r>
            <w:r>
              <w:rPr>
                <w:sz w:val="24"/>
                <w:szCs w:val="24"/>
                <w:lang w:val="lt-LT"/>
              </w:rPr>
              <w:t>„</w:t>
            </w:r>
            <w:r w:rsidRPr="00265E6D">
              <w:rPr>
                <w:sz w:val="24"/>
                <w:szCs w:val="24"/>
                <w:lang w:val="lt-LT"/>
              </w:rPr>
              <w:t>Dangiški klavyrai. Dvasinių kultūrų sintezės ir metamorfozės</w:t>
            </w:r>
            <w:r>
              <w:rPr>
                <w:sz w:val="24"/>
                <w:szCs w:val="24"/>
                <w:lang w:val="lt-LT"/>
              </w:rPr>
              <w:t>“</w:t>
            </w:r>
          </w:p>
        </w:tc>
        <w:tc>
          <w:tcPr>
            <w:tcW w:w="709" w:type="dxa"/>
            <w:tcBorders>
              <w:top w:val="single" w:sz="4" w:space="0" w:color="auto"/>
              <w:left w:val="single" w:sz="6" w:space="0" w:color="auto"/>
              <w:bottom w:val="nil"/>
              <w:right w:val="single" w:sz="6" w:space="0" w:color="auto"/>
            </w:tcBorders>
            <w:vAlign w:val="center"/>
          </w:tcPr>
          <w:p w14:paraId="6AF3EB9F" w14:textId="48F06885" w:rsidR="00265E6D" w:rsidRPr="00265E6D" w:rsidRDefault="00265E6D" w:rsidP="00B11491">
            <w:pPr>
              <w:ind w:right="-80" w:hanging="10"/>
              <w:jc w:val="center"/>
              <w:rPr>
                <w:sz w:val="24"/>
                <w:szCs w:val="24"/>
                <w:lang w:val="lt-LT"/>
              </w:rPr>
            </w:pPr>
            <w:r w:rsidRPr="00265E6D">
              <w:rPr>
                <w:sz w:val="24"/>
                <w:szCs w:val="24"/>
                <w:lang w:val="lt-LT"/>
              </w:rPr>
              <w:t>95</w:t>
            </w:r>
          </w:p>
        </w:tc>
        <w:tc>
          <w:tcPr>
            <w:tcW w:w="992" w:type="dxa"/>
            <w:tcBorders>
              <w:top w:val="single" w:sz="4" w:space="0" w:color="auto"/>
              <w:left w:val="single" w:sz="6" w:space="0" w:color="auto"/>
              <w:bottom w:val="nil"/>
              <w:right w:val="single" w:sz="4" w:space="0" w:color="auto"/>
            </w:tcBorders>
            <w:vAlign w:val="center"/>
          </w:tcPr>
          <w:p w14:paraId="2AA32541" w14:textId="256882BD" w:rsidR="00265E6D" w:rsidRPr="00265E6D" w:rsidRDefault="00265E6D" w:rsidP="00B11491">
            <w:pPr>
              <w:ind w:right="-80" w:hanging="10"/>
              <w:jc w:val="center"/>
              <w:rPr>
                <w:sz w:val="24"/>
                <w:szCs w:val="24"/>
                <w:lang w:val="lt-LT"/>
              </w:rPr>
            </w:pPr>
            <w:r>
              <w:rPr>
                <w:sz w:val="24"/>
                <w:szCs w:val="24"/>
                <w:lang w:val="lt-LT"/>
              </w:rPr>
              <w:t>4</w:t>
            </w:r>
            <w:r w:rsidRPr="00265E6D">
              <w:rPr>
                <w:sz w:val="24"/>
                <w:szCs w:val="24"/>
                <w:lang w:val="lt-LT"/>
              </w:rPr>
              <w:t>000</w:t>
            </w:r>
          </w:p>
        </w:tc>
        <w:tc>
          <w:tcPr>
            <w:tcW w:w="1134" w:type="dxa"/>
            <w:tcBorders>
              <w:top w:val="single" w:sz="4" w:space="0" w:color="auto"/>
              <w:left w:val="single" w:sz="6" w:space="0" w:color="auto"/>
              <w:bottom w:val="nil"/>
              <w:right w:val="single" w:sz="4" w:space="0" w:color="auto"/>
            </w:tcBorders>
            <w:vAlign w:val="center"/>
          </w:tcPr>
          <w:p w14:paraId="4FD8F711" w14:textId="7A7C5B82" w:rsidR="00265E6D" w:rsidRPr="00B12FF3" w:rsidRDefault="00265E6D" w:rsidP="00B11491">
            <w:pPr>
              <w:widowControl w:val="0"/>
              <w:autoSpaceDE w:val="0"/>
              <w:autoSpaceDN w:val="0"/>
              <w:adjustRightInd w:val="0"/>
              <w:jc w:val="center"/>
              <w:rPr>
                <w:sz w:val="24"/>
                <w:szCs w:val="24"/>
                <w:lang w:val="lt-LT"/>
              </w:rPr>
            </w:pPr>
            <w:r w:rsidRPr="00B12FF3">
              <w:rPr>
                <w:sz w:val="24"/>
                <w:szCs w:val="24"/>
                <w:lang w:val="lt-LT"/>
              </w:rPr>
              <w:t>II–I</w:t>
            </w:r>
            <w:r>
              <w:rPr>
                <w:sz w:val="24"/>
                <w:szCs w:val="24"/>
                <w:lang w:val="lt-LT"/>
              </w:rPr>
              <w:t>II</w:t>
            </w:r>
          </w:p>
        </w:tc>
      </w:tr>
      <w:tr w:rsidR="00265E6D" w:rsidRPr="00B12FF3" w14:paraId="2CCEB448" w14:textId="77777777" w:rsidTr="00C12B9A">
        <w:trPr>
          <w:cantSplit/>
          <w:trHeight w:val="609"/>
        </w:trPr>
        <w:tc>
          <w:tcPr>
            <w:tcW w:w="593" w:type="dxa"/>
            <w:tcBorders>
              <w:top w:val="single" w:sz="6" w:space="0" w:color="auto"/>
              <w:left w:val="single" w:sz="6" w:space="0" w:color="auto"/>
              <w:bottom w:val="nil"/>
              <w:right w:val="single" w:sz="6" w:space="0" w:color="auto"/>
            </w:tcBorders>
            <w:hideMark/>
          </w:tcPr>
          <w:p w14:paraId="6535DD51"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2.</w:t>
            </w:r>
          </w:p>
        </w:tc>
        <w:tc>
          <w:tcPr>
            <w:tcW w:w="2268" w:type="dxa"/>
            <w:tcBorders>
              <w:top w:val="nil"/>
              <w:left w:val="nil"/>
              <w:bottom w:val="single" w:sz="4" w:space="0" w:color="auto"/>
              <w:right w:val="single" w:sz="4" w:space="0" w:color="auto"/>
            </w:tcBorders>
          </w:tcPr>
          <w:p w14:paraId="5E7856D3" w14:textId="1EAAECC1" w:rsidR="00265E6D" w:rsidRPr="00265E6D" w:rsidRDefault="00265E6D" w:rsidP="00B11491">
            <w:pPr>
              <w:jc w:val="center"/>
              <w:rPr>
                <w:sz w:val="24"/>
                <w:szCs w:val="24"/>
                <w:lang w:val="lt-LT"/>
              </w:rPr>
            </w:pPr>
            <w:r w:rsidRPr="00265E6D">
              <w:rPr>
                <w:sz w:val="24"/>
                <w:szCs w:val="24"/>
                <w:lang w:val="lt-LT"/>
              </w:rPr>
              <w:t xml:space="preserve">VšĮ </w:t>
            </w:r>
            <w:r>
              <w:rPr>
                <w:sz w:val="24"/>
                <w:szCs w:val="24"/>
                <w:lang w:val="lt-LT"/>
              </w:rPr>
              <w:t>„</w:t>
            </w:r>
            <w:r w:rsidRPr="00265E6D">
              <w:rPr>
                <w:sz w:val="24"/>
                <w:szCs w:val="24"/>
                <w:lang w:val="lt-LT"/>
              </w:rPr>
              <w:t>Schwarzort heritage &amp; arts</w:t>
            </w:r>
            <w:r>
              <w:rPr>
                <w:sz w:val="24"/>
                <w:szCs w:val="24"/>
                <w:lang w:val="lt-LT"/>
              </w:rPr>
              <w:t>‘</w:t>
            </w:r>
          </w:p>
        </w:tc>
        <w:tc>
          <w:tcPr>
            <w:tcW w:w="3969" w:type="dxa"/>
            <w:tcBorders>
              <w:top w:val="single" w:sz="6" w:space="0" w:color="auto"/>
              <w:left w:val="single" w:sz="6" w:space="0" w:color="auto"/>
              <w:bottom w:val="nil"/>
              <w:right w:val="single" w:sz="6" w:space="0" w:color="auto"/>
            </w:tcBorders>
          </w:tcPr>
          <w:p w14:paraId="49A7B3CB" w14:textId="0DFCE86F" w:rsidR="00265E6D" w:rsidRPr="00265E6D" w:rsidRDefault="00265E6D" w:rsidP="003E118A">
            <w:pPr>
              <w:jc w:val="center"/>
              <w:rPr>
                <w:sz w:val="24"/>
                <w:szCs w:val="24"/>
                <w:lang w:val="lt-LT"/>
              </w:rPr>
            </w:pPr>
            <w:r>
              <w:rPr>
                <w:sz w:val="24"/>
                <w:szCs w:val="24"/>
                <w:lang w:val="lt-LT"/>
              </w:rPr>
              <w:t>„</w:t>
            </w:r>
            <w:r w:rsidRPr="00265E6D">
              <w:rPr>
                <w:sz w:val="24"/>
                <w:szCs w:val="24"/>
                <w:lang w:val="lt-LT"/>
              </w:rPr>
              <w:t>Kuršių nerijos architektūros paveldas ir gamtos harmonija</w:t>
            </w:r>
            <w:r w:rsidR="003E118A">
              <w:rPr>
                <w:sz w:val="24"/>
                <w:szCs w:val="24"/>
                <w:lang w:val="lt-LT"/>
              </w:rPr>
              <w:t xml:space="preserve"> </w:t>
            </w:r>
            <w:r w:rsidRPr="00265E6D">
              <w:rPr>
                <w:sz w:val="24"/>
                <w:szCs w:val="24"/>
                <w:lang w:val="lt-LT"/>
              </w:rPr>
              <w:t>Lietuvos ir Ukrainos menininkų akimis</w:t>
            </w:r>
            <w:r>
              <w:rPr>
                <w:sz w:val="24"/>
                <w:szCs w:val="24"/>
                <w:lang w:val="lt-LT"/>
              </w:rPr>
              <w:t>“</w:t>
            </w:r>
          </w:p>
        </w:tc>
        <w:tc>
          <w:tcPr>
            <w:tcW w:w="709" w:type="dxa"/>
            <w:tcBorders>
              <w:top w:val="single" w:sz="6" w:space="0" w:color="auto"/>
              <w:left w:val="single" w:sz="6" w:space="0" w:color="auto"/>
              <w:bottom w:val="nil"/>
              <w:right w:val="single" w:sz="6" w:space="0" w:color="auto"/>
            </w:tcBorders>
            <w:vAlign w:val="center"/>
          </w:tcPr>
          <w:p w14:paraId="41A9561A" w14:textId="77777777" w:rsidR="00265E6D" w:rsidRPr="00265E6D" w:rsidRDefault="00265E6D" w:rsidP="00B11491">
            <w:pPr>
              <w:ind w:right="-80" w:hanging="10"/>
              <w:jc w:val="center"/>
              <w:rPr>
                <w:sz w:val="24"/>
                <w:szCs w:val="24"/>
                <w:lang w:val="lt-LT"/>
              </w:rPr>
            </w:pPr>
            <w:r w:rsidRPr="00265E6D">
              <w:rPr>
                <w:sz w:val="24"/>
                <w:szCs w:val="24"/>
                <w:lang w:val="lt-LT"/>
              </w:rPr>
              <w:t>92</w:t>
            </w:r>
          </w:p>
        </w:tc>
        <w:tc>
          <w:tcPr>
            <w:tcW w:w="992" w:type="dxa"/>
            <w:tcBorders>
              <w:top w:val="single" w:sz="6" w:space="0" w:color="auto"/>
              <w:left w:val="single" w:sz="6" w:space="0" w:color="auto"/>
              <w:bottom w:val="nil"/>
              <w:right w:val="single" w:sz="4" w:space="0" w:color="auto"/>
            </w:tcBorders>
            <w:vAlign w:val="center"/>
          </w:tcPr>
          <w:p w14:paraId="1858F7BE" w14:textId="6CDAC34E" w:rsidR="00265E6D" w:rsidRPr="00265E6D" w:rsidRDefault="00265E6D" w:rsidP="00B11491">
            <w:pPr>
              <w:ind w:right="-80" w:hanging="10"/>
              <w:jc w:val="center"/>
              <w:rPr>
                <w:sz w:val="24"/>
                <w:szCs w:val="24"/>
                <w:lang w:val="lt-LT"/>
              </w:rPr>
            </w:pPr>
            <w:r>
              <w:rPr>
                <w:sz w:val="24"/>
                <w:szCs w:val="24"/>
                <w:lang w:val="lt-LT"/>
              </w:rPr>
              <w:t>20</w:t>
            </w:r>
            <w:r w:rsidRPr="00265E6D">
              <w:rPr>
                <w:sz w:val="24"/>
                <w:szCs w:val="24"/>
                <w:lang w:val="lt-LT"/>
              </w:rPr>
              <w:t>00</w:t>
            </w:r>
          </w:p>
        </w:tc>
        <w:tc>
          <w:tcPr>
            <w:tcW w:w="1134" w:type="dxa"/>
            <w:tcBorders>
              <w:top w:val="single" w:sz="6" w:space="0" w:color="auto"/>
              <w:left w:val="single" w:sz="6" w:space="0" w:color="auto"/>
              <w:bottom w:val="nil"/>
              <w:right w:val="single" w:sz="4" w:space="0" w:color="auto"/>
            </w:tcBorders>
            <w:vAlign w:val="center"/>
          </w:tcPr>
          <w:p w14:paraId="2824F4C3" w14:textId="4510D76A" w:rsidR="00265E6D" w:rsidRPr="00B12FF3" w:rsidRDefault="00265E6D" w:rsidP="00B11491">
            <w:pPr>
              <w:widowControl w:val="0"/>
              <w:autoSpaceDE w:val="0"/>
              <w:autoSpaceDN w:val="0"/>
              <w:adjustRightInd w:val="0"/>
              <w:jc w:val="center"/>
              <w:rPr>
                <w:sz w:val="24"/>
                <w:szCs w:val="24"/>
                <w:lang w:val="lt-LT"/>
              </w:rPr>
            </w:pPr>
            <w:r w:rsidRPr="00B12FF3">
              <w:rPr>
                <w:sz w:val="24"/>
                <w:szCs w:val="24"/>
                <w:lang w:val="lt-LT"/>
              </w:rPr>
              <w:t>II</w:t>
            </w:r>
            <w:r>
              <w:rPr>
                <w:sz w:val="24"/>
                <w:szCs w:val="24"/>
                <w:lang w:val="lt-LT"/>
              </w:rPr>
              <w:t>-III</w:t>
            </w:r>
          </w:p>
        </w:tc>
      </w:tr>
      <w:tr w:rsidR="00265E6D" w:rsidRPr="00B12FF3" w14:paraId="244F3E38" w14:textId="77777777" w:rsidTr="00C12B9A">
        <w:trPr>
          <w:cantSplit/>
          <w:trHeight w:val="580"/>
        </w:trPr>
        <w:tc>
          <w:tcPr>
            <w:tcW w:w="593" w:type="dxa"/>
            <w:tcBorders>
              <w:top w:val="single" w:sz="6" w:space="0" w:color="auto"/>
              <w:left w:val="single" w:sz="6" w:space="0" w:color="auto"/>
              <w:bottom w:val="nil"/>
              <w:right w:val="single" w:sz="6" w:space="0" w:color="auto"/>
            </w:tcBorders>
            <w:hideMark/>
          </w:tcPr>
          <w:p w14:paraId="10E70706"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 xml:space="preserve">3. </w:t>
            </w:r>
          </w:p>
        </w:tc>
        <w:tc>
          <w:tcPr>
            <w:tcW w:w="2268" w:type="dxa"/>
            <w:tcBorders>
              <w:top w:val="single" w:sz="6" w:space="0" w:color="auto"/>
              <w:left w:val="single" w:sz="6" w:space="0" w:color="auto"/>
              <w:bottom w:val="nil"/>
              <w:right w:val="single" w:sz="6" w:space="0" w:color="auto"/>
            </w:tcBorders>
          </w:tcPr>
          <w:p w14:paraId="0A0534FE" w14:textId="4526EF0D" w:rsidR="00265E6D" w:rsidRPr="00265E6D" w:rsidRDefault="00265E6D" w:rsidP="00B11491">
            <w:pPr>
              <w:jc w:val="center"/>
              <w:rPr>
                <w:sz w:val="24"/>
                <w:szCs w:val="24"/>
                <w:lang w:val="lt-LT"/>
              </w:rPr>
            </w:pPr>
            <w:r w:rsidRPr="00265E6D">
              <w:rPr>
                <w:sz w:val="24"/>
                <w:szCs w:val="24"/>
                <w:lang w:val="lt-LT"/>
              </w:rPr>
              <w:t>Vilniaus dailės akademija</w:t>
            </w:r>
          </w:p>
        </w:tc>
        <w:tc>
          <w:tcPr>
            <w:tcW w:w="3969" w:type="dxa"/>
            <w:tcBorders>
              <w:top w:val="single" w:sz="6" w:space="0" w:color="auto"/>
              <w:left w:val="single" w:sz="6" w:space="0" w:color="auto"/>
              <w:bottom w:val="nil"/>
              <w:right w:val="single" w:sz="6" w:space="0" w:color="auto"/>
            </w:tcBorders>
          </w:tcPr>
          <w:p w14:paraId="04CEB684" w14:textId="57B4373C" w:rsidR="00265E6D" w:rsidRPr="00265E6D" w:rsidRDefault="00265E6D" w:rsidP="00B11491">
            <w:pPr>
              <w:jc w:val="center"/>
              <w:rPr>
                <w:sz w:val="24"/>
                <w:szCs w:val="24"/>
                <w:lang w:val="lt-LT"/>
              </w:rPr>
            </w:pPr>
            <w:r w:rsidRPr="00265E6D">
              <w:rPr>
                <w:sz w:val="24"/>
                <w:szCs w:val="24"/>
                <w:lang w:val="lt-LT"/>
              </w:rPr>
              <w:t>„Diderot Nidoje</w:t>
            </w:r>
            <w:r>
              <w:rPr>
                <w:sz w:val="24"/>
                <w:szCs w:val="24"/>
                <w:lang w:val="lt-LT"/>
              </w:rPr>
              <w:t>“</w:t>
            </w:r>
          </w:p>
        </w:tc>
        <w:tc>
          <w:tcPr>
            <w:tcW w:w="709" w:type="dxa"/>
            <w:tcBorders>
              <w:top w:val="single" w:sz="6" w:space="0" w:color="auto"/>
              <w:left w:val="single" w:sz="6" w:space="0" w:color="auto"/>
              <w:bottom w:val="nil"/>
              <w:right w:val="single" w:sz="6" w:space="0" w:color="auto"/>
            </w:tcBorders>
            <w:vAlign w:val="center"/>
          </w:tcPr>
          <w:p w14:paraId="093C88F3" w14:textId="2E0416E5" w:rsidR="00265E6D" w:rsidRPr="00265E6D" w:rsidRDefault="00265E6D" w:rsidP="00B11491">
            <w:pPr>
              <w:ind w:right="-80" w:hanging="10"/>
              <w:jc w:val="center"/>
              <w:rPr>
                <w:sz w:val="24"/>
                <w:szCs w:val="24"/>
                <w:lang w:val="lt-LT"/>
              </w:rPr>
            </w:pPr>
            <w:r w:rsidRPr="00265E6D">
              <w:rPr>
                <w:sz w:val="24"/>
                <w:szCs w:val="24"/>
                <w:lang w:val="lt-LT"/>
              </w:rPr>
              <w:t>92</w:t>
            </w:r>
          </w:p>
        </w:tc>
        <w:tc>
          <w:tcPr>
            <w:tcW w:w="992" w:type="dxa"/>
            <w:tcBorders>
              <w:top w:val="single" w:sz="6" w:space="0" w:color="auto"/>
              <w:left w:val="single" w:sz="6" w:space="0" w:color="auto"/>
              <w:bottom w:val="nil"/>
              <w:right w:val="single" w:sz="4" w:space="0" w:color="auto"/>
            </w:tcBorders>
            <w:vAlign w:val="center"/>
          </w:tcPr>
          <w:p w14:paraId="725E7F15" w14:textId="2C7A9683" w:rsidR="00265E6D" w:rsidRPr="00265E6D" w:rsidRDefault="00265E6D" w:rsidP="00B11491">
            <w:pPr>
              <w:ind w:right="-80" w:hanging="10"/>
              <w:jc w:val="center"/>
              <w:rPr>
                <w:sz w:val="24"/>
                <w:szCs w:val="24"/>
                <w:lang w:val="lt-LT"/>
              </w:rPr>
            </w:pPr>
            <w:r>
              <w:rPr>
                <w:sz w:val="24"/>
                <w:szCs w:val="24"/>
                <w:lang w:val="lt-LT"/>
              </w:rPr>
              <w:t>4</w:t>
            </w:r>
            <w:r w:rsidRPr="00265E6D">
              <w:rPr>
                <w:sz w:val="24"/>
                <w:szCs w:val="24"/>
                <w:lang w:val="lt-LT"/>
              </w:rPr>
              <w:t>000</w:t>
            </w:r>
          </w:p>
        </w:tc>
        <w:tc>
          <w:tcPr>
            <w:tcW w:w="1134" w:type="dxa"/>
            <w:tcBorders>
              <w:top w:val="single" w:sz="6" w:space="0" w:color="auto"/>
              <w:left w:val="single" w:sz="6" w:space="0" w:color="auto"/>
              <w:bottom w:val="nil"/>
              <w:right w:val="single" w:sz="4" w:space="0" w:color="auto"/>
            </w:tcBorders>
            <w:vAlign w:val="center"/>
          </w:tcPr>
          <w:p w14:paraId="2E3E3A4C" w14:textId="77777777" w:rsidR="00265E6D" w:rsidRPr="00B12FF3" w:rsidRDefault="00265E6D" w:rsidP="00B11491">
            <w:pPr>
              <w:widowControl w:val="0"/>
              <w:autoSpaceDE w:val="0"/>
              <w:autoSpaceDN w:val="0"/>
              <w:adjustRightInd w:val="0"/>
              <w:jc w:val="center"/>
              <w:rPr>
                <w:sz w:val="24"/>
                <w:szCs w:val="24"/>
                <w:lang w:val="lt-LT"/>
              </w:rPr>
            </w:pPr>
            <w:r w:rsidRPr="00B12FF3">
              <w:rPr>
                <w:sz w:val="24"/>
                <w:szCs w:val="24"/>
                <w:lang w:val="lt-LT"/>
              </w:rPr>
              <w:t>II–IV</w:t>
            </w:r>
          </w:p>
        </w:tc>
      </w:tr>
      <w:tr w:rsidR="00265E6D" w:rsidRPr="00B12FF3" w14:paraId="70A73C6A" w14:textId="77777777" w:rsidTr="00C12B9A">
        <w:trPr>
          <w:cantSplit/>
          <w:trHeight w:val="318"/>
        </w:trPr>
        <w:tc>
          <w:tcPr>
            <w:tcW w:w="593" w:type="dxa"/>
            <w:tcBorders>
              <w:top w:val="single" w:sz="6" w:space="0" w:color="auto"/>
              <w:left w:val="single" w:sz="6" w:space="0" w:color="auto"/>
              <w:bottom w:val="single" w:sz="4" w:space="0" w:color="auto"/>
              <w:right w:val="single" w:sz="6" w:space="0" w:color="auto"/>
            </w:tcBorders>
            <w:hideMark/>
          </w:tcPr>
          <w:p w14:paraId="0F129E33" w14:textId="77777777" w:rsidR="00265E6D" w:rsidRPr="00265E6D" w:rsidRDefault="00265E6D" w:rsidP="00B11491">
            <w:pPr>
              <w:widowControl w:val="0"/>
              <w:autoSpaceDE w:val="0"/>
              <w:autoSpaceDN w:val="0"/>
              <w:adjustRightInd w:val="0"/>
              <w:jc w:val="center"/>
              <w:rPr>
                <w:sz w:val="24"/>
                <w:szCs w:val="24"/>
                <w:lang w:val="lt-LT"/>
              </w:rPr>
            </w:pPr>
            <w:r w:rsidRPr="00265E6D">
              <w:rPr>
                <w:sz w:val="24"/>
                <w:szCs w:val="24"/>
                <w:lang w:val="lt-LT"/>
              </w:rPr>
              <w:t>4.</w:t>
            </w:r>
          </w:p>
        </w:tc>
        <w:tc>
          <w:tcPr>
            <w:tcW w:w="2268" w:type="dxa"/>
            <w:tcBorders>
              <w:top w:val="single" w:sz="6" w:space="0" w:color="auto"/>
              <w:left w:val="single" w:sz="6" w:space="0" w:color="auto"/>
              <w:bottom w:val="single" w:sz="4" w:space="0" w:color="auto"/>
              <w:right w:val="single" w:sz="6" w:space="0" w:color="auto"/>
            </w:tcBorders>
          </w:tcPr>
          <w:p w14:paraId="584BB250" w14:textId="6A28A5D0" w:rsidR="00265E6D" w:rsidRPr="00265E6D" w:rsidRDefault="00265E6D" w:rsidP="00B11491">
            <w:pPr>
              <w:jc w:val="center"/>
              <w:rPr>
                <w:sz w:val="24"/>
                <w:szCs w:val="24"/>
                <w:lang w:val="lt-LT"/>
              </w:rPr>
            </w:pPr>
            <w:r w:rsidRPr="00265E6D">
              <w:rPr>
                <w:sz w:val="24"/>
                <w:szCs w:val="24"/>
                <w:lang w:val="lt-LT"/>
              </w:rPr>
              <w:t>Menininkų grupė „Žuvies akis“</w:t>
            </w:r>
          </w:p>
        </w:tc>
        <w:tc>
          <w:tcPr>
            <w:tcW w:w="3969" w:type="dxa"/>
            <w:tcBorders>
              <w:top w:val="single" w:sz="6" w:space="0" w:color="auto"/>
              <w:left w:val="single" w:sz="6" w:space="0" w:color="auto"/>
              <w:bottom w:val="single" w:sz="4" w:space="0" w:color="auto"/>
              <w:right w:val="single" w:sz="6" w:space="0" w:color="auto"/>
            </w:tcBorders>
          </w:tcPr>
          <w:p w14:paraId="6B049235" w14:textId="48AF5CD4" w:rsidR="00265E6D" w:rsidRPr="00265E6D" w:rsidRDefault="00265E6D" w:rsidP="00B11491">
            <w:pPr>
              <w:jc w:val="center"/>
              <w:rPr>
                <w:sz w:val="24"/>
                <w:szCs w:val="24"/>
                <w:lang w:val="lt-LT"/>
              </w:rPr>
            </w:pPr>
            <w:r w:rsidRPr="00265E6D">
              <w:rPr>
                <w:sz w:val="24"/>
                <w:szCs w:val="24"/>
                <w:lang w:val="lt-LT"/>
              </w:rPr>
              <w:t>Garso instaliacija „Švyturio širdis“ Nidos švyturyje</w:t>
            </w:r>
          </w:p>
        </w:tc>
        <w:tc>
          <w:tcPr>
            <w:tcW w:w="709" w:type="dxa"/>
            <w:tcBorders>
              <w:top w:val="single" w:sz="6" w:space="0" w:color="auto"/>
              <w:left w:val="single" w:sz="6" w:space="0" w:color="auto"/>
              <w:bottom w:val="single" w:sz="4" w:space="0" w:color="auto"/>
              <w:right w:val="single" w:sz="6" w:space="0" w:color="auto"/>
            </w:tcBorders>
            <w:vAlign w:val="center"/>
          </w:tcPr>
          <w:p w14:paraId="2969F1B8" w14:textId="199F9B4D" w:rsidR="00265E6D" w:rsidRPr="00265E6D" w:rsidRDefault="00265E6D" w:rsidP="00B11491">
            <w:pPr>
              <w:ind w:right="-80" w:hanging="10"/>
              <w:jc w:val="center"/>
              <w:rPr>
                <w:sz w:val="24"/>
                <w:szCs w:val="24"/>
                <w:lang w:val="lt-LT"/>
              </w:rPr>
            </w:pPr>
            <w:r w:rsidRPr="00265E6D">
              <w:rPr>
                <w:sz w:val="24"/>
                <w:szCs w:val="24"/>
                <w:lang w:val="lt-LT"/>
              </w:rPr>
              <w:t>92</w:t>
            </w:r>
          </w:p>
        </w:tc>
        <w:tc>
          <w:tcPr>
            <w:tcW w:w="992" w:type="dxa"/>
            <w:tcBorders>
              <w:top w:val="single" w:sz="6" w:space="0" w:color="auto"/>
              <w:left w:val="single" w:sz="6" w:space="0" w:color="auto"/>
              <w:bottom w:val="single" w:sz="4" w:space="0" w:color="auto"/>
              <w:right w:val="single" w:sz="4" w:space="0" w:color="auto"/>
            </w:tcBorders>
            <w:vAlign w:val="center"/>
          </w:tcPr>
          <w:p w14:paraId="606ADA10" w14:textId="07A53AD3" w:rsidR="00265E6D" w:rsidRPr="00265E6D" w:rsidRDefault="00265E6D" w:rsidP="00B11491">
            <w:pPr>
              <w:ind w:right="-80" w:hanging="10"/>
              <w:jc w:val="center"/>
              <w:rPr>
                <w:sz w:val="24"/>
                <w:szCs w:val="24"/>
                <w:lang w:val="lt-LT"/>
              </w:rPr>
            </w:pPr>
            <w:r>
              <w:rPr>
                <w:sz w:val="24"/>
                <w:szCs w:val="24"/>
                <w:lang w:val="lt-LT"/>
              </w:rPr>
              <w:t>20</w:t>
            </w:r>
            <w:r w:rsidRPr="00265E6D">
              <w:rPr>
                <w:sz w:val="24"/>
                <w:szCs w:val="24"/>
                <w:lang w:val="lt-LT"/>
              </w:rPr>
              <w:t>00</w:t>
            </w:r>
          </w:p>
        </w:tc>
        <w:tc>
          <w:tcPr>
            <w:tcW w:w="1134" w:type="dxa"/>
            <w:tcBorders>
              <w:top w:val="single" w:sz="6" w:space="0" w:color="auto"/>
              <w:left w:val="single" w:sz="6" w:space="0" w:color="auto"/>
              <w:bottom w:val="single" w:sz="4" w:space="0" w:color="auto"/>
              <w:right w:val="single" w:sz="4" w:space="0" w:color="auto"/>
            </w:tcBorders>
            <w:vAlign w:val="center"/>
          </w:tcPr>
          <w:p w14:paraId="7E3C76D1" w14:textId="77777777" w:rsidR="00265E6D" w:rsidRPr="00B12FF3" w:rsidRDefault="00265E6D" w:rsidP="00B11491">
            <w:pPr>
              <w:widowControl w:val="0"/>
              <w:autoSpaceDE w:val="0"/>
              <w:autoSpaceDN w:val="0"/>
              <w:adjustRightInd w:val="0"/>
              <w:jc w:val="center"/>
              <w:rPr>
                <w:sz w:val="24"/>
                <w:szCs w:val="24"/>
                <w:lang w:val="lt-LT"/>
              </w:rPr>
            </w:pPr>
            <w:r>
              <w:rPr>
                <w:sz w:val="24"/>
                <w:szCs w:val="24"/>
                <w:lang w:val="lt-LT"/>
              </w:rPr>
              <w:t>II</w:t>
            </w:r>
            <w:r w:rsidRPr="00B12FF3">
              <w:rPr>
                <w:sz w:val="24"/>
                <w:szCs w:val="24"/>
                <w:lang w:val="lt-LT"/>
              </w:rPr>
              <w:t>–II</w:t>
            </w:r>
            <w:r>
              <w:rPr>
                <w:sz w:val="24"/>
                <w:szCs w:val="24"/>
                <w:lang w:val="lt-LT"/>
              </w:rPr>
              <w:t>I</w:t>
            </w:r>
          </w:p>
        </w:tc>
      </w:tr>
      <w:tr w:rsidR="00265E6D" w:rsidRPr="00B12FF3" w14:paraId="3A6C9340" w14:textId="77777777" w:rsidTr="00C12B9A">
        <w:trPr>
          <w:cantSplit/>
          <w:trHeight w:val="309"/>
        </w:trPr>
        <w:tc>
          <w:tcPr>
            <w:tcW w:w="7539" w:type="dxa"/>
            <w:gridSpan w:val="4"/>
            <w:tcBorders>
              <w:top w:val="single" w:sz="4" w:space="0" w:color="auto"/>
              <w:left w:val="single" w:sz="4" w:space="0" w:color="auto"/>
              <w:bottom w:val="single" w:sz="4" w:space="0" w:color="auto"/>
              <w:right w:val="single" w:sz="4" w:space="0" w:color="auto"/>
            </w:tcBorders>
          </w:tcPr>
          <w:p w14:paraId="5AC59E86" w14:textId="77777777" w:rsidR="00265E6D" w:rsidRPr="00265E6D" w:rsidRDefault="00265E6D" w:rsidP="00B11491">
            <w:pPr>
              <w:widowControl w:val="0"/>
              <w:autoSpaceDE w:val="0"/>
              <w:autoSpaceDN w:val="0"/>
              <w:adjustRightInd w:val="0"/>
              <w:jc w:val="right"/>
              <w:rPr>
                <w:b/>
                <w:sz w:val="24"/>
                <w:szCs w:val="24"/>
                <w:lang w:val="lt-LT"/>
              </w:rPr>
            </w:pPr>
            <w:r w:rsidRPr="00265E6D">
              <w:rPr>
                <w:b/>
                <w:sz w:val="24"/>
                <w:szCs w:val="24"/>
                <w:lang w:val="lt-LT"/>
              </w:rPr>
              <w:t>Iš viso</w:t>
            </w:r>
          </w:p>
        </w:tc>
        <w:tc>
          <w:tcPr>
            <w:tcW w:w="992" w:type="dxa"/>
            <w:tcBorders>
              <w:top w:val="single" w:sz="4" w:space="0" w:color="auto"/>
              <w:left w:val="single" w:sz="4" w:space="0" w:color="auto"/>
              <w:bottom w:val="single" w:sz="4" w:space="0" w:color="auto"/>
              <w:right w:val="single" w:sz="4" w:space="0" w:color="auto"/>
            </w:tcBorders>
          </w:tcPr>
          <w:p w14:paraId="6A5F69CC" w14:textId="42A05A0B" w:rsidR="00265E6D" w:rsidRPr="00265E6D" w:rsidRDefault="00265E6D" w:rsidP="00B11491">
            <w:pPr>
              <w:widowControl w:val="0"/>
              <w:autoSpaceDE w:val="0"/>
              <w:autoSpaceDN w:val="0"/>
              <w:adjustRightInd w:val="0"/>
              <w:jc w:val="center"/>
              <w:rPr>
                <w:b/>
                <w:sz w:val="24"/>
                <w:szCs w:val="24"/>
                <w:lang w:val="lt-LT"/>
              </w:rPr>
            </w:pPr>
            <w:r>
              <w:rPr>
                <w:b/>
                <w:sz w:val="24"/>
                <w:szCs w:val="24"/>
                <w:lang w:val="lt-LT"/>
              </w:rPr>
              <w:t>12</w:t>
            </w:r>
            <w:r w:rsidRPr="00265E6D">
              <w:rPr>
                <w:b/>
                <w:sz w:val="24"/>
                <w:szCs w:val="24"/>
                <w:lang w:val="lt-LT"/>
              </w:rPr>
              <w:t>000</w:t>
            </w:r>
          </w:p>
        </w:tc>
        <w:tc>
          <w:tcPr>
            <w:tcW w:w="1134" w:type="dxa"/>
            <w:tcBorders>
              <w:top w:val="single" w:sz="4" w:space="0" w:color="auto"/>
              <w:left w:val="single" w:sz="4" w:space="0" w:color="auto"/>
              <w:bottom w:val="single" w:sz="4" w:space="0" w:color="auto"/>
              <w:right w:val="single" w:sz="4" w:space="0" w:color="auto"/>
            </w:tcBorders>
          </w:tcPr>
          <w:p w14:paraId="696A9F42" w14:textId="77777777" w:rsidR="00265E6D" w:rsidRPr="00B12FF3" w:rsidRDefault="00265E6D" w:rsidP="00B11491">
            <w:pPr>
              <w:widowControl w:val="0"/>
              <w:autoSpaceDE w:val="0"/>
              <w:autoSpaceDN w:val="0"/>
              <w:adjustRightInd w:val="0"/>
              <w:jc w:val="center"/>
              <w:rPr>
                <w:sz w:val="24"/>
                <w:szCs w:val="24"/>
                <w:lang w:val="lt-LT"/>
              </w:rPr>
            </w:pPr>
          </w:p>
        </w:tc>
      </w:tr>
    </w:tbl>
    <w:p w14:paraId="511DA521" w14:textId="77777777" w:rsidR="003E118A" w:rsidRDefault="003E118A" w:rsidP="00F5400E">
      <w:pPr>
        <w:tabs>
          <w:tab w:val="left" w:pos="0"/>
        </w:tabs>
        <w:ind w:firstLine="851"/>
        <w:jc w:val="both"/>
        <w:rPr>
          <w:sz w:val="24"/>
          <w:szCs w:val="24"/>
          <w:lang w:val="lt-LT"/>
        </w:rPr>
      </w:pPr>
    </w:p>
    <w:p w14:paraId="5BC77FD3" w14:textId="77777777" w:rsidR="003E118A" w:rsidRDefault="003E118A" w:rsidP="00F5400E">
      <w:pPr>
        <w:tabs>
          <w:tab w:val="left" w:pos="0"/>
        </w:tabs>
        <w:ind w:firstLine="851"/>
        <w:jc w:val="both"/>
        <w:rPr>
          <w:sz w:val="24"/>
          <w:szCs w:val="24"/>
          <w:lang w:val="lt-LT"/>
        </w:rPr>
      </w:pPr>
    </w:p>
    <w:p w14:paraId="651E5296" w14:textId="1002A918" w:rsidR="00F8380D" w:rsidRPr="00F5400E" w:rsidRDefault="00F5400E" w:rsidP="00F5400E">
      <w:pPr>
        <w:tabs>
          <w:tab w:val="left" w:pos="0"/>
        </w:tabs>
        <w:ind w:firstLine="851"/>
        <w:jc w:val="both"/>
        <w:rPr>
          <w:sz w:val="24"/>
          <w:szCs w:val="24"/>
          <w:lang w:val="lt-LT"/>
        </w:rPr>
      </w:pPr>
      <w:r>
        <w:rPr>
          <w:sz w:val="24"/>
          <w:szCs w:val="24"/>
          <w:lang w:val="lt-LT"/>
        </w:rPr>
        <w:t>1.5.</w:t>
      </w:r>
      <w:r w:rsidRPr="00F5400E">
        <w:rPr>
          <w:sz w:val="24"/>
          <w:szCs w:val="24"/>
          <w:lang w:val="lt-LT"/>
        </w:rPr>
        <w:t xml:space="preserve"> </w:t>
      </w:r>
      <w:r w:rsidR="00F8380D" w:rsidRPr="00F5400E">
        <w:rPr>
          <w:sz w:val="24"/>
          <w:szCs w:val="24"/>
          <w:lang w:val="lt-LT"/>
        </w:rPr>
        <w:t>dalinį finansavimą iš 202</w:t>
      </w:r>
      <w:r w:rsidR="00265E6D" w:rsidRPr="00F5400E">
        <w:rPr>
          <w:sz w:val="24"/>
          <w:szCs w:val="24"/>
          <w:lang w:val="lt-LT"/>
        </w:rPr>
        <w:t>4</w:t>
      </w:r>
      <w:r w:rsidR="00F8380D" w:rsidRPr="00F5400E">
        <w:rPr>
          <w:sz w:val="24"/>
          <w:szCs w:val="24"/>
          <w:lang w:val="lt-LT"/>
        </w:rPr>
        <w:t xml:space="preserve"> metų Neringos savivaldybės biudžeto lėšų šio kultūros bei meno srities „Kultūros bendruomenės gebėjimų bei kompetencijų tobulinimas“ projektų įgyvendinimui 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552"/>
        <w:gridCol w:w="3260"/>
        <w:gridCol w:w="709"/>
        <w:gridCol w:w="1275"/>
        <w:gridCol w:w="1276"/>
      </w:tblGrid>
      <w:tr w:rsidR="00F8380D" w:rsidRPr="002A4EDA" w14:paraId="7132B2B8" w14:textId="77777777" w:rsidTr="0089177D">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64640BF0" w14:textId="77777777" w:rsidR="00F8380D" w:rsidRPr="002A4EDA" w:rsidRDefault="00F8380D" w:rsidP="0089177D">
            <w:pPr>
              <w:widowControl w:val="0"/>
              <w:autoSpaceDE w:val="0"/>
              <w:autoSpaceDN w:val="0"/>
              <w:adjustRightInd w:val="0"/>
              <w:jc w:val="center"/>
              <w:rPr>
                <w:sz w:val="24"/>
                <w:szCs w:val="24"/>
                <w:lang w:val="lt-LT"/>
              </w:rPr>
            </w:pPr>
            <w:r w:rsidRPr="002A4EDA">
              <w:rPr>
                <w:sz w:val="24"/>
                <w:szCs w:val="24"/>
                <w:lang w:val="lt-LT"/>
              </w:rPr>
              <w:t>Eil.</w:t>
            </w:r>
          </w:p>
          <w:p w14:paraId="6D2ADD36" w14:textId="77777777" w:rsidR="00F8380D" w:rsidRPr="002A4EDA" w:rsidRDefault="00F8380D" w:rsidP="0089177D">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20755775" w14:textId="77777777" w:rsidR="00F8380D" w:rsidRPr="002A4EDA" w:rsidRDefault="00F8380D" w:rsidP="0089177D">
            <w:pPr>
              <w:widowControl w:val="0"/>
              <w:autoSpaceDE w:val="0"/>
              <w:autoSpaceDN w:val="0"/>
              <w:adjustRightInd w:val="0"/>
              <w:jc w:val="center"/>
              <w:rPr>
                <w:sz w:val="24"/>
                <w:szCs w:val="24"/>
                <w:lang w:val="lt-LT"/>
              </w:rPr>
            </w:pPr>
            <w:r w:rsidRPr="002A4EDA">
              <w:rPr>
                <w:sz w:val="24"/>
                <w:szCs w:val="24"/>
                <w:lang w:val="lt-LT"/>
              </w:rPr>
              <w:t>Projekto vykdytojas</w:t>
            </w:r>
          </w:p>
        </w:tc>
        <w:tc>
          <w:tcPr>
            <w:tcW w:w="3260" w:type="dxa"/>
            <w:tcBorders>
              <w:top w:val="single" w:sz="6" w:space="0" w:color="auto"/>
              <w:left w:val="single" w:sz="6" w:space="0" w:color="auto"/>
              <w:bottom w:val="single" w:sz="4" w:space="0" w:color="auto"/>
              <w:right w:val="single" w:sz="6" w:space="0" w:color="auto"/>
            </w:tcBorders>
            <w:hideMark/>
          </w:tcPr>
          <w:p w14:paraId="50A8DA47" w14:textId="77777777" w:rsidR="00F8380D" w:rsidRPr="002A4EDA" w:rsidRDefault="00F8380D" w:rsidP="0089177D">
            <w:pPr>
              <w:widowControl w:val="0"/>
              <w:autoSpaceDE w:val="0"/>
              <w:autoSpaceDN w:val="0"/>
              <w:adjustRightInd w:val="0"/>
              <w:jc w:val="center"/>
              <w:rPr>
                <w:sz w:val="24"/>
                <w:szCs w:val="24"/>
                <w:lang w:val="lt-LT"/>
              </w:rPr>
            </w:pPr>
            <w:r w:rsidRPr="002A4EDA">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78CAA729" w14:textId="77777777" w:rsidR="00F8380D" w:rsidRPr="002A4EDA" w:rsidRDefault="00F8380D" w:rsidP="0089177D">
            <w:pPr>
              <w:widowControl w:val="0"/>
              <w:autoSpaceDE w:val="0"/>
              <w:autoSpaceDN w:val="0"/>
              <w:adjustRightInd w:val="0"/>
              <w:ind w:left="-108" w:right="-108"/>
              <w:jc w:val="center"/>
              <w:rPr>
                <w:sz w:val="24"/>
                <w:szCs w:val="24"/>
                <w:lang w:val="lt-LT"/>
              </w:rPr>
            </w:pPr>
            <w:r>
              <w:rPr>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117BDA24" w14:textId="77777777" w:rsidR="00F8380D" w:rsidRPr="002A4EDA" w:rsidRDefault="00F8380D" w:rsidP="0089177D">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576C4F7F" w14:textId="77777777" w:rsidR="00F8380D" w:rsidRPr="002A4EDA" w:rsidRDefault="00F8380D" w:rsidP="0089177D">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902534" w:rsidRPr="002A4EDA" w14:paraId="75C4F94A" w14:textId="77777777" w:rsidTr="0089177D">
        <w:trPr>
          <w:cantSplit/>
          <w:trHeight w:val="665"/>
        </w:trPr>
        <w:tc>
          <w:tcPr>
            <w:tcW w:w="593" w:type="dxa"/>
            <w:tcBorders>
              <w:top w:val="single" w:sz="4" w:space="0" w:color="auto"/>
              <w:left w:val="single" w:sz="6" w:space="0" w:color="auto"/>
              <w:bottom w:val="nil"/>
              <w:right w:val="single" w:sz="6" w:space="0" w:color="auto"/>
            </w:tcBorders>
            <w:hideMark/>
          </w:tcPr>
          <w:p w14:paraId="40FF3926" w14:textId="77777777" w:rsidR="00902534" w:rsidRPr="002A4EDA" w:rsidRDefault="00902534" w:rsidP="00902534">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nil"/>
              <w:bottom w:val="single" w:sz="4" w:space="0" w:color="auto"/>
              <w:right w:val="single" w:sz="4" w:space="0" w:color="auto"/>
            </w:tcBorders>
          </w:tcPr>
          <w:p w14:paraId="1A404DD5" w14:textId="3C03C9E7" w:rsidR="00902534" w:rsidRPr="00BF52E3" w:rsidRDefault="00902534" w:rsidP="00902534">
            <w:pPr>
              <w:jc w:val="center"/>
              <w:rPr>
                <w:noProof/>
                <w:sz w:val="24"/>
                <w:szCs w:val="24"/>
                <w:lang w:val="lt-LT"/>
              </w:rPr>
            </w:pPr>
            <w:r w:rsidRPr="00BF52E3">
              <w:rPr>
                <w:noProof/>
                <w:sz w:val="24"/>
                <w:szCs w:val="24"/>
              </w:rPr>
              <w:t>VšĮ „Lino lėlės“</w:t>
            </w:r>
          </w:p>
        </w:tc>
        <w:tc>
          <w:tcPr>
            <w:tcW w:w="3260" w:type="dxa"/>
            <w:tcBorders>
              <w:top w:val="single" w:sz="4" w:space="0" w:color="auto"/>
              <w:left w:val="single" w:sz="6" w:space="0" w:color="auto"/>
              <w:bottom w:val="nil"/>
              <w:right w:val="single" w:sz="6" w:space="0" w:color="auto"/>
            </w:tcBorders>
          </w:tcPr>
          <w:p w14:paraId="2FF6B4DA" w14:textId="18F8B67B" w:rsidR="00902534" w:rsidRPr="00BF52E3" w:rsidRDefault="00265E6D" w:rsidP="00902534">
            <w:pPr>
              <w:jc w:val="center"/>
              <w:rPr>
                <w:noProof/>
                <w:sz w:val="24"/>
                <w:szCs w:val="24"/>
                <w:lang w:val="lt-LT"/>
              </w:rPr>
            </w:pPr>
            <w:r w:rsidRPr="00265E6D">
              <w:rPr>
                <w:noProof/>
                <w:sz w:val="24"/>
                <w:szCs w:val="24"/>
              </w:rPr>
              <w:t>Mokymai „Auditorijų plėtra per edukaciją“</w:t>
            </w:r>
          </w:p>
        </w:tc>
        <w:tc>
          <w:tcPr>
            <w:tcW w:w="709" w:type="dxa"/>
            <w:tcBorders>
              <w:top w:val="single" w:sz="4" w:space="0" w:color="auto"/>
              <w:left w:val="single" w:sz="6" w:space="0" w:color="auto"/>
              <w:bottom w:val="nil"/>
              <w:right w:val="single" w:sz="6" w:space="0" w:color="auto"/>
            </w:tcBorders>
          </w:tcPr>
          <w:p w14:paraId="2684EC2F" w14:textId="3F422806" w:rsidR="00902534" w:rsidRPr="00BF52E3" w:rsidRDefault="00265E6D" w:rsidP="00902534">
            <w:pPr>
              <w:ind w:right="-80" w:hanging="10"/>
              <w:jc w:val="center"/>
              <w:rPr>
                <w:sz w:val="24"/>
                <w:szCs w:val="24"/>
                <w:lang w:val="lt-LT"/>
              </w:rPr>
            </w:pPr>
            <w:r>
              <w:rPr>
                <w:sz w:val="24"/>
                <w:szCs w:val="24"/>
              </w:rPr>
              <w:t>91</w:t>
            </w:r>
          </w:p>
        </w:tc>
        <w:tc>
          <w:tcPr>
            <w:tcW w:w="1275" w:type="dxa"/>
            <w:tcBorders>
              <w:top w:val="single" w:sz="4" w:space="0" w:color="auto"/>
              <w:left w:val="single" w:sz="6" w:space="0" w:color="auto"/>
              <w:bottom w:val="nil"/>
              <w:right w:val="single" w:sz="4" w:space="0" w:color="auto"/>
            </w:tcBorders>
          </w:tcPr>
          <w:p w14:paraId="54658A82" w14:textId="52D22753" w:rsidR="00902534" w:rsidRPr="00BF52E3" w:rsidRDefault="002D715B" w:rsidP="00902534">
            <w:pPr>
              <w:ind w:right="-80" w:hanging="10"/>
              <w:jc w:val="center"/>
              <w:rPr>
                <w:sz w:val="24"/>
                <w:szCs w:val="24"/>
                <w:lang w:val="lt-LT"/>
              </w:rPr>
            </w:pPr>
            <w:r>
              <w:rPr>
                <w:sz w:val="24"/>
                <w:szCs w:val="24"/>
                <w:lang w:val="lt-LT"/>
              </w:rPr>
              <w:t>2</w:t>
            </w:r>
            <w:r w:rsidR="00265E6D">
              <w:rPr>
                <w:sz w:val="24"/>
                <w:szCs w:val="24"/>
                <w:lang w:val="lt-LT"/>
              </w:rPr>
              <w:t>0</w:t>
            </w:r>
            <w:r w:rsidR="00902534" w:rsidRPr="00BF52E3">
              <w:rPr>
                <w:sz w:val="24"/>
                <w:szCs w:val="24"/>
                <w:lang w:val="lt-LT"/>
              </w:rPr>
              <w:t>00</w:t>
            </w:r>
          </w:p>
        </w:tc>
        <w:tc>
          <w:tcPr>
            <w:tcW w:w="1276" w:type="dxa"/>
            <w:tcBorders>
              <w:top w:val="single" w:sz="4" w:space="0" w:color="auto"/>
              <w:left w:val="single" w:sz="6" w:space="0" w:color="auto"/>
              <w:bottom w:val="nil"/>
              <w:right w:val="single" w:sz="4" w:space="0" w:color="auto"/>
            </w:tcBorders>
          </w:tcPr>
          <w:p w14:paraId="567F8959" w14:textId="5F720722" w:rsidR="00902534" w:rsidRPr="002A4EDA" w:rsidRDefault="00902534" w:rsidP="00902534">
            <w:pPr>
              <w:widowControl w:val="0"/>
              <w:autoSpaceDE w:val="0"/>
              <w:autoSpaceDN w:val="0"/>
              <w:adjustRightInd w:val="0"/>
              <w:jc w:val="center"/>
              <w:rPr>
                <w:sz w:val="24"/>
                <w:szCs w:val="24"/>
                <w:lang w:val="lt-LT"/>
              </w:rPr>
            </w:pPr>
            <w:r w:rsidRPr="002A4EDA">
              <w:rPr>
                <w:sz w:val="24"/>
                <w:szCs w:val="24"/>
                <w:lang w:val="lt-LT"/>
              </w:rPr>
              <w:t>II</w:t>
            </w:r>
            <w:r w:rsidR="002D715B">
              <w:rPr>
                <w:sz w:val="24"/>
                <w:szCs w:val="24"/>
                <w:lang w:val="lt-LT"/>
              </w:rPr>
              <w:t>I</w:t>
            </w:r>
            <w:r w:rsidRPr="002A4EDA">
              <w:rPr>
                <w:sz w:val="24"/>
                <w:szCs w:val="24"/>
                <w:lang w:val="lt-LT"/>
              </w:rPr>
              <w:t>–I</w:t>
            </w:r>
            <w:r>
              <w:rPr>
                <w:sz w:val="24"/>
                <w:szCs w:val="24"/>
                <w:lang w:val="lt-LT"/>
              </w:rPr>
              <w:t>V</w:t>
            </w:r>
          </w:p>
        </w:tc>
      </w:tr>
      <w:tr w:rsidR="00F8380D" w:rsidRPr="002A4EDA" w14:paraId="6BE58B60" w14:textId="77777777" w:rsidTr="0089177D">
        <w:trPr>
          <w:cantSplit/>
          <w:trHeight w:val="162"/>
        </w:trPr>
        <w:tc>
          <w:tcPr>
            <w:tcW w:w="7114" w:type="dxa"/>
            <w:gridSpan w:val="4"/>
            <w:tcBorders>
              <w:top w:val="single" w:sz="6" w:space="0" w:color="auto"/>
              <w:left w:val="single" w:sz="6" w:space="0" w:color="auto"/>
              <w:bottom w:val="single" w:sz="4" w:space="0" w:color="auto"/>
              <w:right w:val="single" w:sz="6" w:space="0" w:color="auto"/>
            </w:tcBorders>
          </w:tcPr>
          <w:p w14:paraId="751C3421" w14:textId="77777777" w:rsidR="00F8380D" w:rsidRPr="002039F5" w:rsidRDefault="00F8380D" w:rsidP="0089177D">
            <w:pPr>
              <w:ind w:right="-80" w:hanging="10"/>
              <w:jc w:val="right"/>
              <w:rPr>
                <w:b/>
                <w:bCs/>
                <w:sz w:val="24"/>
                <w:szCs w:val="24"/>
                <w:lang w:val="lt-LT"/>
              </w:rPr>
            </w:pPr>
            <w:r w:rsidRPr="002039F5">
              <w:rPr>
                <w:b/>
                <w:bCs/>
                <w:sz w:val="24"/>
                <w:szCs w:val="24"/>
                <w:lang w:val="lt-LT"/>
              </w:rPr>
              <w:t>Iš viso</w:t>
            </w:r>
          </w:p>
        </w:tc>
        <w:tc>
          <w:tcPr>
            <w:tcW w:w="1275" w:type="dxa"/>
            <w:tcBorders>
              <w:top w:val="single" w:sz="6" w:space="0" w:color="auto"/>
              <w:left w:val="single" w:sz="6" w:space="0" w:color="auto"/>
              <w:bottom w:val="single" w:sz="4" w:space="0" w:color="auto"/>
              <w:right w:val="single" w:sz="4" w:space="0" w:color="auto"/>
            </w:tcBorders>
          </w:tcPr>
          <w:p w14:paraId="5608C63B" w14:textId="7DCA0600" w:rsidR="00F8380D" w:rsidRPr="00E0608F" w:rsidRDefault="002D715B" w:rsidP="002D715B">
            <w:pPr>
              <w:ind w:right="-80" w:hanging="10"/>
              <w:jc w:val="center"/>
              <w:rPr>
                <w:b/>
                <w:bCs/>
                <w:sz w:val="24"/>
                <w:szCs w:val="24"/>
                <w:lang w:val="lt-LT"/>
              </w:rPr>
            </w:pPr>
            <w:r>
              <w:rPr>
                <w:b/>
                <w:bCs/>
                <w:sz w:val="24"/>
                <w:szCs w:val="24"/>
                <w:lang w:val="lt-LT"/>
              </w:rPr>
              <w:t>2</w:t>
            </w:r>
            <w:r w:rsidR="00265E6D">
              <w:rPr>
                <w:b/>
                <w:bCs/>
                <w:sz w:val="24"/>
                <w:szCs w:val="24"/>
                <w:lang w:val="lt-LT"/>
              </w:rPr>
              <w:t>0</w:t>
            </w:r>
            <w:r w:rsidR="00F8380D" w:rsidRPr="00E0608F">
              <w:rPr>
                <w:b/>
                <w:bCs/>
                <w:sz w:val="24"/>
                <w:szCs w:val="24"/>
                <w:lang w:val="lt-LT"/>
              </w:rPr>
              <w:t>00</w:t>
            </w:r>
          </w:p>
        </w:tc>
        <w:tc>
          <w:tcPr>
            <w:tcW w:w="1276" w:type="dxa"/>
            <w:tcBorders>
              <w:top w:val="single" w:sz="6" w:space="0" w:color="auto"/>
              <w:left w:val="single" w:sz="6" w:space="0" w:color="auto"/>
              <w:bottom w:val="single" w:sz="4" w:space="0" w:color="auto"/>
              <w:right w:val="single" w:sz="4" w:space="0" w:color="auto"/>
            </w:tcBorders>
          </w:tcPr>
          <w:p w14:paraId="29A9A32C" w14:textId="77777777" w:rsidR="00F8380D" w:rsidRPr="002A4EDA" w:rsidRDefault="00F8380D" w:rsidP="0089177D">
            <w:pPr>
              <w:widowControl w:val="0"/>
              <w:autoSpaceDE w:val="0"/>
              <w:autoSpaceDN w:val="0"/>
              <w:adjustRightInd w:val="0"/>
              <w:jc w:val="center"/>
              <w:rPr>
                <w:sz w:val="24"/>
                <w:szCs w:val="24"/>
                <w:lang w:val="lt-LT"/>
              </w:rPr>
            </w:pPr>
          </w:p>
        </w:tc>
      </w:tr>
    </w:tbl>
    <w:p w14:paraId="45FBFEBC" w14:textId="77777777" w:rsidR="003E118A" w:rsidRDefault="003E118A" w:rsidP="00F5400E">
      <w:pPr>
        <w:tabs>
          <w:tab w:val="left" w:pos="0"/>
          <w:tab w:val="left" w:pos="1134"/>
        </w:tabs>
        <w:ind w:firstLine="709"/>
        <w:jc w:val="both"/>
        <w:rPr>
          <w:sz w:val="24"/>
          <w:szCs w:val="24"/>
          <w:lang w:val="lt-LT"/>
        </w:rPr>
      </w:pPr>
    </w:p>
    <w:p w14:paraId="36A4DD01" w14:textId="77777777" w:rsidR="003E118A" w:rsidRDefault="003E118A" w:rsidP="00F5400E">
      <w:pPr>
        <w:tabs>
          <w:tab w:val="left" w:pos="0"/>
          <w:tab w:val="left" w:pos="1134"/>
        </w:tabs>
        <w:ind w:firstLine="709"/>
        <w:jc w:val="both"/>
        <w:rPr>
          <w:sz w:val="24"/>
          <w:szCs w:val="24"/>
          <w:lang w:val="lt-LT"/>
        </w:rPr>
      </w:pPr>
    </w:p>
    <w:p w14:paraId="01D0EF33" w14:textId="7954D1A7" w:rsidR="00E0608F" w:rsidRPr="00F5400E" w:rsidRDefault="00F5400E" w:rsidP="00F5400E">
      <w:pPr>
        <w:tabs>
          <w:tab w:val="left" w:pos="0"/>
          <w:tab w:val="left" w:pos="1134"/>
        </w:tabs>
        <w:ind w:firstLine="709"/>
        <w:jc w:val="both"/>
        <w:rPr>
          <w:sz w:val="24"/>
          <w:szCs w:val="24"/>
          <w:lang w:val="lt-LT"/>
        </w:rPr>
      </w:pPr>
      <w:r>
        <w:rPr>
          <w:sz w:val="24"/>
          <w:szCs w:val="24"/>
          <w:lang w:val="lt-LT"/>
        </w:rPr>
        <w:lastRenderedPageBreak/>
        <w:t xml:space="preserve">1.6. </w:t>
      </w:r>
      <w:r w:rsidR="00E0608F" w:rsidRPr="00F5400E">
        <w:rPr>
          <w:sz w:val="24"/>
          <w:szCs w:val="24"/>
          <w:lang w:val="lt-LT"/>
        </w:rPr>
        <w:t>dalinį finansavimą iš 202</w:t>
      </w:r>
      <w:r w:rsidR="001F2E4B" w:rsidRPr="00F5400E">
        <w:rPr>
          <w:sz w:val="24"/>
          <w:szCs w:val="24"/>
          <w:lang w:val="lt-LT"/>
        </w:rPr>
        <w:t>4</w:t>
      </w:r>
      <w:r w:rsidR="00E0608F" w:rsidRPr="00F5400E">
        <w:rPr>
          <w:sz w:val="24"/>
          <w:szCs w:val="24"/>
          <w:lang w:val="lt-LT"/>
        </w:rPr>
        <w:t xml:space="preserve"> metų Neringos savivaldybės biudžeto lėšų šių kultūros bei meno programos „Neringoje rengiami meno renginiai“ projektų įgyvendinimui </w:t>
      </w:r>
      <w:r w:rsidR="00265E6D" w:rsidRPr="00F5400E">
        <w:rPr>
          <w:sz w:val="24"/>
          <w:szCs w:val="24"/>
          <w:lang w:val="lt-LT"/>
        </w:rPr>
        <w:t xml:space="preserve">2-aisiais projekto vykdymo metais </w:t>
      </w:r>
      <w:r w:rsidR="00E0608F" w:rsidRPr="00F5400E">
        <w:rPr>
          <w:sz w:val="24"/>
          <w:szCs w:val="24"/>
          <w:lang w:val="lt-LT"/>
        </w:rPr>
        <w:t>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552"/>
        <w:gridCol w:w="3969"/>
        <w:gridCol w:w="1275"/>
        <w:gridCol w:w="1276"/>
      </w:tblGrid>
      <w:tr w:rsidR="001F2E4B" w:rsidRPr="00BF52E3" w14:paraId="70C50921" w14:textId="77777777" w:rsidTr="001F2E4B">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07AFCE20"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Eil.</w:t>
            </w:r>
          </w:p>
          <w:p w14:paraId="7E83522D"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0EF47D2A"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Projekto vykdytojas</w:t>
            </w:r>
          </w:p>
        </w:tc>
        <w:tc>
          <w:tcPr>
            <w:tcW w:w="3969" w:type="dxa"/>
            <w:tcBorders>
              <w:top w:val="single" w:sz="6" w:space="0" w:color="auto"/>
              <w:left w:val="single" w:sz="6" w:space="0" w:color="auto"/>
              <w:bottom w:val="single" w:sz="4" w:space="0" w:color="auto"/>
              <w:right w:val="single" w:sz="6" w:space="0" w:color="auto"/>
            </w:tcBorders>
            <w:hideMark/>
          </w:tcPr>
          <w:p w14:paraId="54726EA0"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Projekto pavadinimas</w:t>
            </w:r>
          </w:p>
        </w:tc>
        <w:tc>
          <w:tcPr>
            <w:tcW w:w="1275" w:type="dxa"/>
            <w:tcBorders>
              <w:top w:val="single" w:sz="6" w:space="0" w:color="auto"/>
              <w:left w:val="single" w:sz="6" w:space="0" w:color="auto"/>
              <w:bottom w:val="single" w:sz="4" w:space="0" w:color="auto"/>
              <w:right w:val="single" w:sz="4" w:space="0" w:color="auto"/>
            </w:tcBorders>
            <w:hideMark/>
          </w:tcPr>
          <w:p w14:paraId="4CCFD96C" w14:textId="77777777" w:rsidR="001F2E4B" w:rsidRPr="00BF52E3" w:rsidRDefault="001F2E4B" w:rsidP="00E17782">
            <w:pPr>
              <w:widowControl w:val="0"/>
              <w:autoSpaceDE w:val="0"/>
              <w:autoSpaceDN w:val="0"/>
              <w:adjustRightInd w:val="0"/>
              <w:ind w:left="-108" w:right="-108"/>
              <w:jc w:val="center"/>
              <w:rPr>
                <w:sz w:val="24"/>
                <w:szCs w:val="24"/>
                <w:lang w:val="lt-LT"/>
              </w:rPr>
            </w:pPr>
            <w:r w:rsidRPr="00BF52E3">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5CD4F4ED" w14:textId="77777777" w:rsidR="001F2E4B" w:rsidRPr="00BF52E3" w:rsidRDefault="001F2E4B" w:rsidP="00E17782">
            <w:pPr>
              <w:widowControl w:val="0"/>
              <w:autoSpaceDE w:val="0"/>
              <w:autoSpaceDN w:val="0"/>
              <w:adjustRightInd w:val="0"/>
              <w:ind w:left="-108" w:right="178"/>
              <w:jc w:val="center"/>
              <w:rPr>
                <w:sz w:val="24"/>
                <w:szCs w:val="24"/>
                <w:lang w:val="lt-LT"/>
              </w:rPr>
            </w:pPr>
            <w:r w:rsidRPr="00BF52E3">
              <w:rPr>
                <w:sz w:val="24"/>
                <w:szCs w:val="24"/>
                <w:lang w:val="lt-LT"/>
              </w:rPr>
              <w:t>Ketvirtis</w:t>
            </w:r>
          </w:p>
        </w:tc>
      </w:tr>
      <w:tr w:rsidR="001F2E4B" w:rsidRPr="00BF52E3" w14:paraId="045FC487" w14:textId="77777777" w:rsidTr="001F2E4B">
        <w:trPr>
          <w:cantSplit/>
          <w:trHeight w:val="665"/>
        </w:trPr>
        <w:tc>
          <w:tcPr>
            <w:tcW w:w="593" w:type="dxa"/>
            <w:tcBorders>
              <w:top w:val="single" w:sz="4" w:space="0" w:color="auto"/>
              <w:left w:val="single" w:sz="6" w:space="0" w:color="auto"/>
              <w:bottom w:val="nil"/>
              <w:right w:val="single" w:sz="4" w:space="0" w:color="auto"/>
            </w:tcBorders>
            <w:hideMark/>
          </w:tcPr>
          <w:p w14:paraId="51FC1971" w14:textId="77777777"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68F7F7" w14:textId="1C9F520B" w:rsidR="001F2E4B" w:rsidRPr="00BF52E3" w:rsidRDefault="001F2E4B" w:rsidP="00343AEE">
            <w:pPr>
              <w:jc w:val="center"/>
              <w:rPr>
                <w:sz w:val="24"/>
                <w:szCs w:val="24"/>
                <w:lang w:val="lt-LT"/>
              </w:rPr>
            </w:pPr>
            <w:r w:rsidRPr="00BF52E3">
              <w:rPr>
                <w:sz w:val="24"/>
                <w:szCs w:val="24"/>
                <w:lang w:val="lt-LT"/>
              </w:rPr>
              <w:t>VšĮ „Suspaustas laikas“</w:t>
            </w:r>
          </w:p>
        </w:tc>
        <w:tc>
          <w:tcPr>
            <w:tcW w:w="3969" w:type="dxa"/>
            <w:tcBorders>
              <w:top w:val="single" w:sz="4" w:space="0" w:color="auto"/>
              <w:left w:val="single" w:sz="4" w:space="0" w:color="auto"/>
              <w:bottom w:val="nil"/>
              <w:right w:val="single" w:sz="6" w:space="0" w:color="auto"/>
            </w:tcBorders>
          </w:tcPr>
          <w:p w14:paraId="08FD9880" w14:textId="57FE8130" w:rsidR="001F2E4B" w:rsidRPr="00BF52E3" w:rsidRDefault="001F2E4B" w:rsidP="00343AEE">
            <w:pPr>
              <w:jc w:val="center"/>
              <w:rPr>
                <w:sz w:val="24"/>
                <w:szCs w:val="24"/>
                <w:lang w:val="lt-LT"/>
              </w:rPr>
            </w:pPr>
            <w:r w:rsidRPr="00BF52E3">
              <w:rPr>
                <w:sz w:val="24"/>
                <w:szCs w:val="24"/>
                <w:lang w:val="lt-LT"/>
              </w:rPr>
              <w:t>Tarptautinis alternatyvaus kino ir meno festivalis „Suspaustas laikas“</w:t>
            </w:r>
          </w:p>
        </w:tc>
        <w:tc>
          <w:tcPr>
            <w:tcW w:w="1275" w:type="dxa"/>
            <w:tcBorders>
              <w:top w:val="single" w:sz="4" w:space="0" w:color="auto"/>
              <w:left w:val="single" w:sz="6" w:space="0" w:color="auto"/>
              <w:bottom w:val="nil"/>
              <w:right w:val="single" w:sz="4" w:space="0" w:color="auto"/>
            </w:tcBorders>
          </w:tcPr>
          <w:p w14:paraId="5F3CB79D" w14:textId="02C0510F" w:rsidR="001F2E4B" w:rsidRPr="00343AEE" w:rsidRDefault="001F2E4B" w:rsidP="00343AEE">
            <w:pPr>
              <w:ind w:right="-80" w:hanging="10"/>
              <w:jc w:val="center"/>
              <w:rPr>
                <w:sz w:val="24"/>
                <w:szCs w:val="24"/>
                <w:lang w:val="lt-LT"/>
              </w:rPr>
            </w:pPr>
            <w:r>
              <w:rPr>
                <w:sz w:val="24"/>
                <w:szCs w:val="24"/>
              </w:rPr>
              <w:t>70</w:t>
            </w:r>
            <w:r w:rsidRPr="00343AEE">
              <w:rPr>
                <w:sz w:val="24"/>
                <w:szCs w:val="24"/>
              </w:rPr>
              <w:t>00</w:t>
            </w:r>
          </w:p>
        </w:tc>
        <w:tc>
          <w:tcPr>
            <w:tcW w:w="1276" w:type="dxa"/>
            <w:tcBorders>
              <w:top w:val="single" w:sz="4" w:space="0" w:color="auto"/>
              <w:left w:val="single" w:sz="6" w:space="0" w:color="auto"/>
              <w:bottom w:val="nil"/>
              <w:right w:val="single" w:sz="4" w:space="0" w:color="auto"/>
            </w:tcBorders>
          </w:tcPr>
          <w:p w14:paraId="375CF640" w14:textId="3D25CF37"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II–IV</w:t>
            </w:r>
          </w:p>
        </w:tc>
      </w:tr>
      <w:tr w:rsidR="001F2E4B" w:rsidRPr="00BF52E3" w14:paraId="29920523" w14:textId="77777777" w:rsidTr="001F2E4B">
        <w:trPr>
          <w:cantSplit/>
          <w:trHeight w:val="609"/>
        </w:trPr>
        <w:tc>
          <w:tcPr>
            <w:tcW w:w="593" w:type="dxa"/>
            <w:tcBorders>
              <w:top w:val="single" w:sz="6" w:space="0" w:color="auto"/>
              <w:left w:val="single" w:sz="6" w:space="0" w:color="auto"/>
              <w:bottom w:val="single" w:sz="4" w:space="0" w:color="auto"/>
              <w:right w:val="single" w:sz="4" w:space="0" w:color="auto"/>
            </w:tcBorders>
            <w:hideMark/>
          </w:tcPr>
          <w:p w14:paraId="69032943" w14:textId="77777777"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52CE5A" w14:textId="79EFBC31" w:rsidR="001F2E4B" w:rsidRPr="00BF52E3" w:rsidRDefault="001F2E4B" w:rsidP="00343AEE">
            <w:pPr>
              <w:jc w:val="center"/>
              <w:rPr>
                <w:sz w:val="24"/>
                <w:szCs w:val="24"/>
                <w:lang w:val="lt-LT"/>
              </w:rPr>
            </w:pPr>
            <w:r w:rsidRPr="00BF52E3">
              <w:rPr>
                <w:sz w:val="24"/>
                <w:szCs w:val="24"/>
                <w:lang w:val="lt-LT"/>
              </w:rPr>
              <w:t>Viešoji įstaiga „Džiazo namai“</w:t>
            </w:r>
          </w:p>
        </w:tc>
        <w:tc>
          <w:tcPr>
            <w:tcW w:w="3969" w:type="dxa"/>
            <w:tcBorders>
              <w:top w:val="single" w:sz="6" w:space="0" w:color="auto"/>
              <w:left w:val="single" w:sz="4" w:space="0" w:color="auto"/>
              <w:bottom w:val="single" w:sz="4" w:space="0" w:color="auto"/>
              <w:right w:val="single" w:sz="6" w:space="0" w:color="auto"/>
            </w:tcBorders>
          </w:tcPr>
          <w:p w14:paraId="38C31276" w14:textId="15F15476" w:rsidR="001F2E4B" w:rsidRPr="00BF52E3" w:rsidRDefault="001F2E4B" w:rsidP="00343AEE">
            <w:pPr>
              <w:jc w:val="center"/>
              <w:rPr>
                <w:sz w:val="24"/>
                <w:szCs w:val="24"/>
                <w:lang w:val="lt-LT"/>
              </w:rPr>
            </w:pPr>
            <w:r w:rsidRPr="00BF52E3">
              <w:rPr>
                <w:sz w:val="24"/>
                <w:szCs w:val="24"/>
                <w:lang w:val="lt-LT"/>
              </w:rPr>
              <w:t xml:space="preserve">Tarptautinis festivalis „Nida Jazz </w:t>
            </w:r>
            <w:r w:rsidR="003E118A">
              <w:rPr>
                <w:sz w:val="24"/>
                <w:szCs w:val="24"/>
                <w:lang w:val="lt-LT"/>
              </w:rPr>
              <w:t>m</w:t>
            </w:r>
            <w:r w:rsidRPr="00BF52E3">
              <w:rPr>
                <w:sz w:val="24"/>
                <w:szCs w:val="24"/>
                <w:lang w:val="lt-LT"/>
              </w:rPr>
              <w:t>aratonas“</w:t>
            </w:r>
          </w:p>
        </w:tc>
        <w:tc>
          <w:tcPr>
            <w:tcW w:w="1275" w:type="dxa"/>
            <w:tcBorders>
              <w:top w:val="single" w:sz="6" w:space="0" w:color="auto"/>
              <w:left w:val="single" w:sz="6" w:space="0" w:color="auto"/>
              <w:bottom w:val="single" w:sz="4" w:space="0" w:color="auto"/>
              <w:right w:val="single" w:sz="4" w:space="0" w:color="auto"/>
            </w:tcBorders>
          </w:tcPr>
          <w:p w14:paraId="7E72B77C" w14:textId="09C363F3" w:rsidR="001F2E4B" w:rsidRPr="00343AEE" w:rsidRDefault="001F2E4B" w:rsidP="00343AEE">
            <w:pPr>
              <w:ind w:right="-80" w:hanging="10"/>
              <w:jc w:val="center"/>
              <w:rPr>
                <w:sz w:val="24"/>
                <w:szCs w:val="24"/>
                <w:lang w:val="lt-LT"/>
              </w:rPr>
            </w:pPr>
            <w:r>
              <w:rPr>
                <w:sz w:val="24"/>
                <w:szCs w:val="24"/>
              </w:rPr>
              <w:t>100</w:t>
            </w:r>
            <w:r w:rsidRPr="00343AEE">
              <w:rPr>
                <w:sz w:val="24"/>
                <w:szCs w:val="24"/>
              </w:rPr>
              <w:t>00</w:t>
            </w:r>
          </w:p>
        </w:tc>
        <w:tc>
          <w:tcPr>
            <w:tcW w:w="1276" w:type="dxa"/>
            <w:tcBorders>
              <w:top w:val="single" w:sz="6" w:space="0" w:color="auto"/>
              <w:left w:val="single" w:sz="6" w:space="0" w:color="auto"/>
              <w:bottom w:val="single" w:sz="4" w:space="0" w:color="auto"/>
              <w:right w:val="single" w:sz="4" w:space="0" w:color="auto"/>
            </w:tcBorders>
          </w:tcPr>
          <w:p w14:paraId="11F61BB7" w14:textId="6DF5D927"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II–III</w:t>
            </w:r>
          </w:p>
        </w:tc>
      </w:tr>
      <w:tr w:rsidR="001F2E4B" w:rsidRPr="00BF52E3" w14:paraId="4D4653BE" w14:textId="77777777" w:rsidTr="001F2E4B">
        <w:trPr>
          <w:cantSplit/>
          <w:trHeight w:val="580"/>
        </w:trPr>
        <w:tc>
          <w:tcPr>
            <w:tcW w:w="593" w:type="dxa"/>
            <w:tcBorders>
              <w:top w:val="single" w:sz="4" w:space="0" w:color="auto"/>
              <w:left w:val="single" w:sz="4" w:space="0" w:color="auto"/>
              <w:bottom w:val="single" w:sz="4" w:space="0" w:color="auto"/>
              <w:right w:val="single" w:sz="4" w:space="0" w:color="auto"/>
            </w:tcBorders>
            <w:hideMark/>
          </w:tcPr>
          <w:p w14:paraId="61DBD865" w14:textId="77777777"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 xml:space="preserve">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097BE0" w14:textId="51F637D5" w:rsidR="001F2E4B" w:rsidRPr="00BF52E3" w:rsidRDefault="001F2E4B" w:rsidP="00343AEE">
            <w:pPr>
              <w:jc w:val="center"/>
              <w:rPr>
                <w:sz w:val="24"/>
                <w:szCs w:val="24"/>
                <w:lang w:val="lt-LT"/>
              </w:rPr>
            </w:pPr>
            <w:r w:rsidRPr="00BF52E3">
              <w:rPr>
                <w:sz w:val="24"/>
                <w:szCs w:val="24"/>
                <w:lang w:val="lt-LT"/>
              </w:rPr>
              <w:t>Lietuvos nacionalinis dailės muziejus</w:t>
            </w:r>
          </w:p>
        </w:tc>
        <w:tc>
          <w:tcPr>
            <w:tcW w:w="3969" w:type="dxa"/>
            <w:tcBorders>
              <w:top w:val="single" w:sz="4" w:space="0" w:color="auto"/>
              <w:left w:val="single" w:sz="4" w:space="0" w:color="auto"/>
              <w:bottom w:val="single" w:sz="4" w:space="0" w:color="auto"/>
              <w:right w:val="single" w:sz="4" w:space="0" w:color="auto"/>
            </w:tcBorders>
          </w:tcPr>
          <w:p w14:paraId="68E20A67" w14:textId="47F367FE" w:rsidR="001F2E4B" w:rsidRPr="00BF52E3" w:rsidRDefault="001F2E4B" w:rsidP="00343AEE">
            <w:pPr>
              <w:jc w:val="center"/>
              <w:rPr>
                <w:sz w:val="24"/>
                <w:szCs w:val="24"/>
                <w:lang w:val="lt-LT"/>
              </w:rPr>
            </w:pPr>
            <w:r w:rsidRPr="00BF52E3">
              <w:rPr>
                <w:sz w:val="24"/>
                <w:szCs w:val="24"/>
                <w:lang w:val="lt-LT"/>
              </w:rPr>
              <w:t>Migruojantis muziejus</w:t>
            </w:r>
          </w:p>
        </w:tc>
        <w:tc>
          <w:tcPr>
            <w:tcW w:w="1275" w:type="dxa"/>
            <w:tcBorders>
              <w:top w:val="single" w:sz="4" w:space="0" w:color="auto"/>
              <w:left w:val="single" w:sz="4" w:space="0" w:color="auto"/>
              <w:bottom w:val="single" w:sz="4" w:space="0" w:color="auto"/>
              <w:right w:val="single" w:sz="4" w:space="0" w:color="auto"/>
            </w:tcBorders>
          </w:tcPr>
          <w:p w14:paraId="5AB57620" w14:textId="488EBAD1" w:rsidR="001F2E4B" w:rsidRPr="00343AEE" w:rsidRDefault="001F2E4B" w:rsidP="00343AEE">
            <w:pPr>
              <w:ind w:right="-80" w:hanging="10"/>
              <w:jc w:val="center"/>
              <w:rPr>
                <w:sz w:val="24"/>
                <w:szCs w:val="24"/>
                <w:lang w:val="lt-LT"/>
              </w:rPr>
            </w:pPr>
            <w:r>
              <w:rPr>
                <w:sz w:val="24"/>
                <w:szCs w:val="24"/>
              </w:rPr>
              <w:t>38</w:t>
            </w:r>
            <w:r w:rsidRPr="00343AE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14:paraId="7E819BE3" w14:textId="19FA94A9"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III–IV</w:t>
            </w:r>
          </w:p>
        </w:tc>
      </w:tr>
      <w:tr w:rsidR="001F2E4B" w:rsidRPr="00BF52E3" w14:paraId="68167C5B" w14:textId="77777777" w:rsidTr="001F2E4B">
        <w:trPr>
          <w:cantSplit/>
          <w:trHeight w:val="318"/>
        </w:trPr>
        <w:tc>
          <w:tcPr>
            <w:tcW w:w="593" w:type="dxa"/>
            <w:tcBorders>
              <w:top w:val="single" w:sz="4" w:space="0" w:color="auto"/>
              <w:left w:val="single" w:sz="6" w:space="0" w:color="auto"/>
              <w:bottom w:val="single" w:sz="4" w:space="0" w:color="auto"/>
              <w:right w:val="single" w:sz="4" w:space="0" w:color="auto"/>
            </w:tcBorders>
            <w:hideMark/>
          </w:tcPr>
          <w:p w14:paraId="1E0778AA" w14:textId="77777777"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ACE707" w14:textId="7F35050D" w:rsidR="001F2E4B" w:rsidRPr="00BF52E3" w:rsidRDefault="001F2E4B" w:rsidP="00343AEE">
            <w:pPr>
              <w:jc w:val="center"/>
              <w:rPr>
                <w:sz w:val="24"/>
                <w:szCs w:val="24"/>
                <w:lang w:val="lt-LT"/>
              </w:rPr>
            </w:pPr>
            <w:r w:rsidRPr="00BF52E3">
              <w:rPr>
                <w:sz w:val="24"/>
                <w:szCs w:val="24"/>
                <w:lang w:val="lt-LT"/>
              </w:rPr>
              <w:t>Lietuvos nacionalinė filharmonija</w:t>
            </w:r>
          </w:p>
        </w:tc>
        <w:tc>
          <w:tcPr>
            <w:tcW w:w="3969" w:type="dxa"/>
            <w:tcBorders>
              <w:top w:val="single" w:sz="4" w:space="0" w:color="auto"/>
              <w:left w:val="single" w:sz="4" w:space="0" w:color="auto"/>
              <w:bottom w:val="single" w:sz="4" w:space="0" w:color="auto"/>
              <w:right w:val="single" w:sz="6" w:space="0" w:color="auto"/>
            </w:tcBorders>
          </w:tcPr>
          <w:p w14:paraId="4727C625" w14:textId="087697EC" w:rsidR="001F2E4B" w:rsidRPr="00BF52E3" w:rsidRDefault="001F2E4B" w:rsidP="00343AEE">
            <w:pPr>
              <w:jc w:val="center"/>
              <w:rPr>
                <w:sz w:val="24"/>
                <w:szCs w:val="24"/>
                <w:lang w:val="lt-LT"/>
              </w:rPr>
            </w:pPr>
            <w:r w:rsidRPr="00BF52E3">
              <w:rPr>
                <w:sz w:val="24"/>
                <w:szCs w:val="24"/>
                <w:lang w:val="lt-LT"/>
              </w:rPr>
              <w:t>Tarptautinis muzikos</w:t>
            </w:r>
            <w:r w:rsidR="003E118A">
              <w:rPr>
                <w:sz w:val="24"/>
                <w:szCs w:val="24"/>
                <w:lang w:val="lt-LT"/>
              </w:rPr>
              <w:t xml:space="preserve"> </w:t>
            </w:r>
            <w:r w:rsidRPr="00BF52E3">
              <w:rPr>
                <w:sz w:val="24"/>
                <w:szCs w:val="24"/>
                <w:lang w:val="lt-LT"/>
              </w:rPr>
              <w:t>/</w:t>
            </w:r>
            <w:r w:rsidR="003E118A">
              <w:rPr>
                <w:sz w:val="24"/>
                <w:szCs w:val="24"/>
                <w:lang w:val="lt-LT"/>
              </w:rPr>
              <w:t xml:space="preserve"> </w:t>
            </w:r>
            <w:r w:rsidRPr="00BF52E3">
              <w:rPr>
                <w:sz w:val="24"/>
                <w:szCs w:val="24"/>
                <w:lang w:val="lt-LT"/>
              </w:rPr>
              <w:t>menų festivalis „Kuršių nerija“</w:t>
            </w:r>
          </w:p>
        </w:tc>
        <w:tc>
          <w:tcPr>
            <w:tcW w:w="1275" w:type="dxa"/>
            <w:tcBorders>
              <w:top w:val="single" w:sz="4" w:space="0" w:color="auto"/>
              <w:left w:val="single" w:sz="6" w:space="0" w:color="auto"/>
              <w:bottom w:val="single" w:sz="4" w:space="0" w:color="auto"/>
              <w:right w:val="single" w:sz="4" w:space="0" w:color="auto"/>
            </w:tcBorders>
          </w:tcPr>
          <w:p w14:paraId="1E894139" w14:textId="36D4F629" w:rsidR="001F2E4B" w:rsidRPr="00343AEE" w:rsidRDefault="001F2E4B" w:rsidP="00343AEE">
            <w:pPr>
              <w:ind w:right="-80" w:hanging="10"/>
              <w:jc w:val="center"/>
              <w:rPr>
                <w:sz w:val="24"/>
                <w:szCs w:val="24"/>
                <w:lang w:val="lt-LT"/>
              </w:rPr>
            </w:pPr>
            <w:r>
              <w:rPr>
                <w:sz w:val="24"/>
                <w:szCs w:val="24"/>
              </w:rPr>
              <w:t>120</w:t>
            </w:r>
            <w:r w:rsidRPr="00343AEE">
              <w:rPr>
                <w:sz w:val="24"/>
                <w:szCs w:val="24"/>
              </w:rPr>
              <w:t>00</w:t>
            </w:r>
          </w:p>
        </w:tc>
        <w:tc>
          <w:tcPr>
            <w:tcW w:w="1276" w:type="dxa"/>
            <w:tcBorders>
              <w:top w:val="single" w:sz="4" w:space="0" w:color="auto"/>
              <w:left w:val="single" w:sz="6" w:space="0" w:color="auto"/>
              <w:bottom w:val="single" w:sz="4" w:space="0" w:color="auto"/>
              <w:right w:val="single" w:sz="4" w:space="0" w:color="auto"/>
            </w:tcBorders>
          </w:tcPr>
          <w:p w14:paraId="1297E41A" w14:textId="7257D95C" w:rsidR="001F2E4B" w:rsidRPr="00BF52E3" w:rsidRDefault="001F2E4B" w:rsidP="00343AEE">
            <w:pPr>
              <w:widowControl w:val="0"/>
              <w:autoSpaceDE w:val="0"/>
              <w:autoSpaceDN w:val="0"/>
              <w:adjustRightInd w:val="0"/>
              <w:jc w:val="center"/>
              <w:rPr>
                <w:sz w:val="24"/>
                <w:szCs w:val="24"/>
                <w:lang w:val="lt-LT"/>
              </w:rPr>
            </w:pPr>
            <w:r w:rsidRPr="00BF52E3">
              <w:rPr>
                <w:sz w:val="24"/>
                <w:szCs w:val="24"/>
                <w:lang w:val="lt-LT"/>
              </w:rPr>
              <w:t>II–IV</w:t>
            </w:r>
          </w:p>
        </w:tc>
      </w:tr>
      <w:tr w:rsidR="001F2E4B" w:rsidRPr="00BF52E3" w14:paraId="3AA8AEB5" w14:textId="77777777" w:rsidTr="00030E63">
        <w:trPr>
          <w:cantSplit/>
          <w:trHeight w:val="309"/>
        </w:trPr>
        <w:tc>
          <w:tcPr>
            <w:tcW w:w="7114" w:type="dxa"/>
            <w:gridSpan w:val="3"/>
            <w:tcBorders>
              <w:top w:val="single" w:sz="4" w:space="0" w:color="auto"/>
              <w:left w:val="single" w:sz="4" w:space="0" w:color="auto"/>
              <w:bottom w:val="single" w:sz="4" w:space="0" w:color="auto"/>
              <w:right w:val="single" w:sz="4" w:space="0" w:color="auto"/>
            </w:tcBorders>
          </w:tcPr>
          <w:p w14:paraId="17C02DEC" w14:textId="53B55E98" w:rsidR="001F2E4B" w:rsidRPr="00BF52E3" w:rsidRDefault="001F2E4B" w:rsidP="00076232">
            <w:pPr>
              <w:widowControl w:val="0"/>
              <w:autoSpaceDE w:val="0"/>
              <w:autoSpaceDN w:val="0"/>
              <w:adjustRightInd w:val="0"/>
              <w:jc w:val="center"/>
              <w:rPr>
                <w:b/>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511698B1" w14:textId="3C7F84F4" w:rsidR="001F2E4B" w:rsidRPr="00854984" w:rsidRDefault="00854984" w:rsidP="00076232">
            <w:pPr>
              <w:widowControl w:val="0"/>
              <w:autoSpaceDE w:val="0"/>
              <w:autoSpaceDN w:val="0"/>
              <w:adjustRightInd w:val="0"/>
              <w:jc w:val="center"/>
              <w:rPr>
                <w:b/>
                <w:bCs/>
                <w:sz w:val="24"/>
                <w:szCs w:val="24"/>
                <w:lang w:val="lt-LT"/>
              </w:rPr>
            </w:pPr>
            <w:r w:rsidRPr="00854984">
              <w:rPr>
                <w:b/>
                <w:bCs/>
                <w:sz w:val="24"/>
                <w:szCs w:val="24"/>
                <w:lang w:val="lt-LT"/>
              </w:rPr>
              <w:t>32800</w:t>
            </w:r>
          </w:p>
        </w:tc>
        <w:tc>
          <w:tcPr>
            <w:tcW w:w="1276" w:type="dxa"/>
            <w:tcBorders>
              <w:top w:val="single" w:sz="4" w:space="0" w:color="auto"/>
              <w:left w:val="single" w:sz="4" w:space="0" w:color="auto"/>
              <w:bottom w:val="single" w:sz="4" w:space="0" w:color="auto"/>
              <w:right w:val="single" w:sz="4" w:space="0" w:color="auto"/>
            </w:tcBorders>
          </w:tcPr>
          <w:p w14:paraId="42AE7AC5" w14:textId="2190F513" w:rsidR="001F2E4B" w:rsidRPr="00BF52E3" w:rsidRDefault="001F2E4B" w:rsidP="00076232">
            <w:pPr>
              <w:widowControl w:val="0"/>
              <w:autoSpaceDE w:val="0"/>
              <w:autoSpaceDN w:val="0"/>
              <w:adjustRightInd w:val="0"/>
              <w:jc w:val="center"/>
              <w:rPr>
                <w:sz w:val="24"/>
                <w:szCs w:val="24"/>
                <w:lang w:val="lt-LT"/>
              </w:rPr>
            </w:pPr>
          </w:p>
        </w:tc>
      </w:tr>
    </w:tbl>
    <w:p w14:paraId="0FF5A41D" w14:textId="77777777" w:rsidR="003E118A" w:rsidRDefault="003E118A" w:rsidP="004F7477">
      <w:pPr>
        <w:tabs>
          <w:tab w:val="left" w:pos="567"/>
          <w:tab w:val="left" w:pos="1134"/>
        </w:tabs>
        <w:ind w:firstLine="709"/>
        <w:jc w:val="both"/>
        <w:rPr>
          <w:sz w:val="24"/>
          <w:szCs w:val="24"/>
          <w:lang w:val="lt-LT"/>
        </w:rPr>
      </w:pPr>
    </w:p>
    <w:p w14:paraId="73FB2B74" w14:textId="6F6850EE" w:rsidR="004F7477" w:rsidRPr="00BF52E3" w:rsidRDefault="004F7477" w:rsidP="004F7477">
      <w:pPr>
        <w:tabs>
          <w:tab w:val="left" w:pos="567"/>
          <w:tab w:val="left" w:pos="1134"/>
        </w:tabs>
        <w:ind w:firstLine="709"/>
        <w:jc w:val="both"/>
        <w:rPr>
          <w:sz w:val="24"/>
          <w:szCs w:val="24"/>
          <w:lang w:val="lt-LT"/>
        </w:rPr>
      </w:pPr>
      <w:r w:rsidRPr="00BF52E3">
        <w:rPr>
          <w:sz w:val="24"/>
          <w:szCs w:val="24"/>
          <w:lang w:val="lt-LT"/>
        </w:rPr>
        <w:t>1.</w:t>
      </w:r>
      <w:r w:rsidR="00F5400E">
        <w:rPr>
          <w:sz w:val="24"/>
          <w:szCs w:val="24"/>
          <w:lang w:val="lt-LT"/>
        </w:rPr>
        <w:t>7</w:t>
      </w:r>
      <w:r w:rsidRPr="00BF52E3">
        <w:rPr>
          <w:sz w:val="24"/>
          <w:szCs w:val="24"/>
          <w:lang w:val="lt-LT"/>
        </w:rPr>
        <w:t>. dalinį finansavimą iš 202</w:t>
      </w:r>
      <w:r w:rsidR="001F2E4B">
        <w:rPr>
          <w:sz w:val="24"/>
          <w:szCs w:val="24"/>
          <w:lang w:val="lt-LT"/>
        </w:rPr>
        <w:t>4</w:t>
      </w:r>
      <w:r w:rsidRPr="00BF52E3">
        <w:rPr>
          <w:sz w:val="24"/>
          <w:szCs w:val="24"/>
          <w:lang w:val="lt-LT"/>
        </w:rPr>
        <w:t xml:space="preserve"> metų Neringos savivaldybės biudžeto lėšų ši</w:t>
      </w:r>
      <w:r w:rsidR="00B26CBC" w:rsidRPr="00BF52E3">
        <w:rPr>
          <w:sz w:val="24"/>
          <w:szCs w:val="24"/>
          <w:lang w:val="lt-LT"/>
        </w:rPr>
        <w:t>o</w:t>
      </w:r>
      <w:r w:rsidRPr="00BF52E3">
        <w:rPr>
          <w:sz w:val="24"/>
          <w:szCs w:val="24"/>
          <w:lang w:val="lt-LT"/>
        </w:rPr>
        <w:t xml:space="preserve"> kultūros bei meno programos „</w:t>
      </w:r>
      <w:r w:rsidR="008C77DE" w:rsidRPr="008C77DE">
        <w:rPr>
          <w:sz w:val="24"/>
          <w:szCs w:val="24"/>
          <w:lang w:val="lt-LT"/>
        </w:rPr>
        <w:t>Kultūros sostinės metais inicijuotų kultūros ir meno projektų tęstinumo užtikrinimas“</w:t>
      </w:r>
      <w:r w:rsidRPr="00BF52E3">
        <w:rPr>
          <w:sz w:val="24"/>
          <w:szCs w:val="24"/>
          <w:lang w:val="lt-LT"/>
        </w:rPr>
        <w:t xml:space="preserve"> projekt</w:t>
      </w:r>
      <w:r w:rsidR="0079624A" w:rsidRPr="00BF52E3">
        <w:rPr>
          <w:sz w:val="24"/>
          <w:szCs w:val="24"/>
          <w:lang w:val="lt-LT"/>
        </w:rPr>
        <w:t>o</w:t>
      </w:r>
      <w:r w:rsidRPr="00BF52E3">
        <w:rPr>
          <w:sz w:val="24"/>
          <w:szCs w:val="24"/>
          <w:lang w:val="lt-LT"/>
        </w:rPr>
        <w:t xml:space="preserve"> įgyvendinimui </w:t>
      </w:r>
      <w:r w:rsidR="00265E6D">
        <w:rPr>
          <w:sz w:val="24"/>
          <w:szCs w:val="24"/>
          <w:lang w:val="lt-LT"/>
        </w:rPr>
        <w:t xml:space="preserve">2-aisiais projekto vykdymo metais </w:t>
      </w:r>
      <w:r w:rsidRPr="00BF52E3">
        <w:rPr>
          <w:sz w:val="24"/>
          <w:szCs w:val="24"/>
          <w:lang w:val="lt-LT"/>
        </w:rPr>
        <w:t>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835"/>
        <w:gridCol w:w="3686"/>
        <w:gridCol w:w="1275"/>
        <w:gridCol w:w="1276"/>
      </w:tblGrid>
      <w:tr w:rsidR="001F2E4B" w:rsidRPr="00BF52E3" w14:paraId="6607F50F" w14:textId="77777777" w:rsidTr="003E118A">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2E789C9E"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Eil.</w:t>
            </w:r>
          </w:p>
          <w:p w14:paraId="641D21B4"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Nr.</w:t>
            </w:r>
          </w:p>
        </w:tc>
        <w:tc>
          <w:tcPr>
            <w:tcW w:w="2835" w:type="dxa"/>
            <w:tcBorders>
              <w:top w:val="single" w:sz="6" w:space="0" w:color="auto"/>
              <w:left w:val="single" w:sz="6" w:space="0" w:color="auto"/>
              <w:bottom w:val="single" w:sz="4" w:space="0" w:color="auto"/>
              <w:right w:val="single" w:sz="6" w:space="0" w:color="auto"/>
            </w:tcBorders>
            <w:hideMark/>
          </w:tcPr>
          <w:p w14:paraId="4CA2DB18"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Projekto vykdytojas</w:t>
            </w:r>
          </w:p>
        </w:tc>
        <w:tc>
          <w:tcPr>
            <w:tcW w:w="3686" w:type="dxa"/>
            <w:tcBorders>
              <w:top w:val="single" w:sz="6" w:space="0" w:color="auto"/>
              <w:left w:val="single" w:sz="6" w:space="0" w:color="auto"/>
              <w:bottom w:val="single" w:sz="4" w:space="0" w:color="auto"/>
              <w:right w:val="single" w:sz="6" w:space="0" w:color="auto"/>
            </w:tcBorders>
            <w:hideMark/>
          </w:tcPr>
          <w:p w14:paraId="1EBC065B" w14:textId="77777777" w:rsidR="001F2E4B" w:rsidRPr="00BF52E3" w:rsidRDefault="001F2E4B" w:rsidP="00E17782">
            <w:pPr>
              <w:widowControl w:val="0"/>
              <w:autoSpaceDE w:val="0"/>
              <w:autoSpaceDN w:val="0"/>
              <w:adjustRightInd w:val="0"/>
              <w:jc w:val="center"/>
              <w:rPr>
                <w:sz w:val="24"/>
                <w:szCs w:val="24"/>
                <w:lang w:val="lt-LT"/>
              </w:rPr>
            </w:pPr>
            <w:r w:rsidRPr="00BF52E3">
              <w:rPr>
                <w:sz w:val="24"/>
                <w:szCs w:val="24"/>
                <w:lang w:val="lt-LT"/>
              </w:rPr>
              <w:t>Projekto pavadinimas</w:t>
            </w:r>
          </w:p>
        </w:tc>
        <w:tc>
          <w:tcPr>
            <w:tcW w:w="1275" w:type="dxa"/>
            <w:tcBorders>
              <w:top w:val="single" w:sz="6" w:space="0" w:color="auto"/>
              <w:left w:val="single" w:sz="6" w:space="0" w:color="auto"/>
              <w:bottom w:val="single" w:sz="4" w:space="0" w:color="auto"/>
              <w:right w:val="single" w:sz="4" w:space="0" w:color="auto"/>
            </w:tcBorders>
            <w:hideMark/>
          </w:tcPr>
          <w:p w14:paraId="4AE3D227" w14:textId="77777777" w:rsidR="001F2E4B" w:rsidRPr="00BF52E3" w:rsidRDefault="001F2E4B" w:rsidP="00E17782">
            <w:pPr>
              <w:widowControl w:val="0"/>
              <w:autoSpaceDE w:val="0"/>
              <w:autoSpaceDN w:val="0"/>
              <w:adjustRightInd w:val="0"/>
              <w:ind w:left="-108" w:right="-108"/>
              <w:jc w:val="center"/>
              <w:rPr>
                <w:sz w:val="24"/>
                <w:szCs w:val="24"/>
                <w:lang w:val="lt-LT"/>
              </w:rPr>
            </w:pPr>
            <w:r w:rsidRPr="00BF52E3">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2102085F" w14:textId="77777777" w:rsidR="001F2E4B" w:rsidRPr="00BF52E3" w:rsidRDefault="001F2E4B" w:rsidP="00E17782">
            <w:pPr>
              <w:widowControl w:val="0"/>
              <w:autoSpaceDE w:val="0"/>
              <w:autoSpaceDN w:val="0"/>
              <w:adjustRightInd w:val="0"/>
              <w:ind w:left="-108" w:right="178"/>
              <w:jc w:val="center"/>
              <w:rPr>
                <w:sz w:val="24"/>
                <w:szCs w:val="24"/>
                <w:lang w:val="lt-LT"/>
              </w:rPr>
            </w:pPr>
            <w:r w:rsidRPr="00BF52E3">
              <w:rPr>
                <w:sz w:val="24"/>
                <w:szCs w:val="24"/>
                <w:lang w:val="lt-LT"/>
              </w:rPr>
              <w:t>Ketvirtis</w:t>
            </w:r>
          </w:p>
        </w:tc>
      </w:tr>
      <w:tr w:rsidR="001F2E4B" w:rsidRPr="00BF52E3" w14:paraId="55F92518" w14:textId="77777777" w:rsidTr="003E118A">
        <w:trPr>
          <w:cantSplit/>
          <w:trHeight w:val="665"/>
        </w:trPr>
        <w:tc>
          <w:tcPr>
            <w:tcW w:w="593" w:type="dxa"/>
            <w:tcBorders>
              <w:top w:val="single" w:sz="4" w:space="0" w:color="auto"/>
              <w:left w:val="single" w:sz="6" w:space="0" w:color="auto"/>
              <w:bottom w:val="nil"/>
              <w:right w:val="single" w:sz="6" w:space="0" w:color="auto"/>
            </w:tcBorders>
          </w:tcPr>
          <w:p w14:paraId="38829A57" w14:textId="7FE8D417" w:rsidR="001F2E4B" w:rsidRPr="00BF52E3" w:rsidRDefault="00261B90" w:rsidP="00343AEE">
            <w:pPr>
              <w:widowControl w:val="0"/>
              <w:autoSpaceDE w:val="0"/>
              <w:autoSpaceDN w:val="0"/>
              <w:adjustRightInd w:val="0"/>
              <w:jc w:val="center"/>
              <w:rPr>
                <w:sz w:val="24"/>
                <w:szCs w:val="24"/>
                <w:lang w:val="lt-LT"/>
              </w:rPr>
            </w:pPr>
            <w:r>
              <w:rPr>
                <w:sz w:val="24"/>
                <w:szCs w:val="24"/>
                <w:lang w:val="lt-LT"/>
              </w:rPr>
              <w:t>1.</w:t>
            </w:r>
          </w:p>
        </w:tc>
        <w:tc>
          <w:tcPr>
            <w:tcW w:w="2835" w:type="dxa"/>
            <w:tcBorders>
              <w:top w:val="single" w:sz="4" w:space="0" w:color="auto"/>
              <w:left w:val="nil"/>
              <w:bottom w:val="single" w:sz="4" w:space="0" w:color="auto"/>
              <w:right w:val="single" w:sz="4" w:space="0" w:color="auto"/>
            </w:tcBorders>
          </w:tcPr>
          <w:p w14:paraId="0567BD2C" w14:textId="6D391589" w:rsidR="001F2E4B" w:rsidRPr="00BF52E3" w:rsidRDefault="001F2E4B" w:rsidP="00343AEE">
            <w:pPr>
              <w:jc w:val="center"/>
              <w:rPr>
                <w:sz w:val="24"/>
                <w:szCs w:val="24"/>
                <w:lang w:val="lt-LT"/>
              </w:rPr>
            </w:pPr>
            <w:r w:rsidRPr="00BF52E3">
              <w:rPr>
                <w:sz w:val="24"/>
                <w:szCs w:val="24"/>
                <w:lang w:val="lt-LT"/>
              </w:rPr>
              <w:t>Vilniaus dailės akademija</w:t>
            </w:r>
          </w:p>
        </w:tc>
        <w:tc>
          <w:tcPr>
            <w:tcW w:w="3686" w:type="dxa"/>
            <w:tcBorders>
              <w:top w:val="single" w:sz="4" w:space="0" w:color="auto"/>
              <w:left w:val="single" w:sz="6" w:space="0" w:color="auto"/>
              <w:bottom w:val="nil"/>
              <w:right w:val="single" w:sz="6" w:space="0" w:color="auto"/>
            </w:tcBorders>
          </w:tcPr>
          <w:p w14:paraId="77D0FD73" w14:textId="41FC18CA" w:rsidR="001F2E4B" w:rsidRPr="00BF52E3" w:rsidRDefault="001F2E4B" w:rsidP="00343AEE">
            <w:pPr>
              <w:jc w:val="center"/>
              <w:rPr>
                <w:sz w:val="24"/>
                <w:szCs w:val="24"/>
                <w:lang w:val="lt-LT"/>
              </w:rPr>
            </w:pPr>
            <w:r w:rsidRPr="00BF52E3">
              <w:rPr>
                <w:sz w:val="24"/>
                <w:szCs w:val="24"/>
                <w:lang w:val="lt-LT"/>
              </w:rPr>
              <w:t>„Neringos miško architektūra“ Neringoje ir tarptautiniu mastu</w:t>
            </w:r>
          </w:p>
        </w:tc>
        <w:tc>
          <w:tcPr>
            <w:tcW w:w="1275" w:type="dxa"/>
            <w:tcBorders>
              <w:top w:val="single" w:sz="4" w:space="0" w:color="auto"/>
              <w:left w:val="single" w:sz="6" w:space="0" w:color="auto"/>
              <w:bottom w:val="nil"/>
              <w:right w:val="single" w:sz="4" w:space="0" w:color="auto"/>
            </w:tcBorders>
          </w:tcPr>
          <w:p w14:paraId="106B3E8E" w14:textId="0D8CFCE0" w:rsidR="001F2E4B" w:rsidRPr="00343AEE" w:rsidRDefault="001F2E4B" w:rsidP="00343AEE">
            <w:pPr>
              <w:ind w:right="-80" w:hanging="10"/>
              <w:jc w:val="center"/>
              <w:rPr>
                <w:sz w:val="24"/>
                <w:szCs w:val="24"/>
                <w:lang w:val="lt-LT"/>
              </w:rPr>
            </w:pPr>
            <w:r>
              <w:rPr>
                <w:sz w:val="24"/>
                <w:szCs w:val="24"/>
              </w:rPr>
              <w:t>10000</w:t>
            </w:r>
          </w:p>
        </w:tc>
        <w:tc>
          <w:tcPr>
            <w:tcW w:w="1276" w:type="dxa"/>
            <w:tcBorders>
              <w:top w:val="single" w:sz="4" w:space="0" w:color="auto"/>
              <w:left w:val="single" w:sz="6" w:space="0" w:color="auto"/>
              <w:bottom w:val="nil"/>
              <w:right w:val="single" w:sz="4" w:space="0" w:color="auto"/>
            </w:tcBorders>
          </w:tcPr>
          <w:p w14:paraId="7D4B89FA" w14:textId="7A9D8F7E" w:rsidR="001F2E4B" w:rsidRPr="00BF52E3" w:rsidRDefault="001F2E4B" w:rsidP="00343AEE">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Pr>
                <w:sz w:val="24"/>
                <w:szCs w:val="24"/>
                <w:lang w:val="lt-LT"/>
              </w:rPr>
              <w:t>IV</w:t>
            </w:r>
          </w:p>
        </w:tc>
      </w:tr>
      <w:tr w:rsidR="001F2E4B" w:rsidRPr="00BF52E3" w14:paraId="5F5DF8C0" w14:textId="77777777" w:rsidTr="003E118A">
        <w:trPr>
          <w:cantSplit/>
          <w:trHeight w:val="447"/>
        </w:trPr>
        <w:tc>
          <w:tcPr>
            <w:tcW w:w="593" w:type="dxa"/>
            <w:tcBorders>
              <w:top w:val="single" w:sz="4" w:space="0" w:color="auto"/>
              <w:left w:val="single" w:sz="6" w:space="0" w:color="auto"/>
              <w:bottom w:val="nil"/>
              <w:right w:val="single" w:sz="6" w:space="0" w:color="auto"/>
            </w:tcBorders>
          </w:tcPr>
          <w:p w14:paraId="4EA2F8F8" w14:textId="5DF2CDEF" w:rsidR="001F2E4B" w:rsidRPr="00BF52E3" w:rsidRDefault="00261B90" w:rsidP="00343AEE">
            <w:pPr>
              <w:widowControl w:val="0"/>
              <w:autoSpaceDE w:val="0"/>
              <w:autoSpaceDN w:val="0"/>
              <w:adjustRightInd w:val="0"/>
              <w:jc w:val="center"/>
              <w:rPr>
                <w:sz w:val="24"/>
                <w:szCs w:val="24"/>
                <w:lang w:val="lt-LT"/>
              </w:rPr>
            </w:pPr>
            <w:r>
              <w:rPr>
                <w:sz w:val="24"/>
                <w:szCs w:val="24"/>
                <w:lang w:val="lt-LT"/>
              </w:rPr>
              <w:t>2.</w:t>
            </w:r>
          </w:p>
        </w:tc>
        <w:tc>
          <w:tcPr>
            <w:tcW w:w="2835" w:type="dxa"/>
            <w:tcBorders>
              <w:top w:val="single" w:sz="4" w:space="0" w:color="auto"/>
              <w:left w:val="nil"/>
              <w:bottom w:val="single" w:sz="4" w:space="0" w:color="auto"/>
              <w:right w:val="single" w:sz="4" w:space="0" w:color="auto"/>
            </w:tcBorders>
          </w:tcPr>
          <w:p w14:paraId="5D362898" w14:textId="327114DE" w:rsidR="001F2E4B" w:rsidRPr="00BF52E3" w:rsidRDefault="001F2E4B" w:rsidP="00343AEE">
            <w:pPr>
              <w:jc w:val="center"/>
              <w:rPr>
                <w:sz w:val="24"/>
                <w:szCs w:val="24"/>
                <w:lang w:val="lt-LT"/>
              </w:rPr>
            </w:pPr>
            <w:r w:rsidRPr="00BF52E3">
              <w:rPr>
                <w:sz w:val="24"/>
                <w:szCs w:val="24"/>
                <w:lang w:val="lt-LT"/>
              </w:rPr>
              <w:t>Asociacija „Menų zona“</w:t>
            </w:r>
          </w:p>
        </w:tc>
        <w:tc>
          <w:tcPr>
            <w:tcW w:w="3686" w:type="dxa"/>
            <w:tcBorders>
              <w:top w:val="single" w:sz="4" w:space="0" w:color="auto"/>
              <w:left w:val="single" w:sz="6" w:space="0" w:color="auto"/>
              <w:bottom w:val="nil"/>
              <w:right w:val="single" w:sz="6" w:space="0" w:color="auto"/>
            </w:tcBorders>
          </w:tcPr>
          <w:p w14:paraId="01C03BA5" w14:textId="373A4EB5" w:rsidR="001F2E4B" w:rsidRPr="00BF52E3" w:rsidRDefault="001F2E4B" w:rsidP="00343AEE">
            <w:pPr>
              <w:jc w:val="center"/>
              <w:rPr>
                <w:sz w:val="24"/>
                <w:szCs w:val="24"/>
                <w:lang w:val="lt-LT"/>
              </w:rPr>
            </w:pPr>
            <w:r w:rsidRPr="00BF52E3">
              <w:rPr>
                <w:sz w:val="24"/>
                <w:szCs w:val="24"/>
                <w:lang w:val="lt-LT"/>
              </w:rPr>
              <w:t>Rezidencija „Menų zona“ Nidoje</w:t>
            </w:r>
          </w:p>
        </w:tc>
        <w:tc>
          <w:tcPr>
            <w:tcW w:w="1275" w:type="dxa"/>
            <w:tcBorders>
              <w:top w:val="single" w:sz="4" w:space="0" w:color="auto"/>
              <w:left w:val="single" w:sz="6" w:space="0" w:color="auto"/>
              <w:bottom w:val="nil"/>
              <w:right w:val="single" w:sz="4" w:space="0" w:color="auto"/>
            </w:tcBorders>
          </w:tcPr>
          <w:p w14:paraId="556C7189" w14:textId="5A1AB0A1" w:rsidR="001F2E4B" w:rsidRPr="00343AEE" w:rsidRDefault="001F2E4B" w:rsidP="00343AEE">
            <w:pPr>
              <w:ind w:right="-80" w:hanging="10"/>
              <w:jc w:val="center"/>
              <w:rPr>
                <w:sz w:val="24"/>
                <w:szCs w:val="24"/>
                <w:lang w:val="lt-LT"/>
              </w:rPr>
            </w:pPr>
            <w:r>
              <w:rPr>
                <w:sz w:val="24"/>
                <w:szCs w:val="24"/>
              </w:rPr>
              <w:t>40</w:t>
            </w:r>
            <w:r w:rsidRPr="00343AEE">
              <w:rPr>
                <w:sz w:val="24"/>
                <w:szCs w:val="24"/>
              </w:rPr>
              <w:t>00</w:t>
            </w:r>
          </w:p>
        </w:tc>
        <w:tc>
          <w:tcPr>
            <w:tcW w:w="1276" w:type="dxa"/>
            <w:tcBorders>
              <w:top w:val="single" w:sz="4" w:space="0" w:color="auto"/>
              <w:left w:val="single" w:sz="6" w:space="0" w:color="auto"/>
              <w:bottom w:val="nil"/>
              <w:right w:val="single" w:sz="4" w:space="0" w:color="auto"/>
            </w:tcBorders>
          </w:tcPr>
          <w:p w14:paraId="3C4C8A2F" w14:textId="095D75EF" w:rsidR="001F2E4B" w:rsidRPr="00BF52E3" w:rsidRDefault="001F2E4B" w:rsidP="00343AEE">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Pr>
                <w:sz w:val="24"/>
                <w:szCs w:val="24"/>
                <w:lang w:val="lt-LT"/>
              </w:rPr>
              <w:t>IV</w:t>
            </w:r>
          </w:p>
        </w:tc>
      </w:tr>
      <w:tr w:rsidR="001F2E4B" w:rsidRPr="00BF52E3" w14:paraId="6B7E0E52" w14:textId="77777777" w:rsidTr="003E118A">
        <w:trPr>
          <w:cantSplit/>
          <w:trHeight w:val="411"/>
        </w:trPr>
        <w:tc>
          <w:tcPr>
            <w:tcW w:w="593" w:type="dxa"/>
            <w:tcBorders>
              <w:top w:val="single" w:sz="4" w:space="0" w:color="auto"/>
              <w:left w:val="single" w:sz="6" w:space="0" w:color="auto"/>
              <w:bottom w:val="nil"/>
              <w:right w:val="single" w:sz="6" w:space="0" w:color="auto"/>
            </w:tcBorders>
          </w:tcPr>
          <w:p w14:paraId="5A512467" w14:textId="3186EED4" w:rsidR="001F2E4B" w:rsidRPr="00BF52E3" w:rsidRDefault="00261B90" w:rsidP="00343AEE">
            <w:pPr>
              <w:widowControl w:val="0"/>
              <w:autoSpaceDE w:val="0"/>
              <w:autoSpaceDN w:val="0"/>
              <w:adjustRightInd w:val="0"/>
              <w:jc w:val="center"/>
              <w:rPr>
                <w:sz w:val="24"/>
                <w:szCs w:val="24"/>
                <w:lang w:val="lt-LT"/>
              </w:rPr>
            </w:pPr>
            <w:r>
              <w:rPr>
                <w:sz w:val="24"/>
                <w:szCs w:val="24"/>
                <w:lang w:val="lt-LT"/>
              </w:rPr>
              <w:t>3.</w:t>
            </w:r>
          </w:p>
        </w:tc>
        <w:tc>
          <w:tcPr>
            <w:tcW w:w="2835" w:type="dxa"/>
            <w:tcBorders>
              <w:top w:val="single" w:sz="4" w:space="0" w:color="auto"/>
              <w:left w:val="nil"/>
              <w:bottom w:val="single" w:sz="4" w:space="0" w:color="auto"/>
              <w:right w:val="single" w:sz="4" w:space="0" w:color="auto"/>
            </w:tcBorders>
          </w:tcPr>
          <w:p w14:paraId="75EE6918" w14:textId="0107F6E3" w:rsidR="001F2E4B" w:rsidRPr="00BF52E3" w:rsidRDefault="001F2E4B" w:rsidP="00343AEE">
            <w:pPr>
              <w:jc w:val="center"/>
              <w:rPr>
                <w:sz w:val="24"/>
                <w:szCs w:val="24"/>
                <w:lang w:val="lt-LT"/>
              </w:rPr>
            </w:pPr>
            <w:r w:rsidRPr="00BF52E3">
              <w:rPr>
                <w:sz w:val="24"/>
                <w:szCs w:val="24"/>
                <w:lang w:val="lt-LT"/>
              </w:rPr>
              <w:t>VšĮ „Violončelių muzika“</w:t>
            </w:r>
          </w:p>
        </w:tc>
        <w:tc>
          <w:tcPr>
            <w:tcW w:w="3686" w:type="dxa"/>
            <w:tcBorders>
              <w:top w:val="single" w:sz="4" w:space="0" w:color="auto"/>
              <w:left w:val="single" w:sz="6" w:space="0" w:color="auto"/>
              <w:bottom w:val="nil"/>
              <w:right w:val="single" w:sz="6" w:space="0" w:color="auto"/>
            </w:tcBorders>
          </w:tcPr>
          <w:p w14:paraId="5642AA37" w14:textId="181D706F" w:rsidR="001F2E4B" w:rsidRPr="00BF52E3" w:rsidRDefault="001F2E4B" w:rsidP="00343AEE">
            <w:pPr>
              <w:jc w:val="center"/>
              <w:rPr>
                <w:sz w:val="24"/>
                <w:szCs w:val="24"/>
                <w:lang w:val="lt-LT"/>
              </w:rPr>
            </w:pPr>
            <w:r w:rsidRPr="00BF52E3">
              <w:rPr>
                <w:sz w:val="24"/>
                <w:szCs w:val="24"/>
                <w:lang w:val="lt-LT"/>
              </w:rPr>
              <w:t xml:space="preserve">Festivalis </w:t>
            </w:r>
            <w:r>
              <w:rPr>
                <w:sz w:val="24"/>
                <w:szCs w:val="24"/>
                <w:lang w:val="lt-LT"/>
              </w:rPr>
              <w:t>„</w:t>
            </w:r>
            <w:r w:rsidRPr="00BF52E3">
              <w:rPr>
                <w:sz w:val="24"/>
                <w:szCs w:val="24"/>
                <w:lang w:val="lt-LT"/>
              </w:rPr>
              <w:t>N žemė</w:t>
            </w:r>
            <w:r>
              <w:rPr>
                <w:sz w:val="24"/>
                <w:szCs w:val="24"/>
                <w:lang w:val="lt-LT"/>
              </w:rPr>
              <w:t>“</w:t>
            </w:r>
          </w:p>
        </w:tc>
        <w:tc>
          <w:tcPr>
            <w:tcW w:w="1275" w:type="dxa"/>
            <w:tcBorders>
              <w:top w:val="single" w:sz="4" w:space="0" w:color="auto"/>
              <w:left w:val="single" w:sz="6" w:space="0" w:color="auto"/>
              <w:bottom w:val="nil"/>
              <w:right w:val="single" w:sz="4" w:space="0" w:color="auto"/>
            </w:tcBorders>
          </w:tcPr>
          <w:p w14:paraId="5B301DED" w14:textId="3B98FB5F" w:rsidR="001F2E4B" w:rsidRPr="00343AEE" w:rsidRDefault="001F2E4B" w:rsidP="00343AEE">
            <w:pPr>
              <w:ind w:right="-80" w:hanging="10"/>
              <w:jc w:val="center"/>
              <w:rPr>
                <w:sz w:val="24"/>
                <w:szCs w:val="24"/>
                <w:lang w:val="lt-LT"/>
              </w:rPr>
            </w:pPr>
            <w:r w:rsidRPr="00343AEE">
              <w:rPr>
                <w:sz w:val="24"/>
                <w:szCs w:val="24"/>
              </w:rPr>
              <w:t>1</w:t>
            </w:r>
            <w:r>
              <w:rPr>
                <w:sz w:val="24"/>
                <w:szCs w:val="24"/>
              </w:rPr>
              <w:t>8</w:t>
            </w:r>
            <w:r w:rsidRPr="00343AEE">
              <w:rPr>
                <w:sz w:val="24"/>
                <w:szCs w:val="24"/>
              </w:rPr>
              <w:t>000</w:t>
            </w:r>
          </w:p>
        </w:tc>
        <w:tc>
          <w:tcPr>
            <w:tcW w:w="1276" w:type="dxa"/>
            <w:tcBorders>
              <w:top w:val="single" w:sz="4" w:space="0" w:color="auto"/>
              <w:left w:val="single" w:sz="6" w:space="0" w:color="auto"/>
              <w:bottom w:val="nil"/>
              <w:right w:val="single" w:sz="4" w:space="0" w:color="auto"/>
            </w:tcBorders>
          </w:tcPr>
          <w:p w14:paraId="5FF8EBE1" w14:textId="3804C01E" w:rsidR="001F2E4B" w:rsidRPr="00BF52E3" w:rsidRDefault="001F2E4B" w:rsidP="00343AEE">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Pr>
                <w:sz w:val="24"/>
                <w:szCs w:val="24"/>
                <w:lang w:val="lt-LT"/>
              </w:rPr>
              <w:t>III</w:t>
            </w:r>
          </w:p>
        </w:tc>
      </w:tr>
      <w:tr w:rsidR="001F2E4B" w:rsidRPr="002A4EDA" w14:paraId="0025AAE9" w14:textId="77777777" w:rsidTr="001F2E4B">
        <w:trPr>
          <w:cantSplit/>
          <w:trHeight w:val="162"/>
        </w:trPr>
        <w:tc>
          <w:tcPr>
            <w:tcW w:w="7114" w:type="dxa"/>
            <w:gridSpan w:val="3"/>
            <w:tcBorders>
              <w:top w:val="single" w:sz="6" w:space="0" w:color="auto"/>
              <w:left w:val="single" w:sz="6" w:space="0" w:color="auto"/>
              <w:bottom w:val="single" w:sz="4" w:space="0" w:color="auto"/>
              <w:right w:val="single" w:sz="4" w:space="0" w:color="auto"/>
            </w:tcBorders>
          </w:tcPr>
          <w:p w14:paraId="6D79A502" w14:textId="40A0DC06" w:rsidR="001F2E4B" w:rsidRPr="00E0608F" w:rsidRDefault="001F2E4B" w:rsidP="00E17782">
            <w:pPr>
              <w:ind w:right="-80" w:hanging="10"/>
              <w:jc w:val="center"/>
              <w:rPr>
                <w:b/>
                <w:bCs/>
                <w:sz w:val="24"/>
                <w:szCs w:val="24"/>
                <w:lang w:val="lt-LT"/>
              </w:rPr>
            </w:pPr>
          </w:p>
        </w:tc>
        <w:tc>
          <w:tcPr>
            <w:tcW w:w="1275" w:type="dxa"/>
            <w:tcBorders>
              <w:top w:val="single" w:sz="6" w:space="0" w:color="auto"/>
              <w:left w:val="single" w:sz="6" w:space="0" w:color="auto"/>
              <w:bottom w:val="single" w:sz="4" w:space="0" w:color="auto"/>
              <w:right w:val="single" w:sz="4" w:space="0" w:color="auto"/>
            </w:tcBorders>
          </w:tcPr>
          <w:p w14:paraId="1BF1EBBF" w14:textId="10D10827" w:rsidR="001F2E4B" w:rsidRPr="00E0608F" w:rsidRDefault="00854984" w:rsidP="00E17782">
            <w:pPr>
              <w:ind w:right="-80" w:hanging="10"/>
              <w:jc w:val="center"/>
              <w:rPr>
                <w:b/>
                <w:bCs/>
                <w:sz w:val="24"/>
                <w:szCs w:val="24"/>
                <w:lang w:val="lt-LT"/>
              </w:rPr>
            </w:pPr>
            <w:r>
              <w:rPr>
                <w:b/>
                <w:bCs/>
                <w:sz w:val="24"/>
                <w:szCs w:val="24"/>
                <w:lang w:val="lt-LT"/>
              </w:rPr>
              <w:t>32000</w:t>
            </w:r>
          </w:p>
        </w:tc>
        <w:tc>
          <w:tcPr>
            <w:tcW w:w="1276" w:type="dxa"/>
            <w:tcBorders>
              <w:top w:val="single" w:sz="6" w:space="0" w:color="auto"/>
              <w:left w:val="single" w:sz="6" w:space="0" w:color="auto"/>
              <w:bottom w:val="single" w:sz="4" w:space="0" w:color="auto"/>
              <w:right w:val="single" w:sz="4" w:space="0" w:color="auto"/>
            </w:tcBorders>
          </w:tcPr>
          <w:p w14:paraId="2AEDCEDC" w14:textId="77777777" w:rsidR="001F2E4B" w:rsidRPr="002A4EDA" w:rsidRDefault="001F2E4B" w:rsidP="00E17782">
            <w:pPr>
              <w:widowControl w:val="0"/>
              <w:autoSpaceDE w:val="0"/>
              <w:autoSpaceDN w:val="0"/>
              <w:adjustRightInd w:val="0"/>
              <w:jc w:val="center"/>
              <w:rPr>
                <w:sz w:val="24"/>
                <w:szCs w:val="24"/>
                <w:lang w:val="lt-LT"/>
              </w:rPr>
            </w:pPr>
          </w:p>
        </w:tc>
      </w:tr>
    </w:tbl>
    <w:p w14:paraId="1EB788A6" w14:textId="77777777" w:rsidR="008E4CF1" w:rsidRDefault="008E4CF1" w:rsidP="00107340">
      <w:pPr>
        <w:pStyle w:val="Sraopastraipa"/>
        <w:tabs>
          <w:tab w:val="left" w:pos="709"/>
        </w:tabs>
        <w:ind w:left="0" w:firstLine="709"/>
        <w:jc w:val="both"/>
        <w:rPr>
          <w:sz w:val="24"/>
          <w:szCs w:val="24"/>
          <w:lang w:val="lt-LT"/>
        </w:rPr>
      </w:pPr>
    </w:p>
    <w:p w14:paraId="57348A77" w14:textId="6F5B5ACE" w:rsidR="00902534" w:rsidRPr="00107340" w:rsidRDefault="00902534" w:rsidP="00107340">
      <w:pPr>
        <w:pStyle w:val="Sraopastraipa"/>
        <w:tabs>
          <w:tab w:val="left" w:pos="709"/>
        </w:tabs>
        <w:ind w:left="0" w:firstLine="709"/>
        <w:jc w:val="both"/>
        <w:rPr>
          <w:sz w:val="24"/>
          <w:szCs w:val="24"/>
          <w:lang w:val="lt-LT"/>
        </w:rPr>
      </w:pPr>
      <w:r>
        <w:rPr>
          <w:sz w:val="24"/>
          <w:szCs w:val="24"/>
          <w:lang w:val="lt-LT"/>
        </w:rPr>
        <w:t>1.</w:t>
      </w:r>
      <w:r w:rsidR="00F5400E">
        <w:rPr>
          <w:sz w:val="24"/>
          <w:szCs w:val="24"/>
          <w:lang w:val="lt-LT"/>
        </w:rPr>
        <w:t>8</w:t>
      </w:r>
      <w:r>
        <w:rPr>
          <w:sz w:val="24"/>
          <w:szCs w:val="24"/>
          <w:lang w:val="lt-LT"/>
        </w:rPr>
        <w:t xml:space="preserve">. </w:t>
      </w:r>
      <w:r w:rsidRPr="002039F5">
        <w:rPr>
          <w:sz w:val="24"/>
          <w:szCs w:val="24"/>
          <w:lang w:val="lt-LT"/>
        </w:rPr>
        <w:t>dalinį finansavimą iš 202</w:t>
      </w:r>
      <w:r w:rsidR="001F2E4B">
        <w:rPr>
          <w:sz w:val="24"/>
          <w:szCs w:val="24"/>
          <w:lang w:val="lt-LT"/>
        </w:rPr>
        <w:t>4</w:t>
      </w:r>
      <w:r w:rsidRPr="002039F5">
        <w:rPr>
          <w:sz w:val="24"/>
          <w:szCs w:val="24"/>
          <w:lang w:val="lt-LT"/>
        </w:rPr>
        <w:t xml:space="preserve"> metų Neringos savivaldybės biudžeto lėšų šių kultūros bei meno </w:t>
      </w:r>
      <w:r>
        <w:rPr>
          <w:sz w:val="24"/>
          <w:szCs w:val="24"/>
          <w:lang w:val="lt-LT"/>
        </w:rPr>
        <w:t>programos</w:t>
      </w:r>
      <w:r w:rsidRPr="002039F5">
        <w:rPr>
          <w:sz w:val="24"/>
          <w:szCs w:val="24"/>
          <w:lang w:val="lt-LT"/>
        </w:rPr>
        <w:t xml:space="preserve"> „</w:t>
      </w:r>
      <w:r w:rsidRPr="00E0608F">
        <w:rPr>
          <w:sz w:val="24"/>
          <w:szCs w:val="24"/>
          <w:lang w:val="lt-LT"/>
        </w:rPr>
        <w:t>Neringoje rengiami meno renginiai</w:t>
      </w:r>
      <w:r w:rsidRPr="002039F5">
        <w:rPr>
          <w:sz w:val="24"/>
          <w:szCs w:val="24"/>
          <w:lang w:val="lt-LT"/>
        </w:rPr>
        <w:t>“ projektų įgyvendinimui</w:t>
      </w:r>
      <w:r>
        <w:rPr>
          <w:sz w:val="24"/>
          <w:szCs w:val="24"/>
          <w:lang w:val="lt-LT"/>
        </w:rPr>
        <w:t xml:space="preserve"> </w:t>
      </w:r>
      <w:r w:rsidR="00265E6D">
        <w:rPr>
          <w:sz w:val="24"/>
          <w:szCs w:val="24"/>
          <w:lang w:val="lt-LT"/>
        </w:rPr>
        <w:t>3-iaisiais</w:t>
      </w:r>
      <w:r>
        <w:rPr>
          <w:sz w:val="24"/>
          <w:szCs w:val="24"/>
          <w:lang w:val="lt-LT"/>
        </w:rPr>
        <w:t xml:space="preserve"> projekto vykdymo metais</w:t>
      </w:r>
      <w:r w:rsidRPr="002039F5">
        <w:rPr>
          <w:sz w:val="24"/>
          <w:szCs w:val="24"/>
          <w:lang w:val="lt-LT"/>
        </w:rPr>
        <w:t xml:space="preserve"> 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552"/>
        <w:gridCol w:w="3969"/>
        <w:gridCol w:w="1275"/>
        <w:gridCol w:w="1276"/>
      </w:tblGrid>
      <w:tr w:rsidR="00902534" w:rsidRPr="002A4EDA" w14:paraId="4120680C" w14:textId="77777777" w:rsidTr="00487BC8">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15B0EC32"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Eil.</w:t>
            </w:r>
          </w:p>
          <w:p w14:paraId="3F620265"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2E02BA6E"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Projekto vykdytojas</w:t>
            </w:r>
          </w:p>
        </w:tc>
        <w:tc>
          <w:tcPr>
            <w:tcW w:w="3969" w:type="dxa"/>
            <w:tcBorders>
              <w:top w:val="single" w:sz="6" w:space="0" w:color="auto"/>
              <w:left w:val="single" w:sz="6" w:space="0" w:color="auto"/>
              <w:bottom w:val="single" w:sz="4" w:space="0" w:color="auto"/>
              <w:right w:val="single" w:sz="6" w:space="0" w:color="auto"/>
            </w:tcBorders>
            <w:hideMark/>
          </w:tcPr>
          <w:p w14:paraId="39B6CA5B"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Projekto pavadinimas</w:t>
            </w:r>
          </w:p>
        </w:tc>
        <w:tc>
          <w:tcPr>
            <w:tcW w:w="1275" w:type="dxa"/>
            <w:tcBorders>
              <w:top w:val="single" w:sz="6" w:space="0" w:color="auto"/>
              <w:left w:val="single" w:sz="6" w:space="0" w:color="auto"/>
              <w:bottom w:val="single" w:sz="4" w:space="0" w:color="auto"/>
              <w:right w:val="single" w:sz="4" w:space="0" w:color="auto"/>
            </w:tcBorders>
            <w:hideMark/>
          </w:tcPr>
          <w:p w14:paraId="586D56CD" w14:textId="77777777" w:rsidR="00902534" w:rsidRPr="002A4EDA" w:rsidRDefault="00902534" w:rsidP="0089177D">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75A7CAEA" w14:textId="77777777" w:rsidR="00902534" w:rsidRPr="002A4EDA" w:rsidRDefault="00902534" w:rsidP="0089177D">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902534" w:rsidRPr="002A4EDA" w14:paraId="3C3125C1" w14:textId="77777777" w:rsidTr="00487BC8">
        <w:trPr>
          <w:cantSplit/>
          <w:trHeight w:val="665"/>
        </w:trPr>
        <w:tc>
          <w:tcPr>
            <w:tcW w:w="593" w:type="dxa"/>
            <w:tcBorders>
              <w:top w:val="single" w:sz="4" w:space="0" w:color="auto"/>
              <w:left w:val="single" w:sz="4" w:space="0" w:color="auto"/>
              <w:bottom w:val="single" w:sz="4" w:space="0" w:color="auto"/>
              <w:right w:val="single" w:sz="4" w:space="0" w:color="auto"/>
            </w:tcBorders>
            <w:hideMark/>
          </w:tcPr>
          <w:p w14:paraId="134463B6"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B1FE4E" w14:textId="77777777" w:rsidR="00902534" w:rsidRPr="0098144A" w:rsidRDefault="00902534" w:rsidP="0089177D">
            <w:pPr>
              <w:jc w:val="center"/>
              <w:rPr>
                <w:sz w:val="24"/>
                <w:szCs w:val="24"/>
                <w:lang w:val="lt-LT"/>
              </w:rPr>
            </w:pPr>
            <w:r w:rsidRPr="0098144A">
              <w:rPr>
                <w:sz w:val="24"/>
                <w:szCs w:val="24"/>
                <w:lang w:val="lt-LT"/>
              </w:rPr>
              <w:t>Lietuvos muzikos ir teatro akademija</w:t>
            </w:r>
          </w:p>
        </w:tc>
        <w:tc>
          <w:tcPr>
            <w:tcW w:w="3969" w:type="dxa"/>
            <w:tcBorders>
              <w:top w:val="single" w:sz="4" w:space="0" w:color="auto"/>
              <w:left w:val="single" w:sz="4" w:space="0" w:color="auto"/>
              <w:bottom w:val="single" w:sz="4" w:space="0" w:color="auto"/>
              <w:right w:val="single" w:sz="6" w:space="0" w:color="auto"/>
            </w:tcBorders>
            <w:vAlign w:val="center"/>
          </w:tcPr>
          <w:p w14:paraId="6475D139" w14:textId="77777777" w:rsidR="00902534" w:rsidRPr="0098144A" w:rsidRDefault="00902534" w:rsidP="0089177D">
            <w:pPr>
              <w:jc w:val="center"/>
              <w:rPr>
                <w:sz w:val="24"/>
                <w:szCs w:val="24"/>
                <w:lang w:val="lt-LT"/>
              </w:rPr>
            </w:pPr>
            <w:r w:rsidRPr="0098144A">
              <w:rPr>
                <w:sz w:val="24"/>
                <w:szCs w:val="24"/>
                <w:lang w:val="lt-LT"/>
              </w:rPr>
              <w:t>Vasaros MEDIA studija</w:t>
            </w:r>
          </w:p>
        </w:tc>
        <w:tc>
          <w:tcPr>
            <w:tcW w:w="1275" w:type="dxa"/>
            <w:tcBorders>
              <w:top w:val="single" w:sz="4" w:space="0" w:color="auto"/>
              <w:left w:val="single" w:sz="6" w:space="0" w:color="auto"/>
              <w:bottom w:val="single" w:sz="4" w:space="0" w:color="auto"/>
              <w:right w:val="single" w:sz="4" w:space="0" w:color="auto"/>
            </w:tcBorders>
          </w:tcPr>
          <w:p w14:paraId="6B7303AC" w14:textId="63DF9604" w:rsidR="00902534" w:rsidRPr="002A4EDA" w:rsidRDefault="001F2E4B" w:rsidP="0089177D">
            <w:pPr>
              <w:ind w:right="-80" w:hanging="10"/>
              <w:jc w:val="center"/>
              <w:rPr>
                <w:sz w:val="24"/>
                <w:szCs w:val="24"/>
                <w:lang w:val="lt-LT"/>
              </w:rPr>
            </w:pPr>
            <w:r>
              <w:rPr>
                <w:sz w:val="24"/>
                <w:szCs w:val="24"/>
                <w:lang w:val="lt-LT"/>
              </w:rPr>
              <w:t>75</w:t>
            </w:r>
            <w:r w:rsidR="00902534">
              <w:rPr>
                <w:sz w:val="24"/>
                <w:szCs w:val="24"/>
                <w:lang w:val="lt-LT"/>
              </w:rPr>
              <w:t>00</w:t>
            </w:r>
          </w:p>
        </w:tc>
        <w:tc>
          <w:tcPr>
            <w:tcW w:w="1276" w:type="dxa"/>
            <w:tcBorders>
              <w:top w:val="single" w:sz="4" w:space="0" w:color="auto"/>
              <w:left w:val="single" w:sz="6" w:space="0" w:color="auto"/>
              <w:bottom w:val="single" w:sz="4" w:space="0" w:color="auto"/>
              <w:right w:val="single" w:sz="4" w:space="0" w:color="auto"/>
            </w:tcBorders>
          </w:tcPr>
          <w:p w14:paraId="3660D752"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II–I</w:t>
            </w:r>
            <w:r>
              <w:rPr>
                <w:sz w:val="24"/>
                <w:szCs w:val="24"/>
                <w:lang w:val="lt-LT"/>
              </w:rPr>
              <w:t>V</w:t>
            </w:r>
          </w:p>
        </w:tc>
      </w:tr>
      <w:tr w:rsidR="00902534" w:rsidRPr="002A4EDA" w14:paraId="3D79BD25" w14:textId="77777777" w:rsidTr="00487BC8">
        <w:trPr>
          <w:cantSplit/>
          <w:trHeight w:val="609"/>
        </w:trPr>
        <w:tc>
          <w:tcPr>
            <w:tcW w:w="593" w:type="dxa"/>
            <w:tcBorders>
              <w:top w:val="single" w:sz="4" w:space="0" w:color="auto"/>
              <w:left w:val="single" w:sz="6" w:space="0" w:color="auto"/>
              <w:bottom w:val="single" w:sz="4" w:space="0" w:color="auto"/>
              <w:right w:val="single" w:sz="4" w:space="0" w:color="auto"/>
            </w:tcBorders>
            <w:hideMark/>
          </w:tcPr>
          <w:p w14:paraId="44822319"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894295" w14:textId="77777777" w:rsidR="00902534" w:rsidRPr="0098144A" w:rsidRDefault="00902534" w:rsidP="0089177D">
            <w:pPr>
              <w:jc w:val="center"/>
              <w:rPr>
                <w:sz w:val="24"/>
                <w:szCs w:val="24"/>
                <w:lang w:val="lt-LT"/>
              </w:rPr>
            </w:pPr>
            <w:r w:rsidRPr="0098144A">
              <w:rPr>
                <w:sz w:val="24"/>
                <w:szCs w:val="24"/>
                <w:lang w:val="lt-LT"/>
              </w:rPr>
              <w:t>Visuomeninė organizacija „Lietučiukės“</w:t>
            </w:r>
          </w:p>
        </w:tc>
        <w:tc>
          <w:tcPr>
            <w:tcW w:w="3969" w:type="dxa"/>
            <w:tcBorders>
              <w:top w:val="single" w:sz="4" w:space="0" w:color="auto"/>
              <w:left w:val="single" w:sz="4" w:space="0" w:color="auto"/>
              <w:bottom w:val="single" w:sz="4" w:space="0" w:color="auto"/>
              <w:right w:val="single" w:sz="6" w:space="0" w:color="auto"/>
            </w:tcBorders>
            <w:vAlign w:val="center"/>
          </w:tcPr>
          <w:p w14:paraId="5FCC396D" w14:textId="77777777" w:rsidR="00902534" w:rsidRPr="0098144A" w:rsidRDefault="00902534" w:rsidP="0089177D">
            <w:pPr>
              <w:jc w:val="center"/>
              <w:rPr>
                <w:sz w:val="24"/>
                <w:szCs w:val="24"/>
                <w:lang w:val="lt-LT"/>
              </w:rPr>
            </w:pPr>
            <w:r w:rsidRPr="0098144A">
              <w:rPr>
                <w:sz w:val="24"/>
                <w:szCs w:val="24"/>
                <w:lang w:val="lt-LT"/>
              </w:rPr>
              <w:t>Tarptautinis jaunųjų vokalistų festivalis-konkursas „Baltic Voice“</w:t>
            </w:r>
          </w:p>
        </w:tc>
        <w:tc>
          <w:tcPr>
            <w:tcW w:w="1275" w:type="dxa"/>
            <w:tcBorders>
              <w:top w:val="single" w:sz="4" w:space="0" w:color="auto"/>
              <w:left w:val="single" w:sz="6" w:space="0" w:color="auto"/>
              <w:bottom w:val="single" w:sz="4" w:space="0" w:color="auto"/>
              <w:right w:val="single" w:sz="4" w:space="0" w:color="auto"/>
            </w:tcBorders>
          </w:tcPr>
          <w:p w14:paraId="4EC0671E" w14:textId="559F4D2C" w:rsidR="00902534" w:rsidRPr="002A4EDA" w:rsidRDefault="001F2E4B" w:rsidP="0089177D">
            <w:pPr>
              <w:ind w:right="-80" w:hanging="10"/>
              <w:jc w:val="center"/>
              <w:rPr>
                <w:sz w:val="24"/>
                <w:szCs w:val="24"/>
                <w:lang w:val="lt-LT"/>
              </w:rPr>
            </w:pPr>
            <w:r>
              <w:rPr>
                <w:sz w:val="24"/>
                <w:szCs w:val="24"/>
                <w:lang w:val="lt-LT"/>
              </w:rPr>
              <w:t>7</w:t>
            </w:r>
            <w:r w:rsidR="00902534">
              <w:rPr>
                <w:sz w:val="24"/>
                <w:szCs w:val="24"/>
                <w:lang w:val="lt-LT"/>
              </w:rPr>
              <w:t>000</w:t>
            </w:r>
          </w:p>
        </w:tc>
        <w:tc>
          <w:tcPr>
            <w:tcW w:w="1276" w:type="dxa"/>
            <w:tcBorders>
              <w:top w:val="single" w:sz="4" w:space="0" w:color="auto"/>
              <w:left w:val="single" w:sz="6" w:space="0" w:color="auto"/>
              <w:bottom w:val="single" w:sz="4" w:space="0" w:color="auto"/>
              <w:right w:val="single" w:sz="4" w:space="0" w:color="auto"/>
            </w:tcBorders>
          </w:tcPr>
          <w:p w14:paraId="4640C2B0" w14:textId="77777777" w:rsidR="00902534" w:rsidRPr="002A4EDA" w:rsidRDefault="00902534" w:rsidP="0089177D">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Pr>
                <w:sz w:val="24"/>
                <w:szCs w:val="24"/>
                <w:lang w:val="lt-LT"/>
              </w:rPr>
              <w:t>III</w:t>
            </w:r>
          </w:p>
        </w:tc>
      </w:tr>
      <w:tr w:rsidR="00902534" w:rsidRPr="002A4EDA" w14:paraId="5111F35E" w14:textId="77777777" w:rsidTr="00F5400E">
        <w:trPr>
          <w:cantSplit/>
          <w:trHeight w:val="580"/>
        </w:trPr>
        <w:tc>
          <w:tcPr>
            <w:tcW w:w="593" w:type="dxa"/>
            <w:tcBorders>
              <w:top w:val="single" w:sz="4" w:space="0" w:color="auto"/>
              <w:left w:val="single" w:sz="4" w:space="0" w:color="auto"/>
              <w:bottom w:val="single" w:sz="4" w:space="0" w:color="auto"/>
              <w:right w:val="single" w:sz="4" w:space="0" w:color="auto"/>
            </w:tcBorders>
            <w:hideMark/>
          </w:tcPr>
          <w:p w14:paraId="0259FACE"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 xml:space="preserve">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F75374" w14:textId="77777777" w:rsidR="00902534" w:rsidRPr="0098144A" w:rsidRDefault="00902534" w:rsidP="0089177D">
            <w:pPr>
              <w:jc w:val="center"/>
              <w:rPr>
                <w:sz w:val="24"/>
                <w:szCs w:val="24"/>
                <w:lang w:val="lt-LT"/>
              </w:rPr>
            </w:pPr>
            <w:r w:rsidRPr="0098144A">
              <w:rPr>
                <w:sz w:val="24"/>
                <w:szCs w:val="24"/>
                <w:lang w:val="lt-LT"/>
              </w:rPr>
              <w:t>Lietuvos fotomenininkų sąjunga</w:t>
            </w:r>
          </w:p>
        </w:tc>
        <w:tc>
          <w:tcPr>
            <w:tcW w:w="3969" w:type="dxa"/>
            <w:tcBorders>
              <w:top w:val="single" w:sz="4" w:space="0" w:color="auto"/>
              <w:left w:val="single" w:sz="4" w:space="0" w:color="auto"/>
              <w:bottom w:val="single" w:sz="4" w:space="0" w:color="auto"/>
              <w:right w:val="single" w:sz="6" w:space="0" w:color="auto"/>
            </w:tcBorders>
            <w:vAlign w:val="center"/>
          </w:tcPr>
          <w:p w14:paraId="3B495FD6" w14:textId="77777777" w:rsidR="00902534" w:rsidRPr="0098144A" w:rsidRDefault="00902534" w:rsidP="0089177D">
            <w:pPr>
              <w:jc w:val="center"/>
              <w:rPr>
                <w:sz w:val="24"/>
                <w:szCs w:val="24"/>
                <w:lang w:val="lt-LT"/>
              </w:rPr>
            </w:pPr>
            <w:r w:rsidRPr="0098144A">
              <w:rPr>
                <w:sz w:val="24"/>
                <w:szCs w:val="24"/>
                <w:lang w:val="lt-LT"/>
              </w:rPr>
              <w:t>Tarptautinis fotografų simpoziumas „NIDA. Sutikti fotografiją“</w:t>
            </w:r>
          </w:p>
        </w:tc>
        <w:tc>
          <w:tcPr>
            <w:tcW w:w="1275" w:type="dxa"/>
            <w:tcBorders>
              <w:top w:val="single" w:sz="4" w:space="0" w:color="auto"/>
              <w:left w:val="single" w:sz="6" w:space="0" w:color="auto"/>
              <w:bottom w:val="single" w:sz="4" w:space="0" w:color="auto"/>
              <w:right w:val="single" w:sz="4" w:space="0" w:color="auto"/>
            </w:tcBorders>
          </w:tcPr>
          <w:p w14:paraId="3CB0ABD6" w14:textId="0744717D" w:rsidR="00902534" w:rsidRPr="002A4EDA" w:rsidRDefault="001F2E4B" w:rsidP="0089177D">
            <w:pPr>
              <w:ind w:right="-80" w:hanging="10"/>
              <w:jc w:val="center"/>
              <w:rPr>
                <w:sz w:val="24"/>
                <w:szCs w:val="24"/>
                <w:lang w:val="lt-LT"/>
              </w:rPr>
            </w:pPr>
            <w:r>
              <w:rPr>
                <w:sz w:val="24"/>
                <w:szCs w:val="24"/>
                <w:lang w:val="lt-LT"/>
              </w:rPr>
              <w:t>35</w:t>
            </w:r>
            <w:r w:rsidR="00902534">
              <w:rPr>
                <w:sz w:val="24"/>
                <w:szCs w:val="24"/>
                <w:lang w:val="lt-LT"/>
              </w:rPr>
              <w:t>00</w:t>
            </w:r>
          </w:p>
        </w:tc>
        <w:tc>
          <w:tcPr>
            <w:tcW w:w="1276" w:type="dxa"/>
            <w:tcBorders>
              <w:top w:val="single" w:sz="4" w:space="0" w:color="auto"/>
              <w:left w:val="single" w:sz="6" w:space="0" w:color="auto"/>
              <w:bottom w:val="single" w:sz="4" w:space="0" w:color="auto"/>
              <w:right w:val="single" w:sz="4" w:space="0" w:color="auto"/>
            </w:tcBorders>
          </w:tcPr>
          <w:p w14:paraId="60BD166B"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II</w:t>
            </w:r>
            <w:r>
              <w:rPr>
                <w:sz w:val="24"/>
                <w:szCs w:val="24"/>
                <w:lang w:val="lt-LT"/>
              </w:rPr>
              <w:t>I</w:t>
            </w:r>
            <w:r w:rsidRPr="002A4EDA">
              <w:rPr>
                <w:sz w:val="24"/>
                <w:szCs w:val="24"/>
                <w:lang w:val="lt-LT"/>
              </w:rPr>
              <w:t>–I</w:t>
            </w:r>
            <w:r>
              <w:rPr>
                <w:sz w:val="24"/>
                <w:szCs w:val="24"/>
                <w:lang w:val="lt-LT"/>
              </w:rPr>
              <w:t>V</w:t>
            </w:r>
          </w:p>
        </w:tc>
      </w:tr>
      <w:tr w:rsidR="00902534" w:rsidRPr="002A4EDA" w14:paraId="0801D810" w14:textId="77777777" w:rsidTr="00F5400E">
        <w:trPr>
          <w:cantSplit/>
          <w:trHeight w:val="318"/>
        </w:trPr>
        <w:tc>
          <w:tcPr>
            <w:tcW w:w="593" w:type="dxa"/>
            <w:tcBorders>
              <w:top w:val="single" w:sz="4" w:space="0" w:color="auto"/>
              <w:left w:val="single" w:sz="6" w:space="0" w:color="auto"/>
              <w:bottom w:val="single" w:sz="4" w:space="0" w:color="auto"/>
              <w:right w:val="single" w:sz="4" w:space="0" w:color="auto"/>
            </w:tcBorders>
            <w:hideMark/>
          </w:tcPr>
          <w:p w14:paraId="38B23796"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B588D" w14:textId="77777777" w:rsidR="00902534" w:rsidRPr="0098144A" w:rsidRDefault="00902534" w:rsidP="0089177D">
            <w:pPr>
              <w:jc w:val="center"/>
              <w:rPr>
                <w:sz w:val="24"/>
                <w:szCs w:val="24"/>
                <w:lang w:val="lt-LT"/>
              </w:rPr>
            </w:pPr>
            <w:r w:rsidRPr="0098144A">
              <w:rPr>
                <w:sz w:val="24"/>
                <w:szCs w:val="24"/>
                <w:lang w:val="lt-LT"/>
              </w:rPr>
              <w:t>Asociacija „Menų zona“</w:t>
            </w:r>
          </w:p>
        </w:tc>
        <w:tc>
          <w:tcPr>
            <w:tcW w:w="3969" w:type="dxa"/>
            <w:tcBorders>
              <w:top w:val="single" w:sz="4" w:space="0" w:color="auto"/>
              <w:left w:val="single" w:sz="4" w:space="0" w:color="auto"/>
              <w:bottom w:val="single" w:sz="4" w:space="0" w:color="auto"/>
              <w:right w:val="single" w:sz="6" w:space="0" w:color="auto"/>
            </w:tcBorders>
            <w:vAlign w:val="center"/>
          </w:tcPr>
          <w:p w14:paraId="5650D1A5" w14:textId="77777777" w:rsidR="00902534" w:rsidRPr="0098144A" w:rsidRDefault="00902534" w:rsidP="0089177D">
            <w:pPr>
              <w:jc w:val="center"/>
              <w:rPr>
                <w:sz w:val="24"/>
                <w:szCs w:val="24"/>
                <w:lang w:val="lt-LT"/>
              </w:rPr>
            </w:pPr>
            <w:r w:rsidRPr="0098144A">
              <w:rPr>
                <w:sz w:val="24"/>
                <w:szCs w:val="24"/>
                <w:lang w:val="lt-LT"/>
              </w:rPr>
              <w:t>Kūrybinė platforma „Menų zona. Nida“</w:t>
            </w:r>
          </w:p>
        </w:tc>
        <w:tc>
          <w:tcPr>
            <w:tcW w:w="1275" w:type="dxa"/>
            <w:tcBorders>
              <w:top w:val="single" w:sz="4" w:space="0" w:color="auto"/>
              <w:left w:val="single" w:sz="6" w:space="0" w:color="auto"/>
              <w:bottom w:val="single" w:sz="4" w:space="0" w:color="auto"/>
              <w:right w:val="single" w:sz="4" w:space="0" w:color="auto"/>
            </w:tcBorders>
          </w:tcPr>
          <w:p w14:paraId="6919B933" w14:textId="2A11F0E8" w:rsidR="00902534" w:rsidRPr="002A4EDA" w:rsidRDefault="00902534" w:rsidP="0089177D">
            <w:pPr>
              <w:ind w:right="-80" w:hanging="10"/>
              <w:jc w:val="center"/>
              <w:rPr>
                <w:sz w:val="24"/>
                <w:szCs w:val="24"/>
                <w:lang w:val="lt-LT"/>
              </w:rPr>
            </w:pPr>
            <w:r>
              <w:rPr>
                <w:sz w:val="24"/>
                <w:szCs w:val="24"/>
                <w:lang w:val="lt-LT"/>
              </w:rPr>
              <w:t>1</w:t>
            </w:r>
            <w:r w:rsidR="001F2E4B">
              <w:rPr>
                <w:sz w:val="24"/>
                <w:szCs w:val="24"/>
                <w:lang w:val="lt-LT"/>
              </w:rPr>
              <w:t>0</w:t>
            </w:r>
            <w:r>
              <w:rPr>
                <w:sz w:val="24"/>
                <w:szCs w:val="24"/>
                <w:lang w:val="lt-LT"/>
              </w:rPr>
              <w:t>00</w:t>
            </w:r>
          </w:p>
        </w:tc>
        <w:tc>
          <w:tcPr>
            <w:tcW w:w="1276" w:type="dxa"/>
            <w:tcBorders>
              <w:top w:val="single" w:sz="4" w:space="0" w:color="auto"/>
              <w:left w:val="single" w:sz="6" w:space="0" w:color="auto"/>
              <w:bottom w:val="single" w:sz="4" w:space="0" w:color="auto"/>
              <w:right w:val="single" w:sz="4" w:space="0" w:color="auto"/>
            </w:tcBorders>
          </w:tcPr>
          <w:p w14:paraId="1AE2C08E" w14:textId="77777777" w:rsidR="00902534" w:rsidRPr="002A4EDA" w:rsidRDefault="00902534" w:rsidP="0089177D">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–I</w:t>
            </w:r>
            <w:r>
              <w:rPr>
                <w:sz w:val="24"/>
                <w:szCs w:val="24"/>
                <w:lang w:val="lt-LT"/>
              </w:rPr>
              <w:t>V</w:t>
            </w:r>
          </w:p>
        </w:tc>
      </w:tr>
      <w:tr w:rsidR="00902534" w:rsidRPr="002A4EDA" w14:paraId="1ECD2F2A" w14:textId="77777777" w:rsidTr="00902534">
        <w:trPr>
          <w:cantSplit/>
          <w:trHeight w:val="284"/>
        </w:trPr>
        <w:tc>
          <w:tcPr>
            <w:tcW w:w="593" w:type="dxa"/>
            <w:tcBorders>
              <w:top w:val="single" w:sz="4" w:space="0" w:color="auto"/>
              <w:left w:val="single" w:sz="4" w:space="0" w:color="auto"/>
              <w:bottom w:val="single" w:sz="4" w:space="0" w:color="auto"/>
              <w:right w:val="single" w:sz="4" w:space="0" w:color="auto"/>
            </w:tcBorders>
          </w:tcPr>
          <w:p w14:paraId="49CA946F" w14:textId="77777777" w:rsidR="00902534" w:rsidRPr="002A4EDA" w:rsidRDefault="00902534" w:rsidP="0089177D">
            <w:pPr>
              <w:widowControl w:val="0"/>
              <w:autoSpaceDE w:val="0"/>
              <w:autoSpaceDN w:val="0"/>
              <w:adjustRightInd w:val="0"/>
              <w:jc w:val="center"/>
              <w:rPr>
                <w:bCs/>
                <w:sz w:val="24"/>
                <w:szCs w:val="24"/>
                <w:lang w:val="lt-LT"/>
              </w:rPr>
            </w:pPr>
            <w:r w:rsidRPr="002A4EDA">
              <w:rPr>
                <w:bCs/>
                <w:sz w:val="24"/>
                <w:szCs w:val="24"/>
                <w:lang w:val="lt-LT"/>
              </w:rPr>
              <w:t>5.</w:t>
            </w:r>
          </w:p>
        </w:tc>
        <w:tc>
          <w:tcPr>
            <w:tcW w:w="2552" w:type="dxa"/>
            <w:tcBorders>
              <w:top w:val="single" w:sz="4" w:space="0" w:color="auto"/>
              <w:bottom w:val="single" w:sz="4" w:space="0" w:color="auto"/>
            </w:tcBorders>
            <w:shd w:val="clear" w:color="auto" w:fill="auto"/>
          </w:tcPr>
          <w:p w14:paraId="7BAD501F" w14:textId="77777777" w:rsidR="00902534" w:rsidRPr="0098144A" w:rsidRDefault="00902534" w:rsidP="0089177D">
            <w:pPr>
              <w:jc w:val="center"/>
              <w:rPr>
                <w:sz w:val="24"/>
                <w:szCs w:val="24"/>
                <w:lang w:val="lt-LT"/>
              </w:rPr>
            </w:pPr>
            <w:r w:rsidRPr="0098144A">
              <w:rPr>
                <w:sz w:val="24"/>
                <w:szCs w:val="24"/>
                <w:lang w:val="lt-LT"/>
              </w:rPr>
              <w:t>Lietuvos nacionalinis dailės muziejus</w:t>
            </w:r>
          </w:p>
        </w:tc>
        <w:tc>
          <w:tcPr>
            <w:tcW w:w="3969" w:type="dxa"/>
            <w:tcBorders>
              <w:top w:val="single" w:sz="4" w:space="0" w:color="auto"/>
              <w:left w:val="single" w:sz="4" w:space="0" w:color="auto"/>
              <w:bottom w:val="single" w:sz="4" w:space="0" w:color="auto"/>
              <w:right w:val="single" w:sz="4" w:space="0" w:color="auto"/>
            </w:tcBorders>
            <w:vAlign w:val="center"/>
          </w:tcPr>
          <w:p w14:paraId="42E7A162" w14:textId="77777777" w:rsidR="00902534" w:rsidRPr="0098144A" w:rsidRDefault="00902534" w:rsidP="0089177D">
            <w:pPr>
              <w:jc w:val="center"/>
              <w:rPr>
                <w:sz w:val="24"/>
                <w:szCs w:val="24"/>
                <w:lang w:val="lt-LT"/>
              </w:rPr>
            </w:pPr>
            <w:r>
              <w:rPr>
                <w:sz w:val="24"/>
                <w:szCs w:val="24"/>
                <w:lang w:val="lt-LT"/>
              </w:rPr>
              <w:t>„</w:t>
            </w:r>
            <w:r w:rsidRPr="0098144A">
              <w:rPr>
                <w:sz w:val="24"/>
                <w:szCs w:val="24"/>
                <w:lang w:val="lt-LT"/>
              </w:rPr>
              <w:t>Darbo valandos</w:t>
            </w:r>
            <w:r>
              <w:rPr>
                <w:sz w:val="24"/>
                <w:szCs w:val="24"/>
                <w:lang w:val="lt-LT"/>
              </w:rPr>
              <w:t>“</w:t>
            </w:r>
          </w:p>
        </w:tc>
        <w:tc>
          <w:tcPr>
            <w:tcW w:w="1275" w:type="dxa"/>
            <w:tcBorders>
              <w:top w:val="single" w:sz="4" w:space="0" w:color="auto"/>
              <w:left w:val="single" w:sz="4" w:space="0" w:color="auto"/>
              <w:bottom w:val="single" w:sz="4" w:space="0" w:color="auto"/>
              <w:right w:val="single" w:sz="4" w:space="0" w:color="auto"/>
            </w:tcBorders>
          </w:tcPr>
          <w:p w14:paraId="33CFE77B" w14:textId="61BB7C95" w:rsidR="00902534" w:rsidRPr="002A4EDA" w:rsidRDefault="00902534" w:rsidP="0089177D">
            <w:pPr>
              <w:ind w:right="-80" w:hanging="10"/>
              <w:jc w:val="center"/>
              <w:rPr>
                <w:sz w:val="24"/>
                <w:szCs w:val="24"/>
                <w:lang w:val="lt-LT"/>
              </w:rPr>
            </w:pPr>
            <w:r>
              <w:rPr>
                <w:sz w:val="24"/>
                <w:szCs w:val="24"/>
                <w:lang w:val="lt-LT"/>
              </w:rPr>
              <w:t>2</w:t>
            </w:r>
            <w:r w:rsidR="001F2E4B">
              <w:rPr>
                <w:sz w:val="24"/>
                <w:szCs w:val="24"/>
                <w:lang w:val="lt-LT"/>
              </w:rPr>
              <w:t>0</w:t>
            </w:r>
            <w:r>
              <w:rPr>
                <w:sz w:val="24"/>
                <w:szCs w:val="24"/>
                <w:lang w:val="lt-LT"/>
              </w:rPr>
              <w:t>00</w:t>
            </w:r>
          </w:p>
        </w:tc>
        <w:tc>
          <w:tcPr>
            <w:tcW w:w="1276" w:type="dxa"/>
            <w:tcBorders>
              <w:top w:val="single" w:sz="4" w:space="0" w:color="auto"/>
              <w:left w:val="single" w:sz="4" w:space="0" w:color="auto"/>
              <w:bottom w:val="single" w:sz="4" w:space="0" w:color="auto"/>
              <w:right w:val="single" w:sz="4" w:space="0" w:color="auto"/>
            </w:tcBorders>
          </w:tcPr>
          <w:p w14:paraId="49F03279" w14:textId="77777777" w:rsidR="00902534" w:rsidRPr="002A4EDA" w:rsidRDefault="00902534" w:rsidP="0089177D">
            <w:pPr>
              <w:widowControl w:val="0"/>
              <w:autoSpaceDE w:val="0"/>
              <w:autoSpaceDN w:val="0"/>
              <w:adjustRightInd w:val="0"/>
              <w:ind w:left="-108" w:right="-108"/>
              <w:jc w:val="center"/>
              <w:rPr>
                <w:sz w:val="24"/>
                <w:szCs w:val="24"/>
                <w:lang w:val="lt-LT"/>
              </w:rPr>
            </w:pPr>
            <w:r w:rsidRPr="002A4EDA">
              <w:rPr>
                <w:sz w:val="24"/>
                <w:szCs w:val="24"/>
                <w:lang w:val="lt-LT"/>
              </w:rPr>
              <w:t>II–I</w:t>
            </w:r>
            <w:r>
              <w:rPr>
                <w:sz w:val="24"/>
                <w:szCs w:val="24"/>
                <w:lang w:val="lt-LT"/>
              </w:rPr>
              <w:t>V</w:t>
            </w:r>
          </w:p>
        </w:tc>
      </w:tr>
      <w:tr w:rsidR="00902534" w:rsidRPr="002A4EDA" w14:paraId="074F98AF" w14:textId="77777777" w:rsidTr="00902534">
        <w:trPr>
          <w:cantSplit/>
          <w:trHeight w:val="284"/>
        </w:trPr>
        <w:tc>
          <w:tcPr>
            <w:tcW w:w="593" w:type="dxa"/>
            <w:tcBorders>
              <w:top w:val="single" w:sz="4" w:space="0" w:color="auto"/>
              <w:left w:val="single" w:sz="4" w:space="0" w:color="auto"/>
              <w:bottom w:val="single" w:sz="4" w:space="0" w:color="auto"/>
              <w:right w:val="single" w:sz="4" w:space="0" w:color="auto"/>
            </w:tcBorders>
          </w:tcPr>
          <w:p w14:paraId="4097249E" w14:textId="77777777" w:rsidR="00902534" w:rsidRPr="002A4EDA" w:rsidRDefault="00902534" w:rsidP="0089177D">
            <w:pPr>
              <w:widowControl w:val="0"/>
              <w:autoSpaceDE w:val="0"/>
              <w:autoSpaceDN w:val="0"/>
              <w:adjustRightInd w:val="0"/>
              <w:jc w:val="center"/>
              <w:rPr>
                <w:bCs/>
                <w:sz w:val="24"/>
                <w:szCs w:val="24"/>
                <w:lang w:val="lt-LT"/>
              </w:rPr>
            </w:pPr>
            <w:r>
              <w:rPr>
                <w:bCs/>
                <w:sz w:val="24"/>
                <w:szCs w:val="24"/>
                <w:lang w:val="lt-LT"/>
              </w:rPr>
              <w:t>6.</w:t>
            </w:r>
          </w:p>
        </w:tc>
        <w:tc>
          <w:tcPr>
            <w:tcW w:w="2552" w:type="dxa"/>
            <w:tcBorders>
              <w:top w:val="single" w:sz="4" w:space="0" w:color="auto"/>
              <w:bottom w:val="single" w:sz="4" w:space="0" w:color="auto"/>
            </w:tcBorders>
            <w:shd w:val="clear" w:color="auto" w:fill="auto"/>
          </w:tcPr>
          <w:p w14:paraId="01648A62" w14:textId="77777777" w:rsidR="00902534" w:rsidRPr="0098144A" w:rsidRDefault="00902534" w:rsidP="0089177D">
            <w:pPr>
              <w:jc w:val="center"/>
              <w:rPr>
                <w:sz w:val="24"/>
                <w:szCs w:val="24"/>
                <w:lang w:val="lt-LT"/>
              </w:rPr>
            </w:pPr>
            <w:r w:rsidRPr="0098144A">
              <w:rPr>
                <w:sz w:val="24"/>
                <w:szCs w:val="24"/>
                <w:lang w:val="lt-LT"/>
              </w:rPr>
              <w:t>Šeiko šokio teatras</w:t>
            </w:r>
          </w:p>
        </w:tc>
        <w:tc>
          <w:tcPr>
            <w:tcW w:w="3969" w:type="dxa"/>
            <w:tcBorders>
              <w:top w:val="single" w:sz="4" w:space="0" w:color="auto"/>
              <w:left w:val="single" w:sz="4" w:space="0" w:color="auto"/>
              <w:bottom w:val="single" w:sz="4" w:space="0" w:color="auto"/>
              <w:right w:val="single" w:sz="4" w:space="0" w:color="auto"/>
            </w:tcBorders>
            <w:vAlign w:val="center"/>
          </w:tcPr>
          <w:p w14:paraId="091D81EF" w14:textId="77777777" w:rsidR="00902534" w:rsidRPr="0098144A" w:rsidRDefault="00902534" w:rsidP="0089177D">
            <w:pPr>
              <w:jc w:val="center"/>
              <w:rPr>
                <w:sz w:val="24"/>
                <w:szCs w:val="24"/>
                <w:lang w:val="lt-LT"/>
              </w:rPr>
            </w:pPr>
            <w:r w:rsidRPr="0098144A">
              <w:rPr>
                <w:sz w:val="24"/>
                <w:szCs w:val="24"/>
                <w:lang w:val="lt-LT"/>
              </w:rPr>
              <w:t>Video ciklas „Šokis plius miestas“ Neringoje</w:t>
            </w:r>
          </w:p>
        </w:tc>
        <w:tc>
          <w:tcPr>
            <w:tcW w:w="1275" w:type="dxa"/>
            <w:tcBorders>
              <w:top w:val="single" w:sz="4" w:space="0" w:color="auto"/>
              <w:left w:val="single" w:sz="4" w:space="0" w:color="auto"/>
              <w:bottom w:val="single" w:sz="4" w:space="0" w:color="auto"/>
              <w:right w:val="single" w:sz="4" w:space="0" w:color="auto"/>
            </w:tcBorders>
          </w:tcPr>
          <w:p w14:paraId="5FA079AB" w14:textId="187597D6" w:rsidR="00902534" w:rsidRPr="002A4EDA" w:rsidRDefault="00854984" w:rsidP="0089177D">
            <w:pPr>
              <w:ind w:right="-80" w:hanging="10"/>
              <w:jc w:val="center"/>
              <w:rPr>
                <w:sz w:val="24"/>
                <w:szCs w:val="24"/>
                <w:lang w:val="lt-LT"/>
              </w:rPr>
            </w:pPr>
            <w:r>
              <w:rPr>
                <w:sz w:val="24"/>
                <w:szCs w:val="24"/>
                <w:lang w:val="lt-LT"/>
              </w:rPr>
              <w:t>18</w:t>
            </w:r>
            <w:r w:rsidR="00902534">
              <w:rPr>
                <w:sz w:val="24"/>
                <w:szCs w:val="24"/>
                <w:lang w:val="lt-LT"/>
              </w:rPr>
              <w:t>00</w:t>
            </w:r>
          </w:p>
        </w:tc>
        <w:tc>
          <w:tcPr>
            <w:tcW w:w="1276" w:type="dxa"/>
            <w:tcBorders>
              <w:top w:val="single" w:sz="4" w:space="0" w:color="auto"/>
              <w:left w:val="single" w:sz="4" w:space="0" w:color="auto"/>
              <w:bottom w:val="single" w:sz="4" w:space="0" w:color="auto"/>
              <w:right w:val="single" w:sz="4" w:space="0" w:color="auto"/>
            </w:tcBorders>
          </w:tcPr>
          <w:p w14:paraId="2A6888AA" w14:textId="77777777" w:rsidR="00902534" w:rsidRPr="002A4EDA" w:rsidRDefault="00902534" w:rsidP="0089177D">
            <w:pPr>
              <w:widowControl w:val="0"/>
              <w:autoSpaceDE w:val="0"/>
              <w:autoSpaceDN w:val="0"/>
              <w:adjustRightInd w:val="0"/>
              <w:ind w:left="-108" w:right="-108"/>
              <w:jc w:val="center"/>
              <w:rPr>
                <w:sz w:val="24"/>
                <w:szCs w:val="24"/>
                <w:lang w:val="lt-LT"/>
              </w:rPr>
            </w:pPr>
            <w:r w:rsidRPr="002A4EDA">
              <w:rPr>
                <w:sz w:val="24"/>
                <w:szCs w:val="24"/>
                <w:lang w:val="lt-LT"/>
              </w:rPr>
              <w:t>II–I</w:t>
            </w:r>
            <w:r>
              <w:rPr>
                <w:sz w:val="24"/>
                <w:szCs w:val="24"/>
                <w:lang w:val="lt-LT"/>
              </w:rPr>
              <w:t>V</w:t>
            </w:r>
          </w:p>
        </w:tc>
      </w:tr>
      <w:tr w:rsidR="00902534" w:rsidRPr="002A4EDA" w14:paraId="79492592" w14:textId="77777777" w:rsidTr="0089177D">
        <w:trPr>
          <w:cantSplit/>
          <w:trHeight w:val="162"/>
        </w:trPr>
        <w:tc>
          <w:tcPr>
            <w:tcW w:w="7114" w:type="dxa"/>
            <w:gridSpan w:val="3"/>
            <w:tcBorders>
              <w:top w:val="single" w:sz="6" w:space="0" w:color="auto"/>
              <w:left w:val="single" w:sz="6" w:space="0" w:color="auto"/>
              <w:bottom w:val="single" w:sz="4" w:space="0" w:color="auto"/>
              <w:right w:val="single" w:sz="6" w:space="0" w:color="auto"/>
            </w:tcBorders>
          </w:tcPr>
          <w:p w14:paraId="16DAB292" w14:textId="77777777" w:rsidR="00902534" w:rsidRPr="002039F5" w:rsidRDefault="00902534" w:rsidP="0089177D">
            <w:pPr>
              <w:ind w:right="-80" w:hanging="10"/>
              <w:jc w:val="right"/>
              <w:rPr>
                <w:b/>
                <w:bCs/>
                <w:sz w:val="24"/>
                <w:szCs w:val="24"/>
                <w:lang w:val="lt-LT"/>
              </w:rPr>
            </w:pPr>
            <w:r w:rsidRPr="002039F5">
              <w:rPr>
                <w:b/>
                <w:bCs/>
                <w:sz w:val="24"/>
                <w:szCs w:val="24"/>
                <w:lang w:val="lt-LT"/>
              </w:rPr>
              <w:t>Iš viso</w:t>
            </w:r>
          </w:p>
        </w:tc>
        <w:tc>
          <w:tcPr>
            <w:tcW w:w="1275" w:type="dxa"/>
            <w:tcBorders>
              <w:top w:val="single" w:sz="6" w:space="0" w:color="auto"/>
              <w:left w:val="single" w:sz="6" w:space="0" w:color="auto"/>
              <w:bottom w:val="single" w:sz="4" w:space="0" w:color="auto"/>
              <w:right w:val="single" w:sz="4" w:space="0" w:color="auto"/>
            </w:tcBorders>
          </w:tcPr>
          <w:p w14:paraId="5F0153B8" w14:textId="408231DC" w:rsidR="00902534" w:rsidRPr="00E0608F" w:rsidRDefault="00854984" w:rsidP="0089177D">
            <w:pPr>
              <w:ind w:right="-80" w:hanging="10"/>
              <w:jc w:val="center"/>
              <w:rPr>
                <w:b/>
                <w:bCs/>
                <w:sz w:val="24"/>
                <w:szCs w:val="24"/>
                <w:lang w:val="lt-LT"/>
              </w:rPr>
            </w:pPr>
            <w:r>
              <w:rPr>
                <w:b/>
                <w:bCs/>
                <w:sz w:val="24"/>
                <w:szCs w:val="24"/>
                <w:lang w:val="lt-LT"/>
              </w:rPr>
              <w:t>22800</w:t>
            </w:r>
          </w:p>
        </w:tc>
        <w:tc>
          <w:tcPr>
            <w:tcW w:w="1276" w:type="dxa"/>
            <w:tcBorders>
              <w:top w:val="single" w:sz="6" w:space="0" w:color="auto"/>
              <w:left w:val="single" w:sz="6" w:space="0" w:color="auto"/>
              <w:bottom w:val="single" w:sz="4" w:space="0" w:color="auto"/>
              <w:right w:val="single" w:sz="4" w:space="0" w:color="auto"/>
            </w:tcBorders>
          </w:tcPr>
          <w:p w14:paraId="50F59B06" w14:textId="77777777" w:rsidR="00902534" w:rsidRPr="002A4EDA" w:rsidRDefault="00902534" w:rsidP="0089177D">
            <w:pPr>
              <w:widowControl w:val="0"/>
              <w:autoSpaceDE w:val="0"/>
              <w:autoSpaceDN w:val="0"/>
              <w:adjustRightInd w:val="0"/>
              <w:jc w:val="center"/>
              <w:rPr>
                <w:sz w:val="24"/>
                <w:szCs w:val="24"/>
                <w:lang w:val="lt-LT"/>
              </w:rPr>
            </w:pPr>
          </w:p>
        </w:tc>
      </w:tr>
    </w:tbl>
    <w:p w14:paraId="29556223" w14:textId="47FA074B" w:rsidR="00DB1B4D" w:rsidRPr="00107340" w:rsidRDefault="00F5400E" w:rsidP="00F5400E">
      <w:pPr>
        <w:pStyle w:val="Sraopastraipa"/>
        <w:numPr>
          <w:ilvl w:val="1"/>
          <w:numId w:val="25"/>
        </w:numPr>
        <w:tabs>
          <w:tab w:val="left" w:pos="567"/>
          <w:tab w:val="left" w:pos="709"/>
        </w:tabs>
        <w:ind w:left="0" w:firstLine="851"/>
        <w:jc w:val="both"/>
        <w:rPr>
          <w:sz w:val="24"/>
          <w:szCs w:val="24"/>
          <w:lang w:val="lt-LT"/>
        </w:rPr>
      </w:pPr>
      <w:r>
        <w:rPr>
          <w:sz w:val="24"/>
          <w:szCs w:val="24"/>
          <w:lang w:val="lt-LT"/>
        </w:rPr>
        <w:lastRenderedPageBreak/>
        <w:t xml:space="preserve"> </w:t>
      </w:r>
      <w:r w:rsidR="00902534" w:rsidRPr="00341D83">
        <w:rPr>
          <w:sz w:val="24"/>
          <w:szCs w:val="24"/>
          <w:lang w:val="lt-LT"/>
        </w:rPr>
        <w:t>dalinį finansavimą iš 202</w:t>
      </w:r>
      <w:r w:rsidR="00854984">
        <w:rPr>
          <w:sz w:val="24"/>
          <w:szCs w:val="24"/>
          <w:lang w:val="lt-LT"/>
        </w:rPr>
        <w:t>4</w:t>
      </w:r>
      <w:r w:rsidR="00902534" w:rsidRPr="00341D83">
        <w:rPr>
          <w:sz w:val="24"/>
          <w:szCs w:val="24"/>
          <w:lang w:val="lt-LT"/>
        </w:rPr>
        <w:t xml:space="preserve"> metų Neringos savivaldybės biudžeto lėšų šio kultūros bei meno programos „Tęstinių masinių renginių rėmimas“ projekto įgyvendinimui </w:t>
      </w:r>
      <w:r w:rsidR="00854984">
        <w:rPr>
          <w:sz w:val="24"/>
          <w:szCs w:val="24"/>
          <w:lang w:val="lt-LT"/>
        </w:rPr>
        <w:t>3-iaisiais</w:t>
      </w:r>
      <w:r w:rsidR="00902534" w:rsidRPr="00341D83">
        <w:rPr>
          <w:sz w:val="24"/>
          <w:szCs w:val="24"/>
          <w:lang w:val="lt-LT"/>
        </w:rPr>
        <w:t xml:space="preserve"> projekto vykdymo metais 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552"/>
        <w:gridCol w:w="3969"/>
        <w:gridCol w:w="1275"/>
        <w:gridCol w:w="1276"/>
      </w:tblGrid>
      <w:tr w:rsidR="00902534" w:rsidRPr="002A4EDA" w14:paraId="6486D9F6" w14:textId="77777777" w:rsidTr="00902534">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010ABC18"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Eil.</w:t>
            </w:r>
          </w:p>
          <w:p w14:paraId="13DEA4B6"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5F61923D"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Projekto vykdytojas</w:t>
            </w:r>
          </w:p>
        </w:tc>
        <w:tc>
          <w:tcPr>
            <w:tcW w:w="3969" w:type="dxa"/>
            <w:tcBorders>
              <w:top w:val="single" w:sz="6" w:space="0" w:color="auto"/>
              <w:left w:val="single" w:sz="6" w:space="0" w:color="auto"/>
              <w:bottom w:val="single" w:sz="4" w:space="0" w:color="auto"/>
              <w:right w:val="single" w:sz="6" w:space="0" w:color="auto"/>
            </w:tcBorders>
            <w:hideMark/>
          </w:tcPr>
          <w:p w14:paraId="3D341560"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Projekto pavadinimas</w:t>
            </w:r>
          </w:p>
        </w:tc>
        <w:tc>
          <w:tcPr>
            <w:tcW w:w="1275" w:type="dxa"/>
            <w:tcBorders>
              <w:top w:val="single" w:sz="6" w:space="0" w:color="auto"/>
              <w:left w:val="single" w:sz="6" w:space="0" w:color="auto"/>
              <w:bottom w:val="single" w:sz="4" w:space="0" w:color="auto"/>
              <w:right w:val="single" w:sz="4" w:space="0" w:color="auto"/>
            </w:tcBorders>
            <w:hideMark/>
          </w:tcPr>
          <w:p w14:paraId="29AE3A6C" w14:textId="77777777" w:rsidR="00902534" w:rsidRPr="002A4EDA" w:rsidRDefault="00902534" w:rsidP="0089177D">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1C041ADA" w14:textId="77777777" w:rsidR="00902534" w:rsidRPr="002A4EDA" w:rsidRDefault="00902534" w:rsidP="0089177D">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902534" w:rsidRPr="002A4EDA" w14:paraId="70FC21FB" w14:textId="77777777" w:rsidTr="00902534">
        <w:trPr>
          <w:cantSplit/>
          <w:trHeight w:val="665"/>
        </w:trPr>
        <w:tc>
          <w:tcPr>
            <w:tcW w:w="593" w:type="dxa"/>
            <w:tcBorders>
              <w:top w:val="single" w:sz="4" w:space="0" w:color="auto"/>
              <w:left w:val="single" w:sz="6" w:space="0" w:color="auto"/>
              <w:bottom w:val="nil"/>
              <w:right w:val="single" w:sz="6" w:space="0" w:color="auto"/>
            </w:tcBorders>
            <w:hideMark/>
          </w:tcPr>
          <w:p w14:paraId="2464981F"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nil"/>
              <w:bottom w:val="single" w:sz="4" w:space="0" w:color="auto"/>
              <w:right w:val="single" w:sz="4" w:space="0" w:color="auto"/>
            </w:tcBorders>
          </w:tcPr>
          <w:p w14:paraId="422CAA5D" w14:textId="77777777" w:rsidR="00902534" w:rsidRPr="00B64675" w:rsidRDefault="00902534" w:rsidP="0089177D">
            <w:pPr>
              <w:jc w:val="center"/>
              <w:rPr>
                <w:sz w:val="24"/>
                <w:szCs w:val="24"/>
                <w:lang w:val="lt-LT"/>
              </w:rPr>
            </w:pPr>
            <w:r>
              <w:rPr>
                <w:sz w:val="24"/>
                <w:szCs w:val="24"/>
                <w:lang w:val="lt-LT"/>
              </w:rPr>
              <w:t>VšĮ „Pilietinė medija“</w:t>
            </w:r>
          </w:p>
        </w:tc>
        <w:tc>
          <w:tcPr>
            <w:tcW w:w="3969" w:type="dxa"/>
            <w:tcBorders>
              <w:top w:val="single" w:sz="4" w:space="0" w:color="auto"/>
              <w:left w:val="single" w:sz="6" w:space="0" w:color="auto"/>
              <w:bottom w:val="nil"/>
              <w:right w:val="single" w:sz="6" w:space="0" w:color="auto"/>
            </w:tcBorders>
          </w:tcPr>
          <w:p w14:paraId="4690881A" w14:textId="77777777" w:rsidR="00902534" w:rsidRPr="00B64675" w:rsidRDefault="00902534" w:rsidP="0089177D">
            <w:pPr>
              <w:jc w:val="center"/>
              <w:rPr>
                <w:sz w:val="24"/>
                <w:szCs w:val="24"/>
                <w:lang w:val="lt-LT"/>
              </w:rPr>
            </w:pPr>
            <w:r>
              <w:rPr>
                <w:sz w:val="24"/>
                <w:szCs w:val="24"/>
                <w:lang w:val="lt-LT"/>
              </w:rPr>
              <w:t>Festivalis „Sveika, Neringa!“</w:t>
            </w:r>
          </w:p>
        </w:tc>
        <w:tc>
          <w:tcPr>
            <w:tcW w:w="1275" w:type="dxa"/>
            <w:tcBorders>
              <w:top w:val="single" w:sz="4" w:space="0" w:color="auto"/>
              <w:left w:val="single" w:sz="6" w:space="0" w:color="auto"/>
              <w:bottom w:val="nil"/>
              <w:right w:val="single" w:sz="4" w:space="0" w:color="auto"/>
            </w:tcBorders>
          </w:tcPr>
          <w:p w14:paraId="01D9DCA4" w14:textId="261DD3A0" w:rsidR="00902534" w:rsidRPr="002A4EDA" w:rsidRDefault="00902534" w:rsidP="0089177D">
            <w:pPr>
              <w:ind w:right="-80" w:hanging="10"/>
              <w:jc w:val="center"/>
              <w:rPr>
                <w:sz w:val="24"/>
                <w:szCs w:val="24"/>
                <w:lang w:val="lt-LT"/>
              </w:rPr>
            </w:pPr>
            <w:r>
              <w:rPr>
                <w:sz w:val="24"/>
                <w:szCs w:val="24"/>
                <w:lang w:val="lt-LT"/>
              </w:rPr>
              <w:t>3</w:t>
            </w:r>
            <w:r w:rsidR="00854984">
              <w:rPr>
                <w:sz w:val="24"/>
                <w:szCs w:val="24"/>
                <w:lang w:val="lt-LT"/>
              </w:rPr>
              <w:t>49</w:t>
            </w:r>
            <w:r>
              <w:rPr>
                <w:sz w:val="24"/>
                <w:szCs w:val="24"/>
                <w:lang w:val="lt-LT"/>
              </w:rPr>
              <w:t>00</w:t>
            </w:r>
          </w:p>
        </w:tc>
        <w:tc>
          <w:tcPr>
            <w:tcW w:w="1276" w:type="dxa"/>
            <w:tcBorders>
              <w:top w:val="single" w:sz="4" w:space="0" w:color="auto"/>
              <w:left w:val="single" w:sz="6" w:space="0" w:color="auto"/>
              <w:bottom w:val="nil"/>
              <w:right w:val="single" w:sz="4" w:space="0" w:color="auto"/>
            </w:tcBorders>
          </w:tcPr>
          <w:p w14:paraId="1DF23C33" w14:textId="77777777" w:rsidR="00902534" w:rsidRPr="002A4EDA" w:rsidRDefault="00902534" w:rsidP="0089177D">
            <w:pPr>
              <w:widowControl w:val="0"/>
              <w:autoSpaceDE w:val="0"/>
              <w:autoSpaceDN w:val="0"/>
              <w:adjustRightInd w:val="0"/>
              <w:jc w:val="center"/>
              <w:rPr>
                <w:sz w:val="24"/>
                <w:szCs w:val="24"/>
                <w:lang w:val="lt-LT"/>
              </w:rPr>
            </w:pPr>
            <w:r w:rsidRPr="002A4EDA">
              <w:rPr>
                <w:sz w:val="24"/>
                <w:szCs w:val="24"/>
                <w:lang w:val="lt-LT"/>
              </w:rPr>
              <w:t>II–I</w:t>
            </w:r>
            <w:r>
              <w:rPr>
                <w:sz w:val="24"/>
                <w:szCs w:val="24"/>
                <w:lang w:val="lt-LT"/>
              </w:rPr>
              <w:t>V</w:t>
            </w:r>
          </w:p>
        </w:tc>
      </w:tr>
      <w:tr w:rsidR="00902534" w:rsidRPr="002A4EDA" w14:paraId="546CAC1A" w14:textId="77777777" w:rsidTr="00902534">
        <w:trPr>
          <w:cantSplit/>
          <w:trHeight w:val="162"/>
        </w:trPr>
        <w:tc>
          <w:tcPr>
            <w:tcW w:w="7114" w:type="dxa"/>
            <w:gridSpan w:val="3"/>
            <w:tcBorders>
              <w:top w:val="single" w:sz="6" w:space="0" w:color="auto"/>
              <w:left w:val="single" w:sz="6" w:space="0" w:color="auto"/>
              <w:bottom w:val="single" w:sz="4" w:space="0" w:color="auto"/>
              <w:right w:val="single" w:sz="6" w:space="0" w:color="auto"/>
            </w:tcBorders>
          </w:tcPr>
          <w:p w14:paraId="5CFAB99F" w14:textId="77777777" w:rsidR="00902534" w:rsidRPr="002039F5" w:rsidRDefault="00902534" w:rsidP="0089177D">
            <w:pPr>
              <w:ind w:right="-80" w:hanging="10"/>
              <w:jc w:val="right"/>
              <w:rPr>
                <w:b/>
                <w:bCs/>
                <w:sz w:val="24"/>
                <w:szCs w:val="24"/>
                <w:lang w:val="lt-LT"/>
              </w:rPr>
            </w:pPr>
            <w:r w:rsidRPr="002039F5">
              <w:rPr>
                <w:b/>
                <w:bCs/>
                <w:sz w:val="24"/>
                <w:szCs w:val="24"/>
                <w:lang w:val="lt-LT"/>
              </w:rPr>
              <w:t>Iš viso</w:t>
            </w:r>
          </w:p>
        </w:tc>
        <w:tc>
          <w:tcPr>
            <w:tcW w:w="1275" w:type="dxa"/>
            <w:tcBorders>
              <w:top w:val="single" w:sz="6" w:space="0" w:color="auto"/>
              <w:left w:val="single" w:sz="6" w:space="0" w:color="auto"/>
              <w:bottom w:val="single" w:sz="4" w:space="0" w:color="auto"/>
              <w:right w:val="single" w:sz="4" w:space="0" w:color="auto"/>
            </w:tcBorders>
          </w:tcPr>
          <w:p w14:paraId="19AFE680" w14:textId="68C76406" w:rsidR="00902534" w:rsidRPr="00E0608F" w:rsidRDefault="00902534" w:rsidP="0089177D">
            <w:pPr>
              <w:ind w:right="-80" w:hanging="10"/>
              <w:jc w:val="center"/>
              <w:rPr>
                <w:b/>
                <w:bCs/>
                <w:sz w:val="24"/>
                <w:szCs w:val="24"/>
                <w:lang w:val="lt-LT"/>
              </w:rPr>
            </w:pPr>
            <w:r>
              <w:rPr>
                <w:b/>
                <w:bCs/>
                <w:sz w:val="24"/>
                <w:szCs w:val="24"/>
                <w:lang w:val="lt-LT"/>
              </w:rPr>
              <w:t>3</w:t>
            </w:r>
            <w:r w:rsidR="00854984">
              <w:rPr>
                <w:b/>
                <w:bCs/>
                <w:sz w:val="24"/>
                <w:szCs w:val="24"/>
                <w:lang w:val="lt-LT"/>
              </w:rPr>
              <w:t>49</w:t>
            </w:r>
            <w:r>
              <w:rPr>
                <w:b/>
                <w:bCs/>
                <w:sz w:val="24"/>
                <w:szCs w:val="24"/>
                <w:lang w:val="lt-LT"/>
              </w:rPr>
              <w:t>00</w:t>
            </w:r>
          </w:p>
        </w:tc>
        <w:tc>
          <w:tcPr>
            <w:tcW w:w="1276" w:type="dxa"/>
            <w:tcBorders>
              <w:top w:val="single" w:sz="6" w:space="0" w:color="auto"/>
              <w:left w:val="single" w:sz="6" w:space="0" w:color="auto"/>
              <w:bottom w:val="single" w:sz="4" w:space="0" w:color="auto"/>
              <w:right w:val="single" w:sz="4" w:space="0" w:color="auto"/>
            </w:tcBorders>
          </w:tcPr>
          <w:p w14:paraId="0C2A78E5" w14:textId="77777777" w:rsidR="00902534" w:rsidRPr="002A4EDA" w:rsidRDefault="00902534" w:rsidP="0089177D">
            <w:pPr>
              <w:widowControl w:val="0"/>
              <w:autoSpaceDE w:val="0"/>
              <w:autoSpaceDN w:val="0"/>
              <w:adjustRightInd w:val="0"/>
              <w:jc w:val="center"/>
              <w:rPr>
                <w:sz w:val="24"/>
                <w:szCs w:val="24"/>
                <w:lang w:val="lt-LT"/>
              </w:rPr>
            </w:pPr>
          </w:p>
        </w:tc>
      </w:tr>
    </w:tbl>
    <w:p w14:paraId="23B45BD8" w14:textId="77777777" w:rsidR="008E4CF1" w:rsidRPr="008E4CF1" w:rsidRDefault="008E4CF1" w:rsidP="00BF52E3">
      <w:pPr>
        <w:tabs>
          <w:tab w:val="left" w:pos="709"/>
          <w:tab w:val="left" w:pos="1134"/>
        </w:tabs>
        <w:ind w:left="709"/>
        <w:jc w:val="both"/>
        <w:rPr>
          <w:spacing w:val="60"/>
          <w:sz w:val="24"/>
          <w:szCs w:val="24"/>
          <w:lang w:val="lt-LT"/>
        </w:rPr>
      </w:pPr>
    </w:p>
    <w:p w14:paraId="68ED9680" w14:textId="02020CDE" w:rsidR="00C65739" w:rsidRPr="00854984" w:rsidRDefault="00BF52E3" w:rsidP="00BF52E3">
      <w:pPr>
        <w:tabs>
          <w:tab w:val="left" w:pos="709"/>
          <w:tab w:val="left" w:pos="1134"/>
        </w:tabs>
        <w:ind w:left="709"/>
        <w:jc w:val="both"/>
        <w:rPr>
          <w:spacing w:val="60"/>
          <w:sz w:val="24"/>
          <w:szCs w:val="24"/>
          <w:lang w:val="lt-LT"/>
        </w:rPr>
      </w:pPr>
      <w:r w:rsidRPr="00854984">
        <w:rPr>
          <w:spacing w:val="60"/>
          <w:sz w:val="24"/>
          <w:szCs w:val="24"/>
          <w:lang w:val="lt-LT"/>
        </w:rPr>
        <w:t>2.</w:t>
      </w:r>
      <w:r w:rsidR="00C65739" w:rsidRPr="00854984">
        <w:rPr>
          <w:spacing w:val="60"/>
          <w:sz w:val="24"/>
          <w:szCs w:val="24"/>
          <w:lang w:val="lt-LT"/>
        </w:rPr>
        <w:t>Neskiriu:</w:t>
      </w:r>
    </w:p>
    <w:p w14:paraId="452278DC" w14:textId="73333CE9" w:rsidR="003333DA" w:rsidRPr="00854984" w:rsidRDefault="00BF52E3" w:rsidP="00107340">
      <w:pPr>
        <w:pStyle w:val="Sraopastraipa"/>
        <w:tabs>
          <w:tab w:val="left" w:pos="0"/>
          <w:tab w:val="left" w:pos="1134"/>
        </w:tabs>
        <w:ind w:left="0" w:firstLine="709"/>
        <w:jc w:val="both"/>
        <w:rPr>
          <w:sz w:val="24"/>
          <w:szCs w:val="24"/>
          <w:lang w:val="lt-LT"/>
        </w:rPr>
      </w:pPr>
      <w:r w:rsidRPr="00854984">
        <w:rPr>
          <w:sz w:val="24"/>
          <w:szCs w:val="24"/>
          <w:lang w:val="lt-LT"/>
        </w:rPr>
        <w:t>2.1.</w:t>
      </w:r>
      <w:r w:rsidR="00C65739" w:rsidRPr="00854984">
        <w:rPr>
          <w:sz w:val="24"/>
          <w:szCs w:val="24"/>
          <w:lang w:val="lt-LT"/>
        </w:rPr>
        <w:t xml:space="preserve"> dalinio finansavimo iš 202</w:t>
      </w:r>
      <w:r w:rsidR="00854984" w:rsidRPr="00854984">
        <w:rPr>
          <w:sz w:val="24"/>
          <w:szCs w:val="24"/>
          <w:lang w:val="lt-LT"/>
        </w:rPr>
        <w:t>4</w:t>
      </w:r>
      <w:r w:rsidR="00C65739" w:rsidRPr="00854984">
        <w:rPr>
          <w:sz w:val="24"/>
          <w:szCs w:val="24"/>
          <w:lang w:val="lt-LT"/>
        </w:rPr>
        <w:t xml:space="preserve"> metų Neringos savivaldybės biudžeto lėšų šių kultūros bei meno srities „Bendruomeniškumą skatinantys projektai“ projektų įgyvendinimui</w:t>
      </w:r>
      <w:r w:rsidR="003333DA" w:rsidRPr="00854984">
        <w:rPr>
          <w:sz w:val="24"/>
          <w:szCs w:val="24"/>
          <w:lang w:val="lt-LT"/>
        </w:rPr>
        <w:t>:</w:t>
      </w:r>
    </w:p>
    <w:tbl>
      <w:tblPr>
        <w:tblW w:w="9523" w:type="dxa"/>
        <w:tblInd w:w="108" w:type="dxa"/>
        <w:tblLayout w:type="fixed"/>
        <w:tblLook w:val="04A0" w:firstRow="1" w:lastRow="0" w:firstColumn="1" w:lastColumn="0" w:noHBand="0" w:noVBand="1"/>
      </w:tblPr>
      <w:tblGrid>
        <w:gridCol w:w="701"/>
        <w:gridCol w:w="2727"/>
        <w:gridCol w:w="4820"/>
        <w:gridCol w:w="1275"/>
      </w:tblGrid>
      <w:tr w:rsidR="00C65739" w:rsidRPr="00854984" w14:paraId="2A56E4FF" w14:textId="77777777" w:rsidTr="00022952">
        <w:trPr>
          <w:cantSplit/>
          <w:trHeight w:val="167"/>
        </w:trPr>
        <w:tc>
          <w:tcPr>
            <w:tcW w:w="701" w:type="dxa"/>
            <w:tcBorders>
              <w:top w:val="single" w:sz="6" w:space="0" w:color="auto"/>
              <w:left w:val="single" w:sz="6" w:space="0" w:color="auto"/>
              <w:bottom w:val="single" w:sz="4" w:space="0" w:color="auto"/>
              <w:right w:val="single" w:sz="6" w:space="0" w:color="auto"/>
            </w:tcBorders>
            <w:hideMark/>
          </w:tcPr>
          <w:p w14:paraId="39D528D1" w14:textId="77777777" w:rsidR="00C65739" w:rsidRPr="00854984" w:rsidRDefault="00C65739" w:rsidP="00E17782">
            <w:pPr>
              <w:widowControl w:val="0"/>
              <w:autoSpaceDE w:val="0"/>
              <w:autoSpaceDN w:val="0"/>
              <w:adjustRightInd w:val="0"/>
              <w:jc w:val="center"/>
              <w:rPr>
                <w:sz w:val="23"/>
                <w:szCs w:val="23"/>
                <w:lang w:val="lt-LT"/>
              </w:rPr>
            </w:pPr>
            <w:r w:rsidRPr="00854984">
              <w:rPr>
                <w:sz w:val="23"/>
                <w:szCs w:val="23"/>
                <w:lang w:val="lt-LT"/>
              </w:rPr>
              <w:t>Eil.</w:t>
            </w:r>
          </w:p>
          <w:p w14:paraId="418BA873" w14:textId="77777777" w:rsidR="00C65739" w:rsidRPr="00854984" w:rsidRDefault="00C65739" w:rsidP="00E17782">
            <w:pPr>
              <w:widowControl w:val="0"/>
              <w:autoSpaceDE w:val="0"/>
              <w:autoSpaceDN w:val="0"/>
              <w:adjustRightInd w:val="0"/>
              <w:jc w:val="center"/>
              <w:rPr>
                <w:sz w:val="23"/>
                <w:szCs w:val="23"/>
                <w:lang w:val="lt-LT"/>
              </w:rPr>
            </w:pPr>
            <w:r w:rsidRPr="00854984">
              <w:rPr>
                <w:sz w:val="23"/>
                <w:szCs w:val="23"/>
                <w:lang w:val="lt-LT"/>
              </w:rPr>
              <w:t>Nr.</w:t>
            </w:r>
          </w:p>
        </w:tc>
        <w:tc>
          <w:tcPr>
            <w:tcW w:w="2727" w:type="dxa"/>
            <w:tcBorders>
              <w:top w:val="single" w:sz="6" w:space="0" w:color="auto"/>
              <w:left w:val="single" w:sz="6" w:space="0" w:color="auto"/>
              <w:bottom w:val="single" w:sz="4" w:space="0" w:color="auto"/>
              <w:right w:val="single" w:sz="6" w:space="0" w:color="auto"/>
            </w:tcBorders>
            <w:hideMark/>
          </w:tcPr>
          <w:p w14:paraId="25CA2B68" w14:textId="1C270770" w:rsidR="00C65739" w:rsidRPr="00854984" w:rsidRDefault="00022952" w:rsidP="00E17782">
            <w:pPr>
              <w:widowControl w:val="0"/>
              <w:autoSpaceDE w:val="0"/>
              <w:autoSpaceDN w:val="0"/>
              <w:adjustRightInd w:val="0"/>
              <w:jc w:val="center"/>
              <w:rPr>
                <w:sz w:val="23"/>
                <w:szCs w:val="23"/>
                <w:lang w:val="lt-LT"/>
              </w:rPr>
            </w:pPr>
            <w:r w:rsidRPr="00854984">
              <w:rPr>
                <w:sz w:val="23"/>
                <w:szCs w:val="23"/>
                <w:lang w:val="lt-LT"/>
              </w:rPr>
              <w:t xml:space="preserve">Projekto vykdytojas </w:t>
            </w:r>
          </w:p>
        </w:tc>
        <w:tc>
          <w:tcPr>
            <w:tcW w:w="4820" w:type="dxa"/>
            <w:tcBorders>
              <w:top w:val="single" w:sz="6" w:space="0" w:color="auto"/>
              <w:left w:val="single" w:sz="6" w:space="0" w:color="auto"/>
              <w:bottom w:val="single" w:sz="4" w:space="0" w:color="auto"/>
              <w:right w:val="single" w:sz="6" w:space="0" w:color="auto"/>
            </w:tcBorders>
            <w:hideMark/>
          </w:tcPr>
          <w:p w14:paraId="57EFF046" w14:textId="205517F3" w:rsidR="00C65739" w:rsidRPr="00854984" w:rsidRDefault="00022952" w:rsidP="00E17782">
            <w:pPr>
              <w:widowControl w:val="0"/>
              <w:autoSpaceDE w:val="0"/>
              <w:autoSpaceDN w:val="0"/>
              <w:adjustRightInd w:val="0"/>
              <w:jc w:val="center"/>
              <w:rPr>
                <w:sz w:val="23"/>
                <w:szCs w:val="23"/>
                <w:lang w:val="lt-LT"/>
              </w:rPr>
            </w:pPr>
            <w:r w:rsidRPr="00854984">
              <w:rPr>
                <w:sz w:val="23"/>
                <w:szCs w:val="23"/>
                <w:lang w:val="lt-LT"/>
              </w:rPr>
              <w:t>Projekto pavadinimas</w:t>
            </w:r>
          </w:p>
        </w:tc>
        <w:tc>
          <w:tcPr>
            <w:tcW w:w="1275" w:type="dxa"/>
            <w:tcBorders>
              <w:top w:val="single" w:sz="6" w:space="0" w:color="auto"/>
              <w:left w:val="single" w:sz="6" w:space="0" w:color="auto"/>
              <w:bottom w:val="single" w:sz="4" w:space="0" w:color="auto"/>
              <w:right w:val="single" w:sz="6" w:space="0" w:color="auto"/>
            </w:tcBorders>
          </w:tcPr>
          <w:p w14:paraId="2AE18FD0" w14:textId="77777777" w:rsidR="00C65739" w:rsidRPr="00854984" w:rsidRDefault="00C65739" w:rsidP="00E17782">
            <w:pPr>
              <w:widowControl w:val="0"/>
              <w:autoSpaceDE w:val="0"/>
              <w:autoSpaceDN w:val="0"/>
              <w:adjustRightInd w:val="0"/>
              <w:ind w:left="-108" w:right="-108"/>
              <w:jc w:val="center"/>
              <w:rPr>
                <w:sz w:val="23"/>
                <w:szCs w:val="23"/>
                <w:lang w:val="lt-LT"/>
              </w:rPr>
            </w:pPr>
            <w:r w:rsidRPr="00854984">
              <w:rPr>
                <w:sz w:val="23"/>
                <w:szCs w:val="23"/>
                <w:lang w:val="lt-LT"/>
              </w:rPr>
              <w:t>Balai</w:t>
            </w:r>
          </w:p>
        </w:tc>
      </w:tr>
      <w:tr w:rsidR="00854984" w:rsidRPr="00854984" w14:paraId="3D4DE57E" w14:textId="77777777" w:rsidTr="003333DA">
        <w:trPr>
          <w:cantSplit/>
          <w:trHeight w:val="615"/>
        </w:trPr>
        <w:tc>
          <w:tcPr>
            <w:tcW w:w="701" w:type="dxa"/>
            <w:tcBorders>
              <w:top w:val="single" w:sz="4" w:space="0" w:color="auto"/>
              <w:left w:val="single" w:sz="6" w:space="0" w:color="auto"/>
              <w:bottom w:val="nil"/>
              <w:right w:val="single" w:sz="4" w:space="0" w:color="auto"/>
            </w:tcBorders>
            <w:vAlign w:val="center"/>
            <w:hideMark/>
          </w:tcPr>
          <w:p w14:paraId="13A9924E" w14:textId="77777777"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6B5E63C5" w14:textId="258769A1" w:rsidR="00854984" w:rsidRPr="00854984" w:rsidRDefault="00854984" w:rsidP="00854984">
            <w:pPr>
              <w:jc w:val="center"/>
              <w:rPr>
                <w:sz w:val="24"/>
                <w:szCs w:val="24"/>
                <w:lang w:val="lt-LT"/>
              </w:rPr>
            </w:pPr>
            <w:r w:rsidRPr="00854984">
              <w:rPr>
                <w:sz w:val="24"/>
                <w:szCs w:val="24"/>
                <w:lang w:val="lt-LT"/>
              </w:rPr>
              <w:t xml:space="preserve">VšĮ </w:t>
            </w:r>
            <w:r>
              <w:rPr>
                <w:sz w:val="24"/>
                <w:szCs w:val="24"/>
                <w:lang w:val="lt-LT"/>
              </w:rPr>
              <w:t>„</w:t>
            </w:r>
            <w:r w:rsidRPr="00854984">
              <w:rPr>
                <w:sz w:val="24"/>
                <w:szCs w:val="24"/>
                <w:lang w:val="lt-LT"/>
              </w:rPr>
              <w:t>Vytauto Kernagio fondas</w:t>
            </w:r>
            <w:r>
              <w:rPr>
                <w:sz w:val="24"/>
                <w:szCs w:val="24"/>
                <w:lang w:val="lt-LT"/>
              </w:rPr>
              <w:t>“</w:t>
            </w:r>
          </w:p>
        </w:tc>
        <w:tc>
          <w:tcPr>
            <w:tcW w:w="4820" w:type="dxa"/>
            <w:tcBorders>
              <w:top w:val="single" w:sz="4" w:space="0" w:color="auto"/>
              <w:left w:val="single" w:sz="4" w:space="0" w:color="auto"/>
              <w:bottom w:val="nil"/>
              <w:right w:val="single" w:sz="6" w:space="0" w:color="auto"/>
            </w:tcBorders>
          </w:tcPr>
          <w:p w14:paraId="69AE9ECA" w14:textId="77777777" w:rsidR="00854984" w:rsidRDefault="00F5400E" w:rsidP="00854984">
            <w:pPr>
              <w:jc w:val="center"/>
              <w:rPr>
                <w:sz w:val="24"/>
                <w:szCs w:val="24"/>
                <w:lang w:val="lt-LT"/>
              </w:rPr>
            </w:pPr>
            <w:r>
              <w:rPr>
                <w:sz w:val="24"/>
                <w:szCs w:val="24"/>
                <w:lang w:val="lt-LT"/>
              </w:rPr>
              <w:t>„</w:t>
            </w:r>
            <w:r w:rsidR="00854984" w:rsidRPr="00854984">
              <w:rPr>
                <w:sz w:val="24"/>
                <w:szCs w:val="24"/>
                <w:lang w:val="lt-LT"/>
              </w:rPr>
              <w:t>Įsiklausyk: kultūros ir lankytinų objektų ir pritaikymas regėjimo negalią turintiems</w:t>
            </w:r>
            <w:r>
              <w:rPr>
                <w:sz w:val="24"/>
                <w:szCs w:val="24"/>
                <w:lang w:val="lt-LT"/>
              </w:rPr>
              <w:t>“</w:t>
            </w:r>
          </w:p>
          <w:p w14:paraId="1F266791" w14:textId="5B784EF1" w:rsidR="008E4CF1" w:rsidRPr="00854984" w:rsidRDefault="008E4CF1" w:rsidP="00854984">
            <w:pPr>
              <w:jc w:val="center"/>
              <w:rPr>
                <w:sz w:val="24"/>
                <w:szCs w:val="24"/>
                <w:lang w:val="lt-LT"/>
              </w:rPr>
            </w:pPr>
          </w:p>
        </w:tc>
        <w:tc>
          <w:tcPr>
            <w:tcW w:w="1275" w:type="dxa"/>
            <w:tcBorders>
              <w:top w:val="single" w:sz="4" w:space="0" w:color="auto"/>
              <w:left w:val="single" w:sz="6" w:space="0" w:color="auto"/>
              <w:bottom w:val="nil"/>
              <w:right w:val="single" w:sz="6" w:space="0" w:color="auto"/>
            </w:tcBorders>
          </w:tcPr>
          <w:p w14:paraId="1F5FE7D7" w14:textId="2B6F56C0"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85</w:t>
            </w:r>
          </w:p>
        </w:tc>
      </w:tr>
      <w:tr w:rsidR="00854984" w:rsidRPr="00854984" w14:paraId="3DC50B54" w14:textId="77777777" w:rsidTr="003333DA">
        <w:trPr>
          <w:cantSplit/>
          <w:trHeight w:val="318"/>
        </w:trPr>
        <w:tc>
          <w:tcPr>
            <w:tcW w:w="701" w:type="dxa"/>
            <w:tcBorders>
              <w:top w:val="single" w:sz="6" w:space="0" w:color="auto"/>
              <w:left w:val="single" w:sz="6" w:space="0" w:color="auto"/>
              <w:bottom w:val="nil"/>
              <w:right w:val="single" w:sz="4" w:space="0" w:color="auto"/>
            </w:tcBorders>
            <w:vAlign w:val="center"/>
            <w:hideMark/>
          </w:tcPr>
          <w:p w14:paraId="7069EA10" w14:textId="77777777"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2A45591B" w14:textId="7D8C0FE5" w:rsidR="00854984" w:rsidRPr="00854984" w:rsidRDefault="00854984" w:rsidP="00854984">
            <w:pPr>
              <w:jc w:val="center"/>
              <w:rPr>
                <w:sz w:val="24"/>
                <w:szCs w:val="24"/>
                <w:lang w:val="lt-LT"/>
              </w:rPr>
            </w:pPr>
            <w:r w:rsidRPr="00854984">
              <w:rPr>
                <w:sz w:val="24"/>
                <w:szCs w:val="24"/>
                <w:lang w:val="lt-LT"/>
              </w:rPr>
              <w:t>VšĮ „6Chairs Books“</w:t>
            </w:r>
          </w:p>
        </w:tc>
        <w:tc>
          <w:tcPr>
            <w:tcW w:w="4820" w:type="dxa"/>
            <w:tcBorders>
              <w:top w:val="single" w:sz="6" w:space="0" w:color="auto"/>
              <w:left w:val="single" w:sz="4" w:space="0" w:color="auto"/>
              <w:bottom w:val="nil"/>
              <w:right w:val="single" w:sz="6" w:space="0" w:color="auto"/>
            </w:tcBorders>
          </w:tcPr>
          <w:p w14:paraId="2C07949B" w14:textId="77777777" w:rsidR="00854984" w:rsidRDefault="00854984" w:rsidP="00854984">
            <w:pPr>
              <w:jc w:val="center"/>
              <w:rPr>
                <w:sz w:val="24"/>
                <w:szCs w:val="24"/>
                <w:lang w:val="lt-LT"/>
              </w:rPr>
            </w:pPr>
            <w:r w:rsidRPr="00854984">
              <w:rPr>
                <w:sz w:val="24"/>
                <w:szCs w:val="24"/>
                <w:lang w:val="lt-LT"/>
              </w:rPr>
              <w:t>Literatūrinių pokalbių ciklas „Vasaros susitikimai“</w:t>
            </w:r>
          </w:p>
          <w:p w14:paraId="41782CDC" w14:textId="531D1DE3" w:rsidR="008E4CF1" w:rsidRPr="00854984" w:rsidRDefault="008E4CF1" w:rsidP="00854984">
            <w:pPr>
              <w:jc w:val="center"/>
              <w:rPr>
                <w:sz w:val="24"/>
                <w:szCs w:val="24"/>
                <w:lang w:val="lt-LT"/>
              </w:rPr>
            </w:pPr>
          </w:p>
        </w:tc>
        <w:tc>
          <w:tcPr>
            <w:tcW w:w="1275" w:type="dxa"/>
            <w:tcBorders>
              <w:top w:val="single" w:sz="6" w:space="0" w:color="auto"/>
              <w:left w:val="single" w:sz="6" w:space="0" w:color="auto"/>
              <w:bottom w:val="nil"/>
              <w:right w:val="single" w:sz="6" w:space="0" w:color="auto"/>
            </w:tcBorders>
          </w:tcPr>
          <w:p w14:paraId="3A5DDBC6" w14:textId="1AAB5F39"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84</w:t>
            </w:r>
          </w:p>
        </w:tc>
      </w:tr>
      <w:tr w:rsidR="00854984" w:rsidRPr="00854984" w14:paraId="48A1ED2C" w14:textId="77777777" w:rsidTr="00854984">
        <w:trPr>
          <w:cantSplit/>
          <w:trHeight w:val="551"/>
        </w:trPr>
        <w:tc>
          <w:tcPr>
            <w:tcW w:w="701" w:type="dxa"/>
            <w:tcBorders>
              <w:top w:val="single" w:sz="6" w:space="0" w:color="auto"/>
              <w:left w:val="single" w:sz="6" w:space="0" w:color="auto"/>
              <w:bottom w:val="single" w:sz="4" w:space="0" w:color="auto"/>
              <w:right w:val="single" w:sz="4" w:space="0" w:color="auto"/>
            </w:tcBorders>
            <w:vAlign w:val="center"/>
            <w:hideMark/>
          </w:tcPr>
          <w:p w14:paraId="4B506B88" w14:textId="77777777"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673A2E53" w14:textId="01A725EE" w:rsidR="00854984" w:rsidRPr="00854984" w:rsidRDefault="00854984" w:rsidP="00854984">
            <w:pPr>
              <w:jc w:val="center"/>
              <w:rPr>
                <w:sz w:val="24"/>
                <w:szCs w:val="24"/>
                <w:lang w:val="lt-LT"/>
              </w:rPr>
            </w:pPr>
            <w:r w:rsidRPr="00854984">
              <w:rPr>
                <w:sz w:val="24"/>
                <w:szCs w:val="24"/>
                <w:lang w:val="lt-LT"/>
              </w:rPr>
              <w:t xml:space="preserve">VšĮ </w:t>
            </w:r>
            <w:r w:rsidR="00F5400E">
              <w:rPr>
                <w:sz w:val="24"/>
                <w:szCs w:val="24"/>
                <w:lang w:val="lt-LT"/>
              </w:rPr>
              <w:t>„</w:t>
            </w:r>
            <w:r w:rsidRPr="00854984">
              <w:rPr>
                <w:sz w:val="24"/>
                <w:szCs w:val="24"/>
                <w:lang w:val="lt-LT"/>
              </w:rPr>
              <w:t>Žaliasis kursas</w:t>
            </w:r>
            <w:r w:rsidR="00F5400E">
              <w:rPr>
                <w:sz w:val="24"/>
                <w:szCs w:val="24"/>
                <w:lang w:val="lt-LT"/>
              </w:rPr>
              <w:t>“</w:t>
            </w:r>
          </w:p>
        </w:tc>
        <w:tc>
          <w:tcPr>
            <w:tcW w:w="4820" w:type="dxa"/>
            <w:tcBorders>
              <w:top w:val="single" w:sz="6" w:space="0" w:color="auto"/>
              <w:left w:val="single" w:sz="4" w:space="0" w:color="auto"/>
              <w:bottom w:val="single" w:sz="4" w:space="0" w:color="auto"/>
              <w:right w:val="single" w:sz="6" w:space="0" w:color="auto"/>
            </w:tcBorders>
          </w:tcPr>
          <w:p w14:paraId="3E1011E6" w14:textId="0DA1FD70" w:rsidR="00854984" w:rsidRPr="00854984" w:rsidRDefault="00F5400E" w:rsidP="00854984">
            <w:pPr>
              <w:jc w:val="center"/>
              <w:rPr>
                <w:sz w:val="24"/>
                <w:szCs w:val="24"/>
                <w:lang w:val="lt-LT"/>
              </w:rPr>
            </w:pPr>
            <w:r>
              <w:rPr>
                <w:sz w:val="24"/>
                <w:szCs w:val="24"/>
                <w:lang w:val="lt-LT"/>
              </w:rPr>
              <w:t>„</w:t>
            </w:r>
            <w:r w:rsidR="00854984" w:rsidRPr="00854984">
              <w:rPr>
                <w:sz w:val="24"/>
                <w:szCs w:val="24"/>
                <w:lang w:val="lt-LT"/>
              </w:rPr>
              <w:t>Nematoma Neringa</w:t>
            </w:r>
            <w:r>
              <w:rPr>
                <w:sz w:val="24"/>
                <w:szCs w:val="24"/>
                <w:lang w:val="lt-LT"/>
              </w:rPr>
              <w:t>“</w:t>
            </w:r>
          </w:p>
        </w:tc>
        <w:tc>
          <w:tcPr>
            <w:tcW w:w="1275" w:type="dxa"/>
            <w:tcBorders>
              <w:top w:val="single" w:sz="6" w:space="0" w:color="auto"/>
              <w:left w:val="single" w:sz="6" w:space="0" w:color="auto"/>
              <w:bottom w:val="single" w:sz="4" w:space="0" w:color="auto"/>
              <w:right w:val="single" w:sz="6" w:space="0" w:color="auto"/>
            </w:tcBorders>
          </w:tcPr>
          <w:p w14:paraId="098B860A" w14:textId="73590F95"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52</w:t>
            </w:r>
          </w:p>
        </w:tc>
      </w:tr>
      <w:tr w:rsidR="00854984" w:rsidRPr="00854984" w14:paraId="21E1FFDE" w14:textId="77777777" w:rsidTr="00854984">
        <w:trPr>
          <w:cantSplit/>
          <w:trHeight w:val="422"/>
        </w:trPr>
        <w:tc>
          <w:tcPr>
            <w:tcW w:w="701" w:type="dxa"/>
            <w:tcBorders>
              <w:top w:val="single" w:sz="4" w:space="0" w:color="auto"/>
              <w:left w:val="single" w:sz="4" w:space="0" w:color="auto"/>
              <w:bottom w:val="single" w:sz="4" w:space="0" w:color="auto"/>
              <w:right w:val="single" w:sz="4" w:space="0" w:color="auto"/>
            </w:tcBorders>
            <w:vAlign w:val="center"/>
          </w:tcPr>
          <w:p w14:paraId="07148C07" w14:textId="77777777"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3A4C9041" w14:textId="03AEDBBB" w:rsidR="00854984" w:rsidRPr="00854984" w:rsidRDefault="00854984" w:rsidP="00854984">
            <w:pPr>
              <w:jc w:val="center"/>
              <w:rPr>
                <w:sz w:val="24"/>
                <w:szCs w:val="24"/>
                <w:lang w:val="lt-LT"/>
              </w:rPr>
            </w:pPr>
            <w:r w:rsidRPr="00854984">
              <w:rPr>
                <w:sz w:val="24"/>
                <w:szCs w:val="24"/>
                <w:lang w:val="lt-LT"/>
              </w:rPr>
              <w:t xml:space="preserve">VšĮ </w:t>
            </w:r>
            <w:r w:rsidR="00F5400E">
              <w:rPr>
                <w:sz w:val="24"/>
                <w:szCs w:val="24"/>
                <w:lang w:val="lt-LT"/>
              </w:rPr>
              <w:t>„</w:t>
            </w:r>
            <w:r w:rsidRPr="00854984">
              <w:rPr>
                <w:sz w:val="24"/>
                <w:szCs w:val="24"/>
                <w:lang w:val="lt-LT"/>
              </w:rPr>
              <w:t>PVZ LT</w:t>
            </w:r>
            <w:r w:rsidR="00F5400E">
              <w:rPr>
                <w:sz w:val="24"/>
                <w:szCs w:val="24"/>
                <w:lang w:val="lt-LT"/>
              </w:rPr>
              <w:t>“</w:t>
            </w:r>
          </w:p>
        </w:tc>
        <w:tc>
          <w:tcPr>
            <w:tcW w:w="4820" w:type="dxa"/>
            <w:tcBorders>
              <w:top w:val="single" w:sz="4" w:space="0" w:color="auto"/>
              <w:left w:val="single" w:sz="4" w:space="0" w:color="auto"/>
              <w:bottom w:val="single" w:sz="4" w:space="0" w:color="auto"/>
              <w:right w:val="single" w:sz="6" w:space="0" w:color="auto"/>
            </w:tcBorders>
          </w:tcPr>
          <w:p w14:paraId="6765C699" w14:textId="77777777" w:rsidR="00854984" w:rsidRDefault="00F5400E" w:rsidP="00854984">
            <w:pPr>
              <w:jc w:val="center"/>
              <w:rPr>
                <w:sz w:val="24"/>
                <w:szCs w:val="24"/>
                <w:lang w:val="lt-LT"/>
              </w:rPr>
            </w:pPr>
            <w:r>
              <w:rPr>
                <w:sz w:val="24"/>
                <w:szCs w:val="24"/>
                <w:lang w:val="lt-LT"/>
              </w:rPr>
              <w:t>„S</w:t>
            </w:r>
            <w:r w:rsidRPr="00854984">
              <w:rPr>
                <w:sz w:val="24"/>
                <w:szCs w:val="24"/>
                <w:lang w:val="lt-LT"/>
              </w:rPr>
              <w:t xml:space="preserve">talo žaidimas </w:t>
            </w:r>
            <w:r w:rsidR="003E118A">
              <w:rPr>
                <w:sz w:val="24"/>
                <w:szCs w:val="24"/>
                <w:lang w:val="lt-LT"/>
              </w:rPr>
              <w:t xml:space="preserve">– </w:t>
            </w:r>
            <w:r w:rsidRPr="00854984">
              <w:rPr>
                <w:sz w:val="24"/>
                <w:szCs w:val="24"/>
                <w:lang w:val="lt-LT"/>
              </w:rPr>
              <w:t>siaura ilga smėlio sekluma jūroje išilgai</w:t>
            </w:r>
            <w:r>
              <w:rPr>
                <w:sz w:val="24"/>
                <w:szCs w:val="24"/>
                <w:lang w:val="lt-LT"/>
              </w:rPr>
              <w:t xml:space="preserve"> kranto“</w:t>
            </w:r>
          </w:p>
          <w:p w14:paraId="2646F1CB" w14:textId="36686A04" w:rsidR="008E4CF1" w:rsidRPr="00854984" w:rsidRDefault="008E4CF1" w:rsidP="00854984">
            <w:pPr>
              <w:jc w:val="center"/>
              <w:rPr>
                <w:sz w:val="24"/>
                <w:szCs w:val="24"/>
                <w:lang w:val="lt-LT"/>
              </w:rPr>
            </w:pPr>
          </w:p>
        </w:tc>
        <w:tc>
          <w:tcPr>
            <w:tcW w:w="1275" w:type="dxa"/>
            <w:tcBorders>
              <w:top w:val="single" w:sz="4" w:space="0" w:color="auto"/>
              <w:left w:val="single" w:sz="6" w:space="0" w:color="auto"/>
              <w:bottom w:val="single" w:sz="4" w:space="0" w:color="auto"/>
              <w:right w:val="single" w:sz="4" w:space="0" w:color="auto"/>
            </w:tcBorders>
          </w:tcPr>
          <w:p w14:paraId="0AB6CCF8" w14:textId="3738DBB2" w:rsidR="00854984" w:rsidRPr="00854984" w:rsidRDefault="00854984" w:rsidP="00854984">
            <w:pPr>
              <w:widowControl w:val="0"/>
              <w:autoSpaceDE w:val="0"/>
              <w:autoSpaceDN w:val="0"/>
              <w:adjustRightInd w:val="0"/>
              <w:jc w:val="center"/>
              <w:rPr>
                <w:sz w:val="24"/>
                <w:szCs w:val="24"/>
                <w:lang w:val="lt-LT"/>
              </w:rPr>
            </w:pPr>
            <w:r w:rsidRPr="00854984">
              <w:rPr>
                <w:sz w:val="24"/>
                <w:szCs w:val="24"/>
                <w:lang w:val="lt-LT"/>
              </w:rPr>
              <w:t>49</w:t>
            </w:r>
          </w:p>
        </w:tc>
      </w:tr>
    </w:tbl>
    <w:p w14:paraId="42BAEBBE" w14:textId="77777777" w:rsidR="008E4CF1" w:rsidRPr="008E4CF1" w:rsidRDefault="008E4CF1" w:rsidP="008E4CF1">
      <w:pPr>
        <w:pStyle w:val="Sraopastraipa"/>
        <w:tabs>
          <w:tab w:val="left" w:pos="709"/>
          <w:tab w:val="left" w:pos="1134"/>
        </w:tabs>
        <w:ind w:left="709"/>
        <w:jc w:val="both"/>
        <w:rPr>
          <w:sz w:val="24"/>
          <w:szCs w:val="24"/>
          <w:lang w:val="lt-LT"/>
        </w:rPr>
      </w:pPr>
    </w:p>
    <w:p w14:paraId="61F9212D" w14:textId="593433FA" w:rsidR="002868E5" w:rsidRPr="00F5400E" w:rsidRDefault="003333DA" w:rsidP="00107340">
      <w:pPr>
        <w:pStyle w:val="Sraopastraipa"/>
        <w:numPr>
          <w:ilvl w:val="1"/>
          <w:numId w:val="20"/>
        </w:numPr>
        <w:tabs>
          <w:tab w:val="left" w:pos="709"/>
          <w:tab w:val="left" w:pos="1134"/>
        </w:tabs>
        <w:ind w:left="0" w:firstLine="709"/>
        <w:jc w:val="both"/>
        <w:rPr>
          <w:sz w:val="24"/>
          <w:szCs w:val="24"/>
          <w:lang w:val="lt-LT"/>
        </w:rPr>
      </w:pPr>
      <w:r w:rsidRPr="00F5400E">
        <w:rPr>
          <w:sz w:val="24"/>
          <w:szCs w:val="24"/>
          <w:lang w:val="lt-LT"/>
        </w:rPr>
        <w:t>dalinio finansavimo iš 202</w:t>
      </w:r>
      <w:r w:rsidR="00F5400E" w:rsidRPr="00F5400E">
        <w:rPr>
          <w:sz w:val="24"/>
          <w:szCs w:val="24"/>
          <w:lang w:val="lt-LT"/>
        </w:rPr>
        <w:t>4</w:t>
      </w:r>
      <w:r w:rsidRPr="00F5400E">
        <w:rPr>
          <w:sz w:val="24"/>
          <w:szCs w:val="24"/>
          <w:lang w:val="lt-LT"/>
        </w:rPr>
        <w:t xml:space="preserve"> metų Neringos savivaldybės biudžeto lėšų ši</w:t>
      </w:r>
      <w:r w:rsidR="0079624A" w:rsidRPr="00F5400E">
        <w:rPr>
          <w:sz w:val="24"/>
          <w:szCs w:val="24"/>
          <w:lang w:val="lt-LT"/>
        </w:rPr>
        <w:t>o</w:t>
      </w:r>
      <w:r w:rsidRPr="00F5400E">
        <w:rPr>
          <w:sz w:val="24"/>
          <w:szCs w:val="24"/>
          <w:lang w:val="lt-LT"/>
        </w:rPr>
        <w:t xml:space="preserve"> kultūros bei meno srities „</w:t>
      </w:r>
      <w:r w:rsidR="00F5400E" w:rsidRPr="00F5400E">
        <w:rPr>
          <w:sz w:val="24"/>
          <w:szCs w:val="24"/>
          <w:lang w:val="lt-LT"/>
        </w:rPr>
        <w:t>Scenos ir vizualiųjų menų projektai</w:t>
      </w:r>
      <w:r w:rsidRPr="00F5400E">
        <w:rPr>
          <w:sz w:val="24"/>
          <w:szCs w:val="24"/>
          <w:lang w:val="lt-LT"/>
        </w:rPr>
        <w:t>“ projekt</w:t>
      </w:r>
      <w:r w:rsidR="0079624A" w:rsidRPr="00F5400E">
        <w:rPr>
          <w:sz w:val="24"/>
          <w:szCs w:val="24"/>
          <w:lang w:val="lt-LT"/>
        </w:rPr>
        <w:t>o</w:t>
      </w:r>
      <w:r w:rsidRPr="00F5400E">
        <w:rPr>
          <w:sz w:val="24"/>
          <w:szCs w:val="24"/>
          <w:lang w:val="lt-LT"/>
        </w:rPr>
        <w:t xml:space="preserve"> įgyvendinimui“:</w:t>
      </w:r>
    </w:p>
    <w:tbl>
      <w:tblPr>
        <w:tblW w:w="9523" w:type="dxa"/>
        <w:jc w:val="center"/>
        <w:tblLayout w:type="fixed"/>
        <w:tblLook w:val="04A0" w:firstRow="1" w:lastRow="0" w:firstColumn="1" w:lastColumn="0" w:noHBand="0" w:noVBand="1"/>
      </w:tblPr>
      <w:tblGrid>
        <w:gridCol w:w="701"/>
        <w:gridCol w:w="2727"/>
        <w:gridCol w:w="4820"/>
        <w:gridCol w:w="1275"/>
      </w:tblGrid>
      <w:tr w:rsidR="003333DA" w:rsidRPr="00F5400E" w14:paraId="43DE2F6C" w14:textId="77777777" w:rsidTr="008E4CF1">
        <w:trPr>
          <w:cantSplit/>
          <w:trHeight w:val="167"/>
          <w:jc w:val="center"/>
        </w:trPr>
        <w:tc>
          <w:tcPr>
            <w:tcW w:w="701" w:type="dxa"/>
            <w:tcBorders>
              <w:top w:val="single" w:sz="6" w:space="0" w:color="auto"/>
              <w:left w:val="single" w:sz="6" w:space="0" w:color="auto"/>
              <w:bottom w:val="single" w:sz="4" w:space="0" w:color="auto"/>
              <w:right w:val="single" w:sz="6" w:space="0" w:color="auto"/>
            </w:tcBorders>
            <w:hideMark/>
          </w:tcPr>
          <w:p w14:paraId="609E37DD" w14:textId="77777777" w:rsidR="003333DA" w:rsidRPr="00F5400E" w:rsidRDefault="003333DA" w:rsidP="00E17782">
            <w:pPr>
              <w:widowControl w:val="0"/>
              <w:autoSpaceDE w:val="0"/>
              <w:autoSpaceDN w:val="0"/>
              <w:adjustRightInd w:val="0"/>
              <w:jc w:val="center"/>
              <w:rPr>
                <w:sz w:val="24"/>
                <w:szCs w:val="24"/>
                <w:lang w:val="lt-LT"/>
              </w:rPr>
            </w:pPr>
            <w:r w:rsidRPr="00F5400E">
              <w:rPr>
                <w:sz w:val="24"/>
                <w:szCs w:val="24"/>
                <w:lang w:val="lt-LT"/>
              </w:rPr>
              <w:t>Eil.</w:t>
            </w:r>
          </w:p>
          <w:p w14:paraId="30D21119" w14:textId="77777777" w:rsidR="003333DA" w:rsidRPr="00F5400E" w:rsidRDefault="003333DA" w:rsidP="00E17782">
            <w:pPr>
              <w:widowControl w:val="0"/>
              <w:autoSpaceDE w:val="0"/>
              <w:autoSpaceDN w:val="0"/>
              <w:adjustRightInd w:val="0"/>
              <w:jc w:val="center"/>
              <w:rPr>
                <w:sz w:val="24"/>
                <w:szCs w:val="24"/>
                <w:lang w:val="lt-LT"/>
              </w:rPr>
            </w:pPr>
            <w:r w:rsidRPr="00F5400E">
              <w:rPr>
                <w:sz w:val="24"/>
                <w:szCs w:val="24"/>
                <w:lang w:val="lt-LT"/>
              </w:rPr>
              <w:t>Nr.</w:t>
            </w:r>
          </w:p>
        </w:tc>
        <w:tc>
          <w:tcPr>
            <w:tcW w:w="2727" w:type="dxa"/>
            <w:tcBorders>
              <w:top w:val="single" w:sz="6" w:space="0" w:color="auto"/>
              <w:left w:val="single" w:sz="6" w:space="0" w:color="auto"/>
              <w:bottom w:val="single" w:sz="4" w:space="0" w:color="auto"/>
              <w:right w:val="single" w:sz="6" w:space="0" w:color="auto"/>
            </w:tcBorders>
            <w:hideMark/>
          </w:tcPr>
          <w:p w14:paraId="05E6B092" w14:textId="77777777" w:rsidR="003333DA" w:rsidRPr="00F5400E" w:rsidRDefault="003333DA" w:rsidP="00E17782">
            <w:pPr>
              <w:widowControl w:val="0"/>
              <w:autoSpaceDE w:val="0"/>
              <w:autoSpaceDN w:val="0"/>
              <w:adjustRightInd w:val="0"/>
              <w:jc w:val="center"/>
              <w:rPr>
                <w:sz w:val="24"/>
                <w:szCs w:val="24"/>
                <w:lang w:val="lt-LT"/>
              </w:rPr>
            </w:pPr>
            <w:r w:rsidRPr="00F5400E">
              <w:rPr>
                <w:sz w:val="24"/>
                <w:szCs w:val="24"/>
                <w:lang w:val="lt-LT"/>
              </w:rPr>
              <w:t xml:space="preserve">Projekto vykdytojas </w:t>
            </w:r>
          </w:p>
        </w:tc>
        <w:tc>
          <w:tcPr>
            <w:tcW w:w="4820" w:type="dxa"/>
            <w:tcBorders>
              <w:top w:val="single" w:sz="6" w:space="0" w:color="auto"/>
              <w:left w:val="single" w:sz="6" w:space="0" w:color="auto"/>
              <w:bottom w:val="single" w:sz="4" w:space="0" w:color="auto"/>
              <w:right w:val="single" w:sz="6" w:space="0" w:color="auto"/>
            </w:tcBorders>
            <w:hideMark/>
          </w:tcPr>
          <w:p w14:paraId="7E108543" w14:textId="77777777" w:rsidR="003333DA" w:rsidRPr="00F5400E" w:rsidRDefault="003333DA" w:rsidP="00E17782">
            <w:pPr>
              <w:widowControl w:val="0"/>
              <w:autoSpaceDE w:val="0"/>
              <w:autoSpaceDN w:val="0"/>
              <w:adjustRightInd w:val="0"/>
              <w:jc w:val="center"/>
              <w:rPr>
                <w:sz w:val="24"/>
                <w:szCs w:val="24"/>
                <w:lang w:val="lt-LT"/>
              </w:rPr>
            </w:pPr>
            <w:r w:rsidRPr="00F5400E">
              <w:rPr>
                <w:sz w:val="24"/>
                <w:szCs w:val="24"/>
                <w:lang w:val="lt-LT"/>
              </w:rPr>
              <w:t>Projekto pavadinimas</w:t>
            </w:r>
          </w:p>
        </w:tc>
        <w:tc>
          <w:tcPr>
            <w:tcW w:w="1275" w:type="dxa"/>
            <w:tcBorders>
              <w:top w:val="single" w:sz="6" w:space="0" w:color="auto"/>
              <w:left w:val="single" w:sz="6" w:space="0" w:color="auto"/>
              <w:bottom w:val="single" w:sz="4" w:space="0" w:color="auto"/>
              <w:right w:val="single" w:sz="6" w:space="0" w:color="auto"/>
            </w:tcBorders>
          </w:tcPr>
          <w:p w14:paraId="5AD54C55" w14:textId="77777777" w:rsidR="003333DA" w:rsidRPr="00F5400E" w:rsidRDefault="003333DA" w:rsidP="00E17782">
            <w:pPr>
              <w:widowControl w:val="0"/>
              <w:autoSpaceDE w:val="0"/>
              <w:autoSpaceDN w:val="0"/>
              <w:adjustRightInd w:val="0"/>
              <w:ind w:left="-108" w:right="-108"/>
              <w:jc w:val="center"/>
              <w:rPr>
                <w:sz w:val="24"/>
                <w:szCs w:val="24"/>
                <w:lang w:val="lt-LT"/>
              </w:rPr>
            </w:pPr>
            <w:r w:rsidRPr="00F5400E">
              <w:rPr>
                <w:sz w:val="24"/>
                <w:szCs w:val="24"/>
                <w:lang w:val="lt-LT"/>
              </w:rPr>
              <w:t>Balai</w:t>
            </w:r>
          </w:p>
        </w:tc>
      </w:tr>
      <w:tr w:rsidR="00F5400E" w:rsidRPr="00F5400E" w14:paraId="3B7154C3" w14:textId="77777777" w:rsidTr="008E4CF1">
        <w:trPr>
          <w:cantSplit/>
          <w:trHeight w:val="615"/>
          <w:jc w:val="center"/>
        </w:trPr>
        <w:tc>
          <w:tcPr>
            <w:tcW w:w="701" w:type="dxa"/>
            <w:tcBorders>
              <w:top w:val="single" w:sz="4" w:space="0" w:color="auto"/>
              <w:left w:val="single" w:sz="6" w:space="0" w:color="auto"/>
              <w:bottom w:val="single" w:sz="4" w:space="0" w:color="auto"/>
              <w:right w:val="single" w:sz="4" w:space="0" w:color="auto"/>
            </w:tcBorders>
            <w:vAlign w:val="center"/>
          </w:tcPr>
          <w:p w14:paraId="13D8F897" w14:textId="4D0E8620" w:rsidR="00F5400E" w:rsidRPr="00F5400E" w:rsidRDefault="00261B90" w:rsidP="00F5400E">
            <w:pPr>
              <w:widowControl w:val="0"/>
              <w:autoSpaceDE w:val="0"/>
              <w:autoSpaceDN w:val="0"/>
              <w:adjustRightInd w:val="0"/>
              <w:jc w:val="center"/>
              <w:rPr>
                <w:sz w:val="24"/>
                <w:szCs w:val="24"/>
                <w:lang w:val="lt-LT"/>
              </w:rPr>
            </w:pPr>
            <w:r>
              <w:rPr>
                <w:sz w:val="24"/>
                <w:szCs w:val="24"/>
                <w:lang w:val="lt-LT"/>
              </w:rPr>
              <w:t>1.</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05C57F5E" w14:textId="08A56370" w:rsidR="00F5400E" w:rsidRPr="00F5400E" w:rsidRDefault="00F5400E" w:rsidP="00F5400E">
            <w:pPr>
              <w:jc w:val="center"/>
              <w:rPr>
                <w:sz w:val="24"/>
                <w:szCs w:val="24"/>
                <w:lang w:val="lt-LT"/>
              </w:rPr>
            </w:pPr>
            <w:r w:rsidRPr="00F5400E">
              <w:rPr>
                <w:sz w:val="24"/>
                <w:szCs w:val="24"/>
                <w:lang w:val="lt-LT"/>
              </w:rPr>
              <w:t>Menininkų grupė „Žuvies akis“</w:t>
            </w:r>
          </w:p>
        </w:tc>
        <w:tc>
          <w:tcPr>
            <w:tcW w:w="4820" w:type="dxa"/>
            <w:tcBorders>
              <w:top w:val="single" w:sz="4" w:space="0" w:color="auto"/>
              <w:left w:val="single" w:sz="4" w:space="0" w:color="auto"/>
              <w:bottom w:val="single" w:sz="4" w:space="0" w:color="auto"/>
              <w:right w:val="single" w:sz="6" w:space="0" w:color="auto"/>
            </w:tcBorders>
            <w:vAlign w:val="center"/>
          </w:tcPr>
          <w:p w14:paraId="4AECD983" w14:textId="77777777" w:rsidR="00F5400E" w:rsidRDefault="00F5400E" w:rsidP="00F5400E">
            <w:pPr>
              <w:jc w:val="center"/>
              <w:rPr>
                <w:color w:val="000000"/>
                <w:sz w:val="24"/>
                <w:szCs w:val="24"/>
                <w:lang w:val="lt-LT"/>
              </w:rPr>
            </w:pPr>
            <w:r w:rsidRPr="00F5400E">
              <w:rPr>
                <w:color w:val="000000"/>
                <w:sz w:val="24"/>
                <w:szCs w:val="24"/>
                <w:lang w:val="lt-LT"/>
              </w:rPr>
              <w:t>Kinetinis-garsinis objektas (instaliacija) Nidos pamary</w:t>
            </w:r>
          </w:p>
          <w:p w14:paraId="04B3E9B5" w14:textId="07653EC9" w:rsidR="008E4CF1" w:rsidRPr="00F5400E" w:rsidRDefault="008E4CF1" w:rsidP="00F5400E">
            <w:pPr>
              <w:jc w:val="center"/>
              <w:rPr>
                <w:sz w:val="24"/>
                <w:szCs w:val="24"/>
                <w:lang w:val="lt-LT"/>
              </w:rPr>
            </w:pPr>
          </w:p>
        </w:tc>
        <w:tc>
          <w:tcPr>
            <w:tcW w:w="1275" w:type="dxa"/>
            <w:tcBorders>
              <w:top w:val="single" w:sz="4" w:space="0" w:color="auto"/>
              <w:left w:val="single" w:sz="6" w:space="0" w:color="auto"/>
              <w:bottom w:val="single" w:sz="4" w:space="0" w:color="auto"/>
              <w:right w:val="single" w:sz="6" w:space="0" w:color="auto"/>
            </w:tcBorders>
            <w:vAlign w:val="center"/>
          </w:tcPr>
          <w:p w14:paraId="05196CD8" w14:textId="47659747" w:rsidR="00F5400E" w:rsidRPr="00F5400E" w:rsidRDefault="00F5400E" w:rsidP="00F5400E">
            <w:pPr>
              <w:widowControl w:val="0"/>
              <w:autoSpaceDE w:val="0"/>
              <w:autoSpaceDN w:val="0"/>
              <w:adjustRightInd w:val="0"/>
              <w:jc w:val="center"/>
              <w:rPr>
                <w:sz w:val="24"/>
                <w:szCs w:val="24"/>
                <w:lang w:val="lt-LT"/>
              </w:rPr>
            </w:pPr>
            <w:r w:rsidRPr="00F5400E">
              <w:rPr>
                <w:color w:val="000000"/>
                <w:sz w:val="24"/>
                <w:szCs w:val="24"/>
                <w:lang w:val="lt-LT"/>
              </w:rPr>
              <w:t>90</w:t>
            </w:r>
          </w:p>
        </w:tc>
      </w:tr>
      <w:tr w:rsidR="00F5400E" w:rsidRPr="00F5400E" w14:paraId="52D60C5F" w14:textId="77777777" w:rsidTr="008E4CF1">
        <w:trPr>
          <w:cantSplit/>
          <w:trHeight w:val="615"/>
          <w:jc w:val="center"/>
        </w:trPr>
        <w:tc>
          <w:tcPr>
            <w:tcW w:w="701" w:type="dxa"/>
            <w:tcBorders>
              <w:top w:val="single" w:sz="4" w:space="0" w:color="auto"/>
              <w:left w:val="single" w:sz="6" w:space="0" w:color="auto"/>
              <w:bottom w:val="single" w:sz="4" w:space="0" w:color="auto"/>
              <w:right w:val="single" w:sz="4" w:space="0" w:color="auto"/>
            </w:tcBorders>
            <w:vAlign w:val="center"/>
          </w:tcPr>
          <w:p w14:paraId="43549E88" w14:textId="435AA264" w:rsidR="00F5400E" w:rsidRPr="00F5400E" w:rsidRDefault="00261B90" w:rsidP="00F5400E">
            <w:pPr>
              <w:widowControl w:val="0"/>
              <w:autoSpaceDE w:val="0"/>
              <w:autoSpaceDN w:val="0"/>
              <w:adjustRightInd w:val="0"/>
              <w:jc w:val="center"/>
              <w:rPr>
                <w:sz w:val="24"/>
                <w:szCs w:val="24"/>
                <w:lang w:val="lt-LT"/>
              </w:rPr>
            </w:pPr>
            <w:r>
              <w:rPr>
                <w:sz w:val="24"/>
                <w:szCs w:val="24"/>
                <w:lang w:val="lt-LT"/>
              </w:rPr>
              <w:t>2.</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205292F0" w14:textId="4BE46500" w:rsidR="00F5400E" w:rsidRPr="00F5400E" w:rsidRDefault="00F5400E" w:rsidP="00F5400E">
            <w:pPr>
              <w:jc w:val="center"/>
              <w:rPr>
                <w:sz w:val="24"/>
                <w:szCs w:val="24"/>
                <w:lang w:val="lt-LT"/>
              </w:rPr>
            </w:pPr>
            <w:r w:rsidRPr="00F5400E">
              <w:rPr>
                <w:sz w:val="24"/>
                <w:szCs w:val="24"/>
                <w:lang w:val="lt-LT"/>
              </w:rPr>
              <w:t>VšĮ Šeiko šokio teatras</w:t>
            </w:r>
          </w:p>
        </w:tc>
        <w:tc>
          <w:tcPr>
            <w:tcW w:w="4820" w:type="dxa"/>
            <w:tcBorders>
              <w:top w:val="single" w:sz="4" w:space="0" w:color="auto"/>
              <w:left w:val="single" w:sz="4" w:space="0" w:color="auto"/>
              <w:bottom w:val="single" w:sz="4" w:space="0" w:color="auto"/>
              <w:right w:val="single" w:sz="6" w:space="0" w:color="auto"/>
            </w:tcBorders>
            <w:vAlign w:val="center"/>
          </w:tcPr>
          <w:p w14:paraId="6859E8E3" w14:textId="77777777" w:rsidR="00F5400E" w:rsidRDefault="00F5400E" w:rsidP="00F5400E">
            <w:pPr>
              <w:jc w:val="center"/>
              <w:rPr>
                <w:color w:val="000000"/>
                <w:sz w:val="24"/>
                <w:szCs w:val="24"/>
                <w:lang w:val="lt-LT"/>
              </w:rPr>
            </w:pPr>
            <w:r w:rsidRPr="00F5400E">
              <w:rPr>
                <w:color w:val="000000"/>
                <w:sz w:val="24"/>
                <w:szCs w:val="24"/>
                <w:lang w:val="lt-LT"/>
              </w:rPr>
              <w:t>„Klajojančios kopos“ spektaklio atkūrimas ir sklaida</w:t>
            </w:r>
          </w:p>
          <w:p w14:paraId="1ADBC3BA" w14:textId="5EB7FD88" w:rsidR="008E4CF1" w:rsidRPr="00F5400E" w:rsidRDefault="008E4CF1" w:rsidP="00F5400E">
            <w:pPr>
              <w:jc w:val="center"/>
              <w:rPr>
                <w:sz w:val="24"/>
                <w:szCs w:val="24"/>
                <w:lang w:val="lt-LT"/>
              </w:rPr>
            </w:pPr>
          </w:p>
        </w:tc>
        <w:tc>
          <w:tcPr>
            <w:tcW w:w="1275" w:type="dxa"/>
            <w:tcBorders>
              <w:top w:val="single" w:sz="4" w:space="0" w:color="auto"/>
              <w:left w:val="single" w:sz="6" w:space="0" w:color="auto"/>
              <w:bottom w:val="single" w:sz="4" w:space="0" w:color="auto"/>
              <w:right w:val="single" w:sz="6" w:space="0" w:color="auto"/>
            </w:tcBorders>
            <w:vAlign w:val="center"/>
          </w:tcPr>
          <w:p w14:paraId="7BF0756F" w14:textId="1F695556" w:rsidR="00F5400E" w:rsidRPr="00F5400E" w:rsidRDefault="00F5400E" w:rsidP="00F5400E">
            <w:pPr>
              <w:widowControl w:val="0"/>
              <w:autoSpaceDE w:val="0"/>
              <w:autoSpaceDN w:val="0"/>
              <w:adjustRightInd w:val="0"/>
              <w:jc w:val="center"/>
              <w:rPr>
                <w:sz w:val="24"/>
                <w:szCs w:val="24"/>
                <w:lang w:val="lt-LT"/>
              </w:rPr>
            </w:pPr>
            <w:r w:rsidRPr="00F5400E">
              <w:rPr>
                <w:color w:val="000000"/>
                <w:sz w:val="24"/>
                <w:szCs w:val="24"/>
                <w:lang w:val="lt-LT"/>
              </w:rPr>
              <w:t>79</w:t>
            </w:r>
          </w:p>
        </w:tc>
      </w:tr>
      <w:tr w:rsidR="00F5400E" w:rsidRPr="00F5400E" w14:paraId="501D9A10" w14:textId="77777777" w:rsidTr="008E4CF1">
        <w:trPr>
          <w:cantSplit/>
          <w:trHeight w:val="615"/>
          <w:jc w:val="center"/>
        </w:trPr>
        <w:tc>
          <w:tcPr>
            <w:tcW w:w="701" w:type="dxa"/>
            <w:tcBorders>
              <w:top w:val="single" w:sz="4" w:space="0" w:color="auto"/>
              <w:left w:val="single" w:sz="6" w:space="0" w:color="auto"/>
              <w:bottom w:val="single" w:sz="4" w:space="0" w:color="auto"/>
              <w:right w:val="single" w:sz="4" w:space="0" w:color="auto"/>
            </w:tcBorders>
            <w:vAlign w:val="center"/>
          </w:tcPr>
          <w:p w14:paraId="4D3B39B5" w14:textId="422CB6F9" w:rsidR="00F5400E" w:rsidRPr="00F5400E" w:rsidRDefault="00261B90" w:rsidP="00F5400E">
            <w:pPr>
              <w:widowControl w:val="0"/>
              <w:autoSpaceDE w:val="0"/>
              <w:autoSpaceDN w:val="0"/>
              <w:adjustRightInd w:val="0"/>
              <w:jc w:val="center"/>
              <w:rPr>
                <w:sz w:val="24"/>
                <w:szCs w:val="24"/>
                <w:lang w:val="lt-LT"/>
              </w:rPr>
            </w:pPr>
            <w:r>
              <w:rPr>
                <w:sz w:val="24"/>
                <w:szCs w:val="24"/>
                <w:lang w:val="lt-LT"/>
              </w:rPr>
              <w:t>3.</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7421B688" w14:textId="5099201C" w:rsidR="00F5400E" w:rsidRPr="00F5400E" w:rsidRDefault="00F5400E" w:rsidP="00F5400E">
            <w:pPr>
              <w:jc w:val="center"/>
              <w:rPr>
                <w:sz w:val="24"/>
                <w:szCs w:val="24"/>
                <w:lang w:val="lt-LT"/>
              </w:rPr>
            </w:pPr>
            <w:r w:rsidRPr="00F5400E">
              <w:rPr>
                <w:sz w:val="24"/>
                <w:szCs w:val="24"/>
                <w:lang w:val="lt-LT"/>
              </w:rPr>
              <w:t xml:space="preserve">MB </w:t>
            </w:r>
            <w:r>
              <w:rPr>
                <w:sz w:val="24"/>
                <w:szCs w:val="24"/>
                <w:lang w:val="lt-LT"/>
              </w:rPr>
              <w:t>„</w:t>
            </w:r>
            <w:r w:rsidRPr="00F5400E">
              <w:rPr>
                <w:sz w:val="24"/>
                <w:szCs w:val="24"/>
                <w:lang w:val="lt-LT"/>
              </w:rPr>
              <w:t>Arhela</w:t>
            </w:r>
            <w:r>
              <w:rPr>
                <w:sz w:val="24"/>
                <w:szCs w:val="24"/>
                <w:lang w:val="lt-LT"/>
              </w:rPr>
              <w:t>“</w:t>
            </w:r>
          </w:p>
        </w:tc>
        <w:tc>
          <w:tcPr>
            <w:tcW w:w="4820" w:type="dxa"/>
            <w:tcBorders>
              <w:top w:val="single" w:sz="4" w:space="0" w:color="auto"/>
              <w:left w:val="single" w:sz="4" w:space="0" w:color="auto"/>
              <w:bottom w:val="single" w:sz="4" w:space="0" w:color="auto"/>
              <w:right w:val="single" w:sz="6" w:space="0" w:color="auto"/>
            </w:tcBorders>
            <w:vAlign w:val="center"/>
          </w:tcPr>
          <w:p w14:paraId="4811C4A3" w14:textId="77777777" w:rsidR="00F5400E" w:rsidRDefault="00F5400E" w:rsidP="00F5400E">
            <w:pPr>
              <w:jc w:val="center"/>
              <w:rPr>
                <w:color w:val="000000"/>
                <w:sz w:val="24"/>
                <w:szCs w:val="24"/>
                <w:lang w:val="lt-LT"/>
              </w:rPr>
            </w:pPr>
            <w:r w:rsidRPr="00F5400E">
              <w:rPr>
                <w:color w:val="000000"/>
                <w:sz w:val="24"/>
                <w:szCs w:val="24"/>
                <w:lang w:val="lt-LT"/>
              </w:rPr>
              <w:t>Fotoalbumo apie Neringą „Tarp vandenų ir smėlynų“ parengimas</w:t>
            </w:r>
          </w:p>
          <w:p w14:paraId="4C64812E" w14:textId="22C20176" w:rsidR="008E4CF1" w:rsidRPr="00F5400E" w:rsidRDefault="008E4CF1" w:rsidP="00F5400E">
            <w:pPr>
              <w:jc w:val="center"/>
              <w:rPr>
                <w:sz w:val="24"/>
                <w:szCs w:val="24"/>
                <w:lang w:val="lt-LT"/>
              </w:rPr>
            </w:pPr>
          </w:p>
        </w:tc>
        <w:tc>
          <w:tcPr>
            <w:tcW w:w="1275" w:type="dxa"/>
            <w:tcBorders>
              <w:top w:val="single" w:sz="4" w:space="0" w:color="auto"/>
              <w:left w:val="single" w:sz="6" w:space="0" w:color="auto"/>
              <w:bottom w:val="single" w:sz="4" w:space="0" w:color="auto"/>
              <w:right w:val="single" w:sz="6" w:space="0" w:color="auto"/>
            </w:tcBorders>
            <w:vAlign w:val="center"/>
          </w:tcPr>
          <w:p w14:paraId="46BCB2A1" w14:textId="26FB9637" w:rsidR="00F5400E" w:rsidRPr="00F5400E" w:rsidRDefault="00F5400E" w:rsidP="00F5400E">
            <w:pPr>
              <w:widowControl w:val="0"/>
              <w:autoSpaceDE w:val="0"/>
              <w:autoSpaceDN w:val="0"/>
              <w:adjustRightInd w:val="0"/>
              <w:jc w:val="center"/>
              <w:rPr>
                <w:sz w:val="24"/>
                <w:szCs w:val="24"/>
                <w:lang w:val="lt-LT"/>
              </w:rPr>
            </w:pPr>
            <w:r w:rsidRPr="00F5400E">
              <w:rPr>
                <w:sz w:val="24"/>
                <w:szCs w:val="24"/>
                <w:lang w:val="lt-LT"/>
              </w:rPr>
              <w:t>66</w:t>
            </w:r>
          </w:p>
        </w:tc>
      </w:tr>
      <w:tr w:rsidR="00F5400E" w:rsidRPr="00F5400E" w14:paraId="1ECC8978" w14:textId="77777777" w:rsidTr="008E4CF1">
        <w:trPr>
          <w:cantSplit/>
          <w:trHeight w:val="615"/>
          <w:jc w:val="center"/>
        </w:trPr>
        <w:tc>
          <w:tcPr>
            <w:tcW w:w="701" w:type="dxa"/>
            <w:tcBorders>
              <w:top w:val="single" w:sz="4" w:space="0" w:color="auto"/>
              <w:left w:val="single" w:sz="6" w:space="0" w:color="auto"/>
              <w:bottom w:val="single" w:sz="4" w:space="0" w:color="auto"/>
              <w:right w:val="single" w:sz="4" w:space="0" w:color="auto"/>
            </w:tcBorders>
            <w:vAlign w:val="center"/>
            <w:hideMark/>
          </w:tcPr>
          <w:p w14:paraId="3DCE1435" w14:textId="3497DD53" w:rsidR="00F5400E" w:rsidRPr="00F5400E" w:rsidRDefault="00261B90" w:rsidP="00F5400E">
            <w:pPr>
              <w:widowControl w:val="0"/>
              <w:autoSpaceDE w:val="0"/>
              <w:autoSpaceDN w:val="0"/>
              <w:adjustRightInd w:val="0"/>
              <w:jc w:val="center"/>
              <w:rPr>
                <w:sz w:val="24"/>
                <w:szCs w:val="24"/>
                <w:lang w:val="lt-LT"/>
              </w:rPr>
            </w:pPr>
            <w:r>
              <w:rPr>
                <w:sz w:val="24"/>
                <w:szCs w:val="24"/>
                <w:lang w:val="lt-LT"/>
              </w:rPr>
              <w:t>4.</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25EA0428" w14:textId="7521CAF6" w:rsidR="00F5400E" w:rsidRPr="00F5400E" w:rsidRDefault="00F5400E" w:rsidP="00F5400E">
            <w:pPr>
              <w:jc w:val="center"/>
              <w:rPr>
                <w:sz w:val="24"/>
                <w:szCs w:val="24"/>
                <w:lang w:val="lt-LT"/>
              </w:rPr>
            </w:pPr>
            <w:r w:rsidRPr="00F5400E">
              <w:rPr>
                <w:sz w:val="24"/>
                <w:szCs w:val="24"/>
                <w:lang w:val="lt-LT"/>
              </w:rPr>
              <w:t xml:space="preserve">VšĮ </w:t>
            </w:r>
            <w:r>
              <w:rPr>
                <w:sz w:val="24"/>
                <w:szCs w:val="24"/>
                <w:lang w:val="lt-LT"/>
              </w:rPr>
              <w:t>„</w:t>
            </w:r>
            <w:r w:rsidRPr="00F5400E">
              <w:rPr>
                <w:sz w:val="24"/>
                <w:szCs w:val="24"/>
                <w:lang w:val="lt-LT"/>
              </w:rPr>
              <w:t>PVZ LT</w:t>
            </w:r>
            <w:r>
              <w:rPr>
                <w:sz w:val="24"/>
                <w:szCs w:val="24"/>
                <w:lang w:val="lt-LT"/>
              </w:rPr>
              <w:t>“</w:t>
            </w:r>
          </w:p>
        </w:tc>
        <w:tc>
          <w:tcPr>
            <w:tcW w:w="4820" w:type="dxa"/>
            <w:tcBorders>
              <w:top w:val="single" w:sz="4" w:space="0" w:color="auto"/>
              <w:left w:val="single" w:sz="4" w:space="0" w:color="auto"/>
              <w:bottom w:val="single" w:sz="4" w:space="0" w:color="auto"/>
              <w:right w:val="single" w:sz="6" w:space="0" w:color="auto"/>
            </w:tcBorders>
            <w:vAlign w:val="center"/>
          </w:tcPr>
          <w:p w14:paraId="1DAE3046" w14:textId="5BE41E5D" w:rsidR="00F5400E" w:rsidRPr="00F5400E" w:rsidRDefault="00F5400E" w:rsidP="00F5400E">
            <w:pPr>
              <w:jc w:val="center"/>
              <w:rPr>
                <w:sz w:val="24"/>
                <w:szCs w:val="24"/>
                <w:lang w:val="lt-LT"/>
              </w:rPr>
            </w:pPr>
            <w:r>
              <w:rPr>
                <w:color w:val="000000"/>
                <w:sz w:val="24"/>
                <w:szCs w:val="24"/>
                <w:lang w:val="lt-LT"/>
              </w:rPr>
              <w:t>„</w:t>
            </w:r>
            <w:r w:rsidRPr="00F5400E">
              <w:rPr>
                <w:color w:val="000000"/>
                <w:sz w:val="24"/>
                <w:szCs w:val="24"/>
                <w:lang w:val="lt-LT"/>
              </w:rPr>
              <w:t>Žiemos peizažai</w:t>
            </w:r>
            <w:r>
              <w:rPr>
                <w:color w:val="000000"/>
                <w:sz w:val="24"/>
                <w:szCs w:val="24"/>
                <w:lang w:val="lt-LT"/>
              </w:rPr>
              <w:t>“</w:t>
            </w:r>
          </w:p>
        </w:tc>
        <w:tc>
          <w:tcPr>
            <w:tcW w:w="1275" w:type="dxa"/>
            <w:tcBorders>
              <w:top w:val="single" w:sz="4" w:space="0" w:color="auto"/>
              <w:left w:val="single" w:sz="6" w:space="0" w:color="auto"/>
              <w:bottom w:val="single" w:sz="4" w:space="0" w:color="auto"/>
              <w:right w:val="single" w:sz="6" w:space="0" w:color="auto"/>
            </w:tcBorders>
            <w:vAlign w:val="center"/>
          </w:tcPr>
          <w:p w14:paraId="3E7EBAAE" w14:textId="54E2BDD7" w:rsidR="00F5400E" w:rsidRPr="00F5400E" w:rsidRDefault="00F5400E" w:rsidP="00F5400E">
            <w:pPr>
              <w:widowControl w:val="0"/>
              <w:autoSpaceDE w:val="0"/>
              <w:autoSpaceDN w:val="0"/>
              <w:adjustRightInd w:val="0"/>
              <w:jc w:val="center"/>
              <w:rPr>
                <w:sz w:val="24"/>
                <w:szCs w:val="24"/>
                <w:lang w:val="lt-LT"/>
              </w:rPr>
            </w:pPr>
            <w:r w:rsidRPr="00F5400E">
              <w:rPr>
                <w:sz w:val="24"/>
                <w:szCs w:val="24"/>
                <w:lang w:val="lt-LT"/>
              </w:rPr>
              <w:t>52</w:t>
            </w:r>
          </w:p>
        </w:tc>
      </w:tr>
    </w:tbl>
    <w:p w14:paraId="5DC7B603" w14:textId="519E69E1" w:rsidR="008E4CF1" w:rsidRPr="008E4CF1" w:rsidRDefault="008E4CF1" w:rsidP="008E4CF1">
      <w:pPr>
        <w:pStyle w:val="Sraopastraipa"/>
        <w:tabs>
          <w:tab w:val="left" w:pos="709"/>
          <w:tab w:val="left" w:pos="1134"/>
        </w:tabs>
        <w:ind w:left="709"/>
        <w:jc w:val="both"/>
        <w:rPr>
          <w:sz w:val="24"/>
          <w:szCs w:val="24"/>
          <w:lang w:val="lt-LT"/>
        </w:rPr>
      </w:pPr>
    </w:p>
    <w:p w14:paraId="22CE046B" w14:textId="00231ACC" w:rsidR="00BF52E3" w:rsidRPr="00107340" w:rsidRDefault="00BF52E3" w:rsidP="00107340">
      <w:pPr>
        <w:pStyle w:val="Sraopastraipa"/>
        <w:numPr>
          <w:ilvl w:val="1"/>
          <w:numId w:val="20"/>
        </w:numPr>
        <w:tabs>
          <w:tab w:val="left" w:pos="709"/>
          <w:tab w:val="left" w:pos="1134"/>
        </w:tabs>
        <w:ind w:left="0" w:firstLine="709"/>
        <w:jc w:val="both"/>
        <w:rPr>
          <w:sz w:val="24"/>
          <w:szCs w:val="24"/>
          <w:lang w:val="lt-LT"/>
        </w:rPr>
      </w:pPr>
      <w:r w:rsidRPr="00BF52E3">
        <w:rPr>
          <w:sz w:val="24"/>
          <w:szCs w:val="24"/>
          <w:lang w:val="lt-LT"/>
        </w:rPr>
        <w:t>dalinio finansavimo iš 202</w:t>
      </w:r>
      <w:r w:rsidR="00F5400E">
        <w:rPr>
          <w:sz w:val="24"/>
          <w:szCs w:val="24"/>
          <w:lang w:val="lt-LT"/>
        </w:rPr>
        <w:t>4</w:t>
      </w:r>
      <w:r w:rsidRPr="00BF52E3">
        <w:rPr>
          <w:sz w:val="24"/>
          <w:szCs w:val="24"/>
          <w:lang w:val="lt-LT"/>
        </w:rPr>
        <w:t xml:space="preserve"> metų Neringos savivaldybės biudžeto lėšų šio kultūros bei meno programos „Neringoje rengiami meno renginiai“ projekto įgyvendinimui“:</w:t>
      </w:r>
    </w:p>
    <w:tbl>
      <w:tblPr>
        <w:tblW w:w="9523" w:type="dxa"/>
        <w:tblInd w:w="108" w:type="dxa"/>
        <w:tblLayout w:type="fixed"/>
        <w:tblLook w:val="04A0" w:firstRow="1" w:lastRow="0" w:firstColumn="1" w:lastColumn="0" w:noHBand="0" w:noVBand="1"/>
      </w:tblPr>
      <w:tblGrid>
        <w:gridCol w:w="701"/>
        <w:gridCol w:w="2727"/>
        <w:gridCol w:w="4820"/>
        <w:gridCol w:w="1275"/>
      </w:tblGrid>
      <w:tr w:rsidR="00BF52E3" w:rsidRPr="00BF52E3" w14:paraId="40016A02" w14:textId="77777777" w:rsidTr="00487BC8">
        <w:trPr>
          <w:cantSplit/>
          <w:trHeight w:val="167"/>
        </w:trPr>
        <w:tc>
          <w:tcPr>
            <w:tcW w:w="701" w:type="dxa"/>
            <w:tcBorders>
              <w:top w:val="single" w:sz="6" w:space="0" w:color="auto"/>
              <w:left w:val="single" w:sz="6" w:space="0" w:color="auto"/>
              <w:bottom w:val="single" w:sz="4" w:space="0" w:color="auto"/>
              <w:right w:val="single" w:sz="6" w:space="0" w:color="auto"/>
            </w:tcBorders>
            <w:hideMark/>
          </w:tcPr>
          <w:p w14:paraId="548C4314" w14:textId="77777777" w:rsidR="00BF52E3" w:rsidRPr="00BF52E3" w:rsidRDefault="00BF52E3" w:rsidP="0089177D">
            <w:pPr>
              <w:widowControl w:val="0"/>
              <w:autoSpaceDE w:val="0"/>
              <w:autoSpaceDN w:val="0"/>
              <w:adjustRightInd w:val="0"/>
              <w:jc w:val="center"/>
              <w:rPr>
                <w:sz w:val="24"/>
                <w:szCs w:val="24"/>
                <w:lang w:val="lt-LT"/>
              </w:rPr>
            </w:pPr>
            <w:r w:rsidRPr="00BF52E3">
              <w:rPr>
                <w:sz w:val="24"/>
                <w:szCs w:val="24"/>
                <w:lang w:val="lt-LT"/>
              </w:rPr>
              <w:t>Eil.</w:t>
            </w:r>
          </w:p>
          <w:p w14:paraId="23F637AD" w14:textId="77777777" w:rsidR="00BF52E3" w:rsidRPr="00BF52E3" w:rsidRDefault="00BF52E3" w:rsidP="0089177D">
            <w:pPr>
              <w:widowControl w:val="0"/>
              <w:autoSpaceDE w:val="0"/>
              <w:autoSpaceDN w:val="0"/>
              <w:adjustRightInd w:val="0"/>
              <w:jc w:val="center"/>
              <w:rPr>
                <w:sz w:val="24"/>
                <w:szCs w:val="24"/>
                <w:lang w:val="lt-LT"/>
              </w:rPr>
            </w:pPr>
            <w:r w:rsidRPr="00BF52E3">
              <w:rPr>
                <w:sz w:val="24"/>
                <w:szCs w:val="24"/>
                <w:lang w:val="lt-LT"/>
              </w:rPr>
              <w:t>Nr.</w:t>
            </w:r>
          </w:p>
        </w:tc>
        <w:tc>
          <w:tcPr>
            <w:tcW w:w="2727" w:type="dxa"/>
            <w:tcBorders>
              <w:top w:val="single" w:sz="6" w:space="0" w:color="auto"/>
              <w:left w:val="single" w:sz="6" w:space="0" w:color="auto"/>
              <w:bottom w:val="single" w:sz="4" w:space="0" w:color="auto"/>
              <w:right w:val="single" w:sz="6" w:space="0" w:color="auto"/>
            </w:tcBorders>
            <w:hideMark/>
          </w:tcPr>
          <w:p w14:paraId="37C2A06B" w14:textId="77777777" w:rsidR="00BF52E3" w:rsidRPr="00BF52E3" w:rsidRDefault="00BF52E3" w:rsidP="0089177D">
            <w:pPr>
              <w:widowControl w:val="0"/>
              <w:autoSpaceDE w:val="0"/>
              <w:autoSpaceDN w:val="0"/>
              <w:adjustRightInd w:val="0"/>
              <w:jc w:val="center"/>
              <w:rPr>
                <w:sz w:val="24"/>
                <w:szCs w:val="24"/>
                <w:lang w:val="lt-LT"/>
              </w:rPr>
            </w:pPr>
            <w:r w:rsidRPr="00BF52E3">
              <w:rPr>
                <w:sz w:val="24"/>
                <w:szCs w:val="24"/>
                <w:lang w:val="lt-LT"/>
              </w:rPr>
              <w:t xml:space="preserve">Projekto vykdytojas </w:t>
            </w:r>
          </w:p>
        </w:tc>
        <w:tc>
          <w:tcPr>
            <w:tcW w:w="4820" w:type="dxa"/>
            <w:tcBorders>
              <w:top w:val="single" w:sz="6" w:space="0" w:color="auto"/>
              <w:left w:val="single" w:sz="6" w:space="0" w:color="auto"/>
              <w:bottom w:val="single" w:sz="4" w:space="0" w:color="auto"/>
              <w:right w:val="single" w:sz="6" w:space="0" w:color="auto"/>
            </w:tcBorders>
            <w:hideMark/>
          </w:tcPr>
          <w:p w14:paraId="40910808" w14:textId="77777777" w:rsidR="00BF52E3" w:rsidRPr="00BF52E3" w:rsidRDefault="00BF52E3" w:rsidP="0089177D">
            <w:pPr>
              <w:widowControl w:val="0"/>
              <w:autoSpaceDE w:val="0"/>
              <w:autoSpaceDN w:val="0"/>
              <w:adjustRightInd w:val="0"/>
              <w:jc w:val="center"/>
              <w:rPr>
                <w:sz w:val="24"/>
                <w:szCs w:val="24"/>
                <w:lang w:val="lt-LT"/>
              </w:rPr>
            </w:pPr>
            <w:r w:rsidRPr="00BF52E3">
              <w:rPr>
                <w:sz w:val="24"/>
                <w:szCs w:val="24"/>
                <w:lang w:val="lt-LT"/>
              </w:rPr>
              <w:t>Projekto pavadinimas</w:t>
            </w:r>
          </w:p>
        </w:tc>
        <w:tc>
          <w:tcPr>
            <w:tcW w:w="1275" w:type="dxa"/>
            <w:tcBorders>
              <w:top w:val="single" w:sz="6" w:space="0" w:color="auto"/>
              <w:left w:val="single" w:sz="6" w:space="0" w:color="auto"/>
              <w:bottom w:val="single" w:sz="4" w:space="0" w:color="auto"/>
              <w:right w:val="single" w:sz="6" w:space="0" w:color="auto"/>
            </w:tcBorders>
          </w:tcPr>
          <w:p w14:paraId="16EDE89C" w14:textId="77777777" w:rsidR="00BF52E3" w:rsidRPr="00BF52E3" w:rsidRDefault="00BF52E3" w:rsidP="0089177D">
            <w:pPr>
              <w:widowControl w:val="0"/>
              <w:autoSpaceDE w:val="0"/>
              <w:autoSpaceDN w:val="0"/>
              <w:adjustRightInd w:val="0"/>
              <w:ind w:left="-108" w:right="-108"/>
              <w:jc w:val="center"/>
              <w:rPr>
                <w:sz w:val="24"/>
                <w:szCs w:val="24"/>
                <w:lang w:val="lt-LT"/>
              </w:rPr>
            </w:pPr>
            <w:r w:rsidRPr="00BF52E3">
              <w:rPr>
                <w:sz w:val="24"/>
                <w:szCs w:val="24"/>
                <w:lang w:val="lt-LT"/>
              </w:rPr>
              <w:t>Balai</w:t>
            </w:r>
          </w:p>
        </w:tc>
      </w:tr>
      <w:tr w:rsidR="00BF52E3" w:rsidRPr="00BF52E3" w14:paraId="380485E0" w14:textId="77777777" w:rsidTr="00487BC8">
        <w:trPr>
          <w:cantSplit/>
          <w:trHeight w:val="615"/>
        </w:trPr>
        <w:tc>
          <w:tcPr>
            <w:tcW w:w="701" w:type="dxa"/>
            <w:tcBorders>
              <w:top w:val="single" w:sz="4" w:space="0" w:color="auto"/>
              <w:left w:val="single" w:sz="4" w:space="0" w:color="auto"/>
              <w:bottom w:val="single" w:sz="4" w:space="0" w:color="auto"/>
              <w:right w:val="single" w:sz="4" w:space="0" w:color="auto"/>
            </w:tcBorders>
            <w:vAlign w:val="center"/>
            <w:hideMark/>
          </w:tcPr>
          <w:p w14:paraId="114CB78E" w14:textId="77777777" w:rsidR="00BF52E3" w:rsidRPr="00BF52E3" w:rsidRDefault="00BF52E3" w:rsidP="00BF52E3">
            <w:pPr>
              <w:widowControl w:val="0"/>
              <w:autoSpaceDE w:val="0"/>
              <w:autoSpaceDN w:val="0"/>
              <w:adjustRightInd w:val="0"/>
              <w:jc w:val="center"/>
              <w:rPr>
                <w:sz w:val="24"/>
                <w:szCs w:val="24"/>
                <w:lang w:val="lt-LT"/>
              </w:rPr>
            </w:pPr>
            <w:r w:rsidRPr="00BF52E3">
              <w:rPr>
                <w:sz w:val="24"/>
                <w:szCs w:val="24"/>
                <w:lang w:val="lt-LT"/>
              </w:rPr>
              <w:t>1.</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472A7A7B" w14:textId="4A35A221" w:rsidR="00BF52E3" w:rsidRPr="00BF52E3" w:rsidRDefault="00BF52E3" w:rsidP="00BF52E3">
            <w:pPr>
              <w:jc w:val="center"/>
              <w:rPr>
                <w:sz w:val="24"/>
                <w:szCs w:val="24"/>
                <w:lang w:val="lt-LT"/>
              </w:rPr>
            </w:pPr>
            <w:r w:rsidRPr="00BF52E3">
              <w:rPr>
                <w:color w:val="000000"/>
                <w:sz w:val="24"/>
                <w:szCs w:val="24"/>
                <w:lang w:val="lt-LT"/>
              </w:rPr>
              <w:t>Vilniaus dailės akademija</w:t>
            </w:r>
          </w:p>
        </w:tc>
        <w:tc>
          <w:tcPr>
            <w:tcW w:w="4820" w:type="dxa"/>
            <w:tcBorders>
              <w:top w:val="single" w:sz="4" w:space="0" w:color="auto"/>
              <w:left w:val="single" w:sz="4" w:space="0" w:color="auto"/>
              <w:bottom w:val="single" w:sz="4" w:space="0" w:color="auto"/>
              <w:right w:val="single" w:sz="6" w:space="0" w:color="auto"/>
            </w:tcBorders>
            <w:vAlign w:val="center"/>
          </w:tcPr>
          <w:p w14:paraId="43A9ADDB" w14:textId="2FED9548" w:rsidR="00BF52E3" w:rsidRPr="00BF52E3" w:rsidRDefault="00F5400E" w:rsidP="00BF52E3">
            <w:pPr>
              <w:jc w:val="center"/>
              <w:rPr>
                <w:sz w:val="24"/>
                <w:szCs w:val="24"/>
                <w:lang w:val="lt-LT"/>
              </w:rPr>
            </w:pPr>
            <w:r w:rsidRPr="00F5400E">
              <w:rPr>
                <w:color w:val="000000"/>
                <w:sz w:val="24"/>
                <w:szCs w:val="24"/>
                <w:lang w:val="lt-LT"/>
              </w:rPr>
              <w:t>2024 m. NMK parodų ir renginių programa</w:t>
            </w:r>
          </w:p>
        </w:tc>
        <w:tc>
          <w:tcPr>
            <w:tcW w:w="1275" w:type="dxa"/>
            <w:tcBorders>
              <w:top w:val="single" w:sz="4" w:space="0" w:color="auto"/>
              <w:left w:val="single" w:sz="6" w:space="0" w:color="auto"/>
              <w:bottom w:val="single" w:sz="4" w:space="0" w:color="auto"/>
              <w:right w:val="single" w:sz="4" w:space="0" w:color="auto"/>
            </w:tcBorders>
            <w:vAlign w:val="center"/>
          </w:tcPr>
          <w:p w14:paraId="5F7F76FC" w14:textId="255BA0C8" w:rsidR="00BF52E3" w:rsidRPr="00BF52E3" w:rsidRDefault="00BF52E3" w:rsidP="00487BC8">
            <w:pPr>
              <w:widowControl w:val="0"/>
              <w:autoSpaceDE w:val="0"/>
              <w:autoSpaceDN w:val="0"/>
              <w:adjustRightInd w:val="0"/>
              <w:jc w:val="center"/>
              <w:rPr>
                <w:sz w:val="24"/>
                <w:szCs w:val="24"/>
                <w:lang w:val="lt-LT"/>
              </w:rPr>
            </w:pPr>
            <w:r w:rsidRPr="00BF52E3">
              <w:rPr>
                <w:color w:val="000000"/>
                <w:sz w:val="24"/>
                <w:szCs w:val="24"/>
                <w:lang w:val="lt-LT"/>
              </w:rPr>
              <w:t>7</w:t>
            </w:r>
            <w:r w:rsidR="00F5400E">
              <w:rPr>
                <w:color w:val="000000"/>
                <w:sz w:val="24"/>
                <w:szCs w:val="24"/>
                <w:lang w:val="lt-LT"/>
              </w:rPr>
              <w:t>9</w:t>
            </w:r>
          </w:p>
        </w:tc>
      </w:tr>
    </w:tbl>
    <w:p w14:paraId="584E23CE" w14:textId="77777777" w:rsidR="002868E5" w:rsidRPr="008E4CF1" w:rsidRDefault="002868E5" w:rsidP="00E57ACB">
      <w:pPr>
        <w:tabs>
          <w:tab w:val="left" w:pos="0"/>
          <w:tab w:val="left" w:pos="1134"/>
        </w:tabs>
        <w:ind w:firstLine="709"/>
        <w:jc w:val="both"/>
        <w:rPr>
          <w:sz w:val="24"/>
          <w:szCs w:val="24"/>
          <w:lang w:val="lt-LT"/>
        </w:rPr>
      </w:pPr>
    </w:p>
    <w:p w14:paraId="5C267D93" w14:textId="3A36756A" w:rsidR="00511459" w:rsidRDefault="00511459" w:rsidP="00E57ACB">
      <w:pPr>
        <w:tabs>
          <w:tab w:val="left" w:pos="0"/>
          <w:tab w:val="left" w:pos="1134"/>
        </w:tabs>
        <w:ind w:firstLine="709"/>
        <w:jc w:val="both"/>
        <w:rPr>
          <w:sz w:val="24"/>
          <w:szCs w:val="24"/>
          <w:lang w:val="lt-LT"/>
        </w:rPr>
      </w:pPr>
      <w:r w:rsidRPr="00341D83">
        <w:rPr>
          <w:sz w:val="24"/>
          <w:szCs w:val="24"/>
          <w:lang w:val="lt-LT"/>
        </w:rPr>
        <w:lastRenderedPageBreak/>
        <w:t xml:space="preserve">3. </w:t>
      </w:r>
      <w:r w:rsidRPr="00341D83">
        <w:rPr>
          <w:spacing w:val="60"/>
          <w:sz w:val="24"/>
          <w:szCs w:val="24"/>
          <w:lang w:val="lt-LT"/>
        </w:rPr>
        <w:t>Įpareigoju</w:t>
      </w:r>
      <w:r w:rsidRPr="00341D83">
        <w:rPr>
          <w:sz w:val="24"/>
          <w:szCs w:val="24"/>
          <w:lang w:val="lt-LT"/>
        </w:rPr>
        <w:t xml:space="preserve"> </w:t>
      </w:r>
      <w:r w:rsidR="00E57ACB" w:rsidRPr="00341D83">
        <w:rPr>
          <w:sz w:val="24"/>
          <w:szCs w:val="24"/>
          <w:lang w:val="lt-LT"/>
        </w:rPr>
        <w:t xml:space="preserve">Neringos savivaldybės administracijos Kultūros skyrių parengti </w:t>
      </w:r>
      <w:r w:rsidR="005F1A76" w:rsidRPr="00341D83">
        <w:rPr>
          <w:sz w:val="24"/>
          <w:szCs w:val="24"/>
          <w:lang w:val="lt-LT"/>
        </w:rPr>
        <w:t xml:space="preserve">sutartis su projektų vykdytojais. </w:t>
      </w:r>
    </w:p>
    <w:p w14:paraId="1AD8346D" w14:textId="77777777" w:rsidR="008E4CF1" w:rsidRPr="00341D83" w:rsidRDefault="008E4CF1" w:rsidP="00E57ACB">
      <w:pPr>
        <w:tabs>
          <w:tab w:val="left" w:pos="0"/>
          <w:tab w:val="left" w:pos="1134"/>
        </w:tabs>
        <w:ind w:firstLine="709"/>
        <w:jc w:val="both"/>
        <w:rPr>
          <w:sz w:val="24"/>
          <w:szCs w:val="24"/>
          <w:lang w:val="lt-LT"/>
        </w:rPr>
      </w:pPr>
    </w:p>
    <w:p w14:paraId="464538F1" w14:textId="7A0E7731" w:rsidR="00B1350A" w:rsidRPr="00341D83" w:rsidRDefault="00B1350A" w:rsidP="00B1350A">
      <w:pPr>
        <w:pStyle w:val="Sraopastraipa"/>
        <w:tabs>
          <w:tab w:val="left" w:pos="0"/>
          <w:tab w:val="left" w:pos="1134"/>
        </w:tabs>
        <w:ind w:left="0" w:firstLine="851"/>
        <w:jc w:val="both"/>
        <w:rPr>
          <w:sz w:val="24"/>
          <w:szCs w:val="24"/>
          <w:lang w:val="lt-LT"/>
        </w:rPr>
      </w:pPr>
      <w:r w:rsidRPr="00341D83">
        <w:rPr>
          <w:sz w:val="24"/>
          <w:szCs w:val="24"/>
          <w:lang w:val="lt-LT"/>
        </w:rPr>
        <w:t xml:space="preserve">Šis </w:t>
      </w:r>
      <w:r w:rsidR="00DF66C5">
        <w:rPr>
          <w:sz w:val="24"/>
          <w:szCs w:val="24"/>
          <w:lang w:val="lt-LT"/>
        </w:rPr>
        <w:t>potvarkis</w:t>
      </w:r>
      <w:r w:rsidRPr="00341D83">
        <w:rPr>
          <w:sz w:val="24"/>
          <w:szCs w:val="24"/>
          <w:lang w:val="lt-LT"/>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8A661BF" w14:textId="77777777" w:rsidR="00262F34" w:rsidRPr="00341D83" w:rsidRDefault="00262F34" w:rsidP="00B1350A">
      <w:pPr>
        <w:jc w:val="both"/>
        <w:rPr>
          <w:sz w:val="24"/>
          <w:szCs w:val="24"/>
          <w:lang w:val="lt-LT"/>
        </w:rPr>
      </w:pPr>
    </w:p>
    <w:p w14:paraId="02050D9B" w14:textId="77777777" w:rsidR="005875B0" w:rsidRPr="00341D83" w:rsidRDefault="005875B0" w:rsidP="005875B0">
      <w:pPr>
        <w:rPr>
          <w:sz w:val="24"/>
          <w:szCs w:val="24"/>
          <w:lang w:val="lt-LT"/>
        </w:rPr>
      </w:pPr>
    </w:p>
    <w:p w14:paraId="16E7AA3C" w14:textId="6F10A6E7" w:rsidR="00F761CC" w:rsidRPr="00341D83" w:rsidRDefault="00F5400E" w:rsidP="005875B0">
      <w:pPr>
        <w:rPr>
          <w:sz w:val="24"/>
          <w:szCs w:val="24"/>
          <w:lang w:val="lt-LT"/>
        </w:rPr>
      </w:pPr>
      <w:r>
        <w:rPr>
          <w:sz w:val="24"/>
          <w:szCs w:val="24"/>
          <w:lang w:val="lt-LT"/>
        </w:rPr>
        <w:t>Savivaldybės meras                                                                                                      Darius Jasaitis</w:t>
      </w:r>
    </w:p>
    <w:p w14:paraId="00EFB358" w14:textId="77777777" w:rsidR="004665AA" w:rsidRPr="00341D83" w:rsidRDefault="004665AA" w:rsidP="005875B0">
      <w:pPr>
        <w:rPr>
          <w:sz w:val="24"/>
          <w:szCs w:val="24"/>
          <w:lang w:val="lt-LT"/>
        </w:rPr>
      </w:pPr>
    </w:p>
    <w:p w14:paraId="53044B99" w14:textId="77777777" w:rsidR="004665AA" w:rsidRDefault="004665AA" w:rsidP="005875B0">
      <w:pPr>
        <w:rPr>
          <w:sz w:val="22"/>
          <w:szCs w:val="22"/>
          <w:lang w:val="lt-LT"/>
        </w:rPr>
      </w:pPr>
    </w:p>
    <w:p w14:paraId="334D3760" w14:textId="77777777" w:rsidR="00107340" w:rsidRDefault="00107340" w:rsidP="002868E5">
      <w:pPr>
        <w:rPr>
          <w:sz w:val="22"/>
          <w:szCs w:val="22"/>
          <w:lang w:val="lt-LT"/>
        </w:rPr>
      </w:pPr>
    </w:p>
    <w:p w14:paraId="4FA0AB21" w14:textId="77777777" w:rsidR="00107340" w:rsidRDefault="00107340" w:rsidP="002868E5">
      <w:pPr>
        <w:rPr>
          <w:sz w:val="22"/>
          <w:szCs w:val="22"/>
          <w:lang w:val="lt-LT"/>
        </w:rPr>
      </w:pPr>
    </w:p>
    <w:p w14:paraId="4CB4BDFD" w14:textId="77777777" w:rsidR="00107340" w:rsidRDefault="00107340" w:rsidP="002868E5">
      <w:pPr>
        <w:rPr>
          <w:sz w:val="22"/>
          <w:szCs w:val="22"/>
          <w:lang w:val="lt-LT"/>
        </w:rPr>
      </w:pPr>
    </w:p>
    <w:p w14:paraId="343F996E" w14:textId="77777777" w:rsidR="00107340" w:rsidRDefault="00107340" w:rsidP="002868E5">
      <w:pPr>
        <w:rPr>
          <w:sz w:val="22"/>
          <w:szCs w:val="22"/>
          <w:lang w:val="lt-LT"/>
        </w:rPr>
      </w:pPr>
    </w:p>
    <w:p w14:paraId="6CDD541B" w14:textId="77777777" w:rsidR="00107340" w:rsidRDefault="00107340" w:rsidP="002868E5">
      <w:pPr>
        <w:rPr>
          <w:sz w:val="22"/>
          <w:szCs w:val="22"/>
          <w:lang w:val="lt-LT"/>
        </w:rPr>
      </w:pPr>
    </w:p>
    <w:p w14:paraId="001D2AF4" w14:textId="77777777" w:rsidR="00107340" w:rsidRDefault="00107340" w:rsidP="002868E5">
      <w:pPr>
        <w:rPr>
          <w:sz w:val="22"/>
          <w:szCs w:val="22"/>
          <w:lang w:val="lt-LT"/>
        </w:rPr>
      </w:pPr>
    </w:p>
    <w:p w14:paraId="40F435B3" w14:textId="77777777" w:rsidR="00107340" w:rsidRDefault="00107340" w:rsidP="002868E5">
      <w:pPr>
        <w:rPr>
          <w:sz w:val="22"/>
          <w:szCs w:val="22"/>
          <w:lang w:val="lt-LT"/>
        </w:rPr>
      </w:pPr>
    </w:p>
    <w:p w14:paraId="2EC25491" w14:textId="77777777" w:rsidR="00107340" w:rsidRDefault="00107340" w:rsidP="002868E5">
      <w:pPr>
        <w:rPr>
          <w:sz w:val="22"/>
          <w:szCs w:val="22"/>
          <w:lang w:val="lt-LT"/>
        </w:rPr>
      </w:pPr>
    </w:p>
    <w:p w14:paraId="78BDC02F" w14:textId="77777777" w:rsidR="00F5400E" w:rsidRDefault="00F5400E" w:rsidP="002868E5">
      <w:pPr>
        <w:rPr>
          <w:sz w:val="22"/>
          <w:szCs w:val="22"/>
          <w:lang w:val="lt-LT"/>
        </w:rPr>
      </w:pPr>
    </w:p>
    <w:p w14:paraId="0C13F345" w14:textId="77777777" w:rsidR="00F5400E" w:rsidRDefault="00F5400E" w:rsidP="002868E5">
      <w:pPr>
        <w:rPr>
          <w:sz w:val="22"/>
          <w:szCs w:val="22"/>
          <w:lang w:val="lt-LT"/>
        </w:rPr>
      </w:pPr>
    </w:p>
    <w:p w14:paraId="5FF63FB6" w14:textId="77777777" w:rsidR="00F5400E" w:rsidRDefault="00F5400E" w:rsidP="002868E5">
      <w:pPr>
        <w:rPr>
          <w:sz w:val="22"/>
          <w:szCs w:val="22"/>
          <w:lang w:val="lt-LT"/>
        </w:rPr>
      </w:pPr>
    </w:p>
    <w:p w14:paraId="1594E785" w14:textId="77777777" w:rsidR="00F5400E" w:rsidRDefault="00F5400E" w:rsidP="002868E5">
      <w:pPr>
        <w:rPr>
          <w:sz w:val="22"/>
          <w:szCs w:val="22"/>
          <w:lang w:val="lt-LT"/>
        </w:rPr>
      </w:pPr>
    </w:p>
    <w:p w14:paraId="09D87CF8" w14:textId="77777777" w:rsidR="00F5400E" w:rsidRDefault="00F5400E" w:rsidP="002868E5">
      <w:pPr>
        <w:rPr>
          <w:sz w:val="22"/>
          <w:szCs w:val="22"/>
          <w:lang w:val="lt-LT"/>
        </w:rPr>
      </w:pPr>
    </w:p>
    <w:p w14:paraId="779E802C" w14:textId="77777777" w:rsidR="00F5400E" w:rsidRDefault="00F5400E" w:rsidP="002868E5">
      <w:pPr>
        <w:rPr>
          <w:sz w:val="22"/>
          <w:szCs w:val="22"/>
          <w:lang w:val="lt-LT"/>
        </w:rPr>
      </w:pPr>
    </w:p>
    <w:p w14:paraId="4678E06E" w14:textId="77777777" w:rsidR="00F5400E" w:rsidRDefault="00F5400E" w:rsidP="002868E5">
      <w:pPr>
        <w:rPr>
          <w:sz w:val="22"/>
          <w:szCs w:val="22"/>
          <w:lang w:val="lt-LT"/>
        </w:rPr>
      </w:pPr>
    </w:p>
    <w:p w14:paraId="02576409" w14:textId="77777777" w:rsidR="00F5400E" w:rsidRDefault="00F5400E" w:rsidP="002868E5">
      <w:pPr>
        <w:rPr>
          <w:sz w:val="22"/>
          <w:szCs w:val="22"/>
          <w:lang w:val="lt-LT"/>
        </w:rPr>
      </w:pPr>
    </w:p>
    <w:p w14:paraId="7CF32BC1" w14:textId="77777777" w:rsidR="00F5400E" w:rsidRDefault="00F5400E" w:rsidP="002868E5">
      <w:pPr>
        <w:rPr>
          <w:sz w:val="22"/>
          <w:szCs w:val="22"/>
          <w:lang w:val="lt-LT"/>
        </w:rPr>
      </w:pPr>
    </w:p>
    <w:p w14:paraId="6A15A804" w14:textId="77777777" w:rsidR="00F5400E" w:rsidRDefault="00F5400E" w:rsidP="002868E5">
      <w:pPr>
        <w:rPr>
          <w:sz w:val="22"/>
          <w:szCs w:val="22"/>
          <w:lang w:val="lt-LT"/>
        </w:rPr>
      </w:pPr>
    </w:p>
    <w:p w14:paraId="0E801923" w14:textId="77777777" w:rsidR="00F5400E" w:rsidRDefault="00F5400E" w:rsidP="002868E5">
      <w:pPr>
        <w:rPr>
          <w:sz w:val="22"/>
          <w:szCs w:val="22"/>
          <w:lang w:val="lt-LT"/>
        </w:rPr>
      </w:pPr>
    </w:p>
    <w:p w14:paraId="36A1D391" w14:textId="77777777" w:rsidR="00F5400E" w:rsidRDefault="00F5400E" w:rsidP="002868E5">
      <w:pPr>
        <w:rPr>
          <w:sz w:val="22"/>
          <w:szCs w:val="22"/>
          <w:lang w:val="lt-LT"/>
        </w:rPr>
      </w:pPr>
    </w:p>
    <w:p w14:paraId="64D9D8FA" w14:textId="77777777" w:rsidR="00F5400E" w:rsidRDefault="00F5400E" w:rsidP="002868E5">
      <w:pPr>
        <w:rPr>
          <w:sz w:val="22"/>
          <w:szCs w:val="22"/>
          <w:lang w:val="lt-LT"/>
        </w:rPr>
      </w:pPr>
    </w:p>
    <w:p w14:paraId="1FC44D96" w14:textId="77777777" w:rsidR="00F5400E" w:rsidRDefault="00F5400E" w:rsidP="002868E5">
      <w:pPr>
        <w:rPr>
          <w:sz w:val="22"/>
          <w:szCs w:val="22"/>
          <w:lang w:val="lt-LT"/>
        </w:rPr>
      </w:pPr>
    </w:p>
    <w:p w14:paraId="0307EE18" w14:textId="77777777" w:rsidR="00F5400E" w:rsidRDefault="00F5400E" w:rsidP="002868E5">
      <w:pPr>
        <w:rPr>
          <w:sz w:val="22"/>
          <w:szCs w:val="22"/>
          <w:lang w:val="lt-LT"/>
        </w:rPr>
      </w:pPr>
    </w:p>
    <w:p w14:paraId="2937C9D7" w14:textId="77777777" w:rsidR="00F5400E" w:rsidRDefault="00F5400E" w:rsidP="002868E5">
      <w:pPr>
        <w:rPr>
          <w:sz w:val="22"/>
          <w:szCs w:val="22"/>
          <w:lang w:val="lt-LT"/>
        </w:rPr>
      </w:pPr>
    </w:p>
    <w:p w14:paraId="2BE98EE0" w14:textId="77777777" w:rsidR="00F5400E" w:rsidRDefault="00F5400E" w:rsidP="002868E5">
      <w:pPr>
        <w:rPr>
          <w:sz w:val="22"/>
          <w:szCs w:val="22"/>
          <w:lang w:val="lt-LT"/>
        </w:rPr>
      </w:pPr>
    </w:p>
    <w:p w14:paraId="370DA38B" w14:textId="77777777" w:rsidR="00F5400E" w:rsidRDefault="00F5400E" w:rsidP="002868E5">
      <w:pPr>
        <w:rPr>
          <w:sz w:val="22"/>
          <w:szCs w:val="22"/>
          <w:lang w:val="lt-LT"/>
        </w:rPr>
      </w:pPr>
    </w:p>
    <w:p w14:paraId="5E38C5C8" w14:textId="77777777" w:rsidR="00F5400E" w:rsidRDefault="00F5400E" w:rsidP="002868E5">
      <w:pPr>
        <w:rPr>
          <w:sz w:val="22"/>
          <w:szCs w:val="22"/>
          <w:lang w:val="lt-LT"/>
        </w:rPr>
      </w:pPr>
    </w:p>
    <w:p w14:paraId="38EE367C" w14:textId="77777777" w:rsidR="00F5400E" w:rsidRDefault="00F5400E" w:rsidP="002868E5">
      <w:pPr>
        <w:rPr>
          <w:sz w:val="22"/>
          <w:szCs w:val="22"/>
          <w:lang w:val="lt-LT"/>
        </w:rPr>
      </w:pPr>
    </w:p>
    <w:p w14:paraId="7830B086" w14:textId="77777777" w:rsidR="00F5400E" w:rsidRDefault="00F5400E" w:rsidP="002868E5">
      <w:pPr>
        <w:rPr>
          <w:sz w:val="22"/>
          <w:szCs w:val="22"/>
          <w:lang w:val="lt-LT"/>
        </w:rPr>
      </w:pPr>
    </w:p>
    <w:p w14:paraId="00AB348A" w14:textId="77777777" w:rsidR="00F5400E" w:rsidRDefault="00F5400E" w:rsidP="002868E5">
      <w:pPr>
        <w:rPr>
          <w:sz w:val="22"/>
          <w:szCs w:val="22"/>
          <w:lang w:val="lt-LT"/>
        </w:rPr>
      </w:pPr>
    </w:p>
    <w:p w14:paraId="2001DFCD" w14:textId="77777777" w:rsidR="00F5400E" w:rsidRDefault="00F5400E" w:rsidP="002868E5">
      <w:pPr>
        <w:rPr>
          <w:sz w:val="22"/>
          <w:szCs w:val="22"/>
          <w:lang w:val="lt-LT"/>
        </w:rPr>
      </w:pPr>
    </w:p>
    <w:p w14:paraId="4F7E5740" w14:textId="77777777" w:rsidR="00F5400E" w:rsidRDefault="00F5400E" w:rsidP="002868E5">
      <w:pPr>
        <w:rPr>
          <w:sz w:val="22"/>
          <w:szCs w:val="22"/>
          <w:lang w:val="lt-LT"/>
        </w:rPr>
      </w:pPr>
    </w:p>
    <w:p w14:paraId="15D80366" w14:textId="77777777" w:rsidR="00F5400E" w:rsidRDefault="00F5400E" w:rsidP="002868E5">
      <w:pPr>
        <w:rPr>
          <w:sz w:val="22"/>
          <w:szCs w:val="22"/>
          <w:lang w:val="lt-LT"/>
        </w:rPr>
      </w:pPr>
    </w:p>
    <w:p w14:paraId="728DB9F1" w14:textId="77777777" w:rsidR="008E4CF1" w:rsidRDefault="008E4CF1" w:rsidP="002868E5">
      <w:pPr>
        <w:rPr>
          <w:sz w:val="22"/>
          <w:szCs w:val="22"/>
          <w:lang w:val="lt-LT"/>
        </w:rPr>
      </w:pPr>
    </w:p>
    <w:p w14:paraId="5DA6A4D4" w14:textId="77777777" w:rsidR="008E4CF1" w:rsidRDefault="008E4CF1" w:rsidP="002868E5">
      <w:pPr>
        <w:rPr>
          <w:sz w:val="22"/>
          <w:szCs w:val="22"/>
          <w:lang w:val="lt-LT"/>
        </w:rPr>
      </w:pPr>
    </w:p>
    <w:p w14:paraId="0617DDD8" w14:textId="77777777" w:rsidR="008E4CF1" w:rsidRDefault="008E4CF1" w:rsidP="002868E5">
      <w:pPr>
        <w:rPr>
          <w:sz w:val="22"/>
          <w:szCs w:val="22"/>
          <w:lang w:val="lt-LT"/>
        </w:rPr>
      </w:pPr>
    </w:p>
    <w:p w14:paraId="76299A01" w14:textId="77777777" w:rsidR="008E4CF1" w:rsidRDefault="008E4CF1" w:rsidP="002868E5">
      <w:pPr>
        <w:rPr>
          <w:sz w:val="22"/>
          <w:szCs w:val="22"/>
          <w:lang w:val="lt-LT"/>
        </w:rPr>
      </w:pPr>
    </w:p>
    <w:p w14:paraId="443CF7C4" w14:textId="77777777" w:rsidR="008E4CF1" w:rsidRDefault="008E4CF1" w:rsidP="002868E5">
      <w:pPr>
        <w:rPr>
          <w:sz w:val="22"/>
          <w:szCs w:val="22"/>
          <w:lang w:val="lt-LT"/>
        </w:rPr>
      </w:pPr>
    </w:p>
    <w:p w14:paraId="1F222401" w14:textId="77777777" w:rsidR="008E4CF1" w:rsidRDefault="008E4CF1" w:rsidP="002868E5">
      <w:pPr>
        <w:rPr>
          <w:sz w:val="22"/>
          <w:szCs w:val="22"/>
          <w:lang w:val="lt-LT"/>
        </w:rPr>
      </w:pPr>
    </w:p>
    <w:p w14:paraId="0EE136E3" w14:textId="77777777" w:rsidR="008E4CF1" w:rsidRDefault="008E4CF1" w:rsidP="002868E5">
      <w:pPr>
        <w:rPr>
          <w:sz w:val="22"/>
          <w:szCs w:val="22"/>
          <w:lang w:val="lt-LT"/>
        </w:rPr>
      </w:pPr>
    </w:p>
    <w:p w14:paraId="45B6EA0D" w14:textId="703315D1" w:rsidR="002868E5" w:rsidRPr="009E37FC" w:rsidRDefault="002868E5" w:rsidP="002868E5">
      <w:pPr>
        <w:rPr>
          <w:sz w:val="22"/>
          <w:szCs w:val="22"/>
          <w:lang w:val="lt-LT"/>
        </w:rPr>
      </w:pPr>
      <w:r w:rsidRPr="009E37FC">
        <w:rPr>
          <w:sz w:val="22"/>
          <w:szCs w:val="22"/>
          <w:lang w:val="lt-LT"/>
        </w:rPr>
        <w:t>Diana Liutkutė</w:t>
      </w:r>
    </w:p>
    <w:p w14:paraId="06B1E2AA" w14:textId="6E99C001" w:rsidR="00300A88" w:rsidRDefault="002868E5" w:rsidP="005875B0">
      <w:pPr>
        <w:rPr>
          <w:sz w:val="22"/>
          <w:szCs w:val="22"/>
          <w:lang w:val="lt-LT"/>
        </w:rPr>
      </w:pPr>
      <w:r w:rsidRPr="009E37FC">
        <w:rPr>
          <w:sz w:val="22"/>
          <w:szCs w:val="22"/>
          <w:lang w:val="lt-LT"/>
        </w:rPr>
        <w:t>202</w:t>
      </w:r>
      <w:r w:rsidR="00F5400E">
        <w:rPr>
          <w:sz w:val="22"/>
          <w:szCs w:val="22"/>
          <w:lang w:val="lt-LT"/>
        </w:rPr>
        <w:t>4</w:t>
      </w:r>
      <w:r w:rsidRPr="009E37FC">
        <w:rPr>
          <w:sz w:val="22"/>
          <w:szCs w:val="22"/>
          <w:lang w:val="lt-LT"/>
        </w:rPr>
        <w:t>-0</w:t>
      </w:r>
      <w:r w:rsidR="00F5400E">
        <w:rPr>
          <w:sz w:val="22"/>
          <w:szCs w:val="22"/>
          <w:lang w:val="lt-LT"/>
        </w:rPr>
        <w:t>3</w:t>
      </w:r>
      <w:r>
        <w:rPr>
          <w:sz w:val="22"/>
          <w:szCs w:val="22"/>
          <w:lang w:val="lt-LT"/>
        </w:rPr>
        <w:t>-</w:t>
      </w:r>
      <w:r w:rsidR="00F5400E">
        <w:rPr>
          <w:sz w:val="22"/>
          <w:szCs w:val="22"/>
          <w:lang w:val="lt-LT"/>
        </w:rPr>
        <w:t>01</w:t>
      </w:r>
    </w:p>
    <w:sectPr w:rsidR="00300A88" w:rsidSect="00316A89">
      <w:headerReference w:type="even" r:id="rId9"/>
      <w:headerReference w:type="default" r:id="rId10"/>
      <w:headerReference w:type="first" r:id="rId11"/>
      <w:pgSz w:w="11906" w:h="16838"/>
      <w:pgMar w:top="1134" w:right="567" w:bottom="1134" w:left="1701"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CCC0" w14:textId="77777777" w:rsidR="00316A89" w:rsidRDefault="00316A89">
      <w:r>
        <w:separator/>
      </w:r>
    </w:p>
  </w:endnote>
  <w:endnote w:type="continuationSeparator" w:id="0">
    <w:p w14:paraId="41D86061" w14:textId="77777777" w:rsidR="00316A89" w:rsidRDefault="0031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3CCB" w14:textId="77777777" w:rsidR="00316A89" w:rsidRDefault="00316A89">
      <w:r>
        <w:separator/>
      </w:r>
    </w:p>
  </w:footnote>
  <w:footnote w:type="continuationSeparator" w:id="0">
    <w:p w14:paraId="61F9C8FF" w14:textId="77777777" w:rsidR="00316A89" w:rsidRDefault="0031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5930"/>
      <w:docPartObj>
        <w:docPartGallery w:val="Page Numbers (Top of Page)"/>
        <w:docPartUnique/>
      </w:docPartObj>
    </w:sdtPr>
    <w:sdtEndPr/>
    <w:sdtContent>
      <w:p w14:paraId="631E739A" w14:textId="77777777" w:rsidR="00B30F06" w:rsidRDefault="00B30F06">
        <w:pPr>
          <w:pStyle w:val="Antrats"/>
          <w:jc w:val="center"/>
        </w:pPr>
      </w:p>
      <w:p w14:paraId="1954A2CD" w14:textId="5ED793A0" w:rsidR="001F058A" w:rsidRDefault="00B30F06" w:rsidP="00B30F06">
        <w:pPr>
          <w:pStyle w:val="Antrats"/>
          <w:jc w:val="center"/>
        </w:pPr>
        <w:r>
          <w:fldChar w:fldCharType="begin"/>
        </w:r>
        <w:r>
          <w:instrText>PAGE   \* MERGEFORMAT</w:instrText>
        </w:r>
        <w:r>
          <w:fldChar w:fldCharType="separate"/>
        </w:r>
        <w:r>
          <w:rPr>
            <w:lang w:val="lt-LT"/>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73933"/>
      <w:docPartObj>
        <w:docPartGallery w:val="Page Numbers (Top of Page)"/>
        <w:docPartUnique/>
      </w:docPartObj>
    </w:sdtPr>
    <w:sdtEndPr/>
    <w:sdtContent>
      <w:p w14:paraId="43AD85DB" w14:textId="77777777" w:rsidR="003E118A" w:rsidRDefault="003E118A" w:rsidP="003E118A">
        <w:pPr>
          <w:pStyle w:val="Antrats"/>
          <w:jc w:val="center"/>
        </w:pPr>
      </w:p>
      <w:p w14:paraId="17C72AD0" w14:textId="77777777" w:rsidR="003E118A" w:rsidRDefault="003E118A" w:rsidP="003E118A">
        <w:pPr>
          <w:pStyle w:val="Antrats"/>
          <w:jc w:val="center"/>
        </w:pPr>
      </w:p>
      <w:p w14:paraId="0920B157" w14:textId="0432467F" w:rsidR="003E118A" w:rsidRDefault="003E118A" w:rsidP="003E118A">
        <w:pPr>
          <w:pStyle w:val="Antrats"/>
          <w:jc w:val="center"/>
        </w:pPr>
        <w:r>
          <w:fldChar w:fldCharType="begin"/>
        </w:r>
        <w:r>
          <w:instrText>PAGE   \* MERGEFORMAT</w:instrText>
        </w:r>
        <w:r>
          <w:fldChar w:fldCharType="separate"/>
        </w:r>
        <w:r>
          <w:rPr>
            <w:lang w:val="lt-LT"/>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986D" w14:textId="77777777" w:rsidR="00262F34" w:rsidRPr="00BF1A38" w:rsidRDefault="00262F34">
    <w:pPr>
      <w:pStyle w:val="Antrats"/>
      <w:tabs>
        <w:tab w:val="clear" w:pos="4153"/>
        <w:tab w:val="clear" w:pos="8306"/>
      </w:tabs>
      <w:jc w:val="center"/>
      <w:rPr>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A1138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45D0A53"/>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58D16D4"/>
    <w:multiLevelType w:val="multilevel"/>
    <w:tmpl w:val="FD624D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0830430A"/>
    <w:multiLevelType w:val="multilevel"/>
    <w:tmpl w:val="34B682C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5F3B25"/>
    <w:multiLevelType w:val="hybridMultilevel"/>
    <w:tmpl w:val="8A16F5CE"/>
    <w:lvl w:ilvl="0" w:tplc="88966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212D1"/>
    <w:multiLevelType w:val="multilevel"/>
    <w:tmpl w:val="131EB374"/>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8119B8"/>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A7B6D9D"/>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5A77E7E"/>
    <w:multiLevelType w:val="hybridMultilevel"/>
    <w:tmpl w:val="AA028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C4285F"/>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1DA7BDF"/>
    <w:multiLevelType w:val="hybridMultilevel"/>
    <w:tmpl w:val="C5C4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7307EC"/>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458D7092"/>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85C2600"/>
    <w:multiLevelType w:val="multilevel"/>
    <w:tmpl w:val="52FC18D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EBB2D46"/>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5BD6976"/>
    <w:multiLevelType w:val="hybridMultilevel"/>
    <w:tmpl w:val="3D4E5C3A"/>
    <w:lvl w:ilvl="0" w:tplc="F1C82D6E">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9904F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7FC1841"/>
    <w:multiLevelType w:val="hybridMultilevel"/>
    <w:tmpl w:val="E0862960"/>
    <w:lvl w:ilvl="0" w:tplc="B9662FC4">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9E7419B"/>
    <w:multiLevelType w:val="multilevel"/>
    <w:tmpl w:val="239C75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A844791"/>
    <w:multiLevelType w:val="hybridMultilevel"/>
    <w:tmpl w:val="AF4EC362"/>
    <w:lvl w:ilvl="0" w:tplc="E0ACE9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5DA55E3D"/>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C606DD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7B65D58"/>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FB9413B"/>
    <w:multiLevelType w:val="multilevel"/>
    <w:tmpl w:val="724092C4"/>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126541287">
    <w:abstractNumId w:val="11"/>
  </w:num>
  <w:num w:numId="2" w16cid:durableId="2015913613">
    <w:abstractNumId w:val="0"/>
  </w:num>
  <w:num w:numId="3" w16cid:durableId="1792743444">
    <w:abstractNumId w:val="3"/>
  </w:num>
  <w:num w:numId="4" w16cid:durableId="1557545600">
    <w:abstractNumId w:val="5"/>
  </w:num>
  <w:num w:numId="5" w16cid:durableId="41909996">
    <w:abstractNumId w:val="14"/>
  </w:num>
  <w:num w:numId="6" w16cid:durableId="1090202464">
    <w:abstractNumId w:val="9"/>
  </w:num>
  <w:num w:numId="7" w16cid:durableId="938492679">
    <w:abstractNumId w:val="18"/>
  </w:num>
  <w:num w:numId="8" w16cid:durableId="1383947625">
    <w:abstractNumId w:val="16"/>
  </w:num>
  <w:num w:numId="9" w16cid:durableId="145778451">
    <w:abstractNumId w:val="20"/>
  </w:num>
  <w:num w:numId="10" w16cid:durableId="1454715415">
    <w:abstractNumId w:val="22"/>
  </w:num>
  <w:num w:numId="11" w16cid:durableId="1277714059">
    <w:abstractNumId w:val="2"/>
  </w:num>
  <w:num w:numId="12" w16cid:durableId="1451898503">
    <w:abstractNumId w:val="13"/>
  </w:num>
  <w:num w:numId="13" w16cid:durableId="710227399">
    <w:abstractNumId w:val="12"/>
  </w:num>
  <w:num w:numId="14" w16cid:durableId="770709669">
    <w:abstractNumId w:val="17"/>
  </w:num>
  <w:num w:numId="15" w16cid:durableId="805851384">
    <w:abstractNumId w:val="23"/>
  </w:num>
  <w:num w:numId="16" w16cid:durableId="2142190492">
    <w:abstractNumId w:val="8"/>
  </w:num>
  <w:num w:numId="17" w16cid:durableId="1675184974">
    <w:abstractNumId w:val="7"/>
  </w:num>
  <w:num w:numId="18" w16cid:durableId="1395079196">
    <w:abstractNumId w:val="1"/>
  </w:num>
  <w:num w:numId="19" w16cid:durableId="1882092165">
    <w:abstractNumId w:val="10"/>
  </w:num>
  <w:num w:numId="20" w16cid:durableId="1293712526">
    <w:abstractNumId w:val="19"/>
  </w:num>
  <w:num w:numId="21" w16cid:durableId="9184073">
    <w:abstractNumId w:val="6"/>
  </w:num>
  <w:num w:numId="22" w16cid:durableId="322247941">
    <w:abstractNumId w:val="15"/>
  </w:num>
  <w:num w:numId="23" w16cid:durableId="621039020">
    <w:abstractNumId w:val="21"/>
  </w:num>
  <w:num w:numId="24" w16cid:durableId="490829996">
    <w:abstractNumId w:val="4"/>
  </w:num>
  <w:num w:numId="25" w16cid:durableId="19453367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89"/>
    <w:rsid w:val="00017B94"/>
    <w:rsid w:val="00022952"/>
    <w:rsid w:val="00024008"/>
    <w:rsid w:val="00032F72"/>
    <w:rsid w:val="000439F3"/>
    <w:rsid w:val="000523B6"/>
    <w:rsid w:val="00061048"/>
    <w:rsid w:val="000701F3"/>
    <w:rsid w:val="000713A8"/>
    <w:rsid w:val="00076232"/>
    <w:rsid w:val="0007711A"/>
    <w:rsid w:val="00081DAC"/>
    <w:rsid w:val="00082BDA"/>
    <w:rsid w:val="0008357A"/>
    <w:rsid w:val="000931EC"/>
    <w:rsid w:val="0009696C"/>
    <w:rsid w:val="000A03B6"/>
    <w:rsid w:val="000B087E"/>
    <w:rsid w:val="000C1AA8"/>
    <w:rsid w:val="000E0383"/>
    <w:rsid w:val="0010719C"/>
    <w:rsid w:val="00107340"/>
    <w:rsid w:val="0010765F"/>
    <w:rsid w:val="00125463"/>
    <w:rsid w:val="00125C5F"/>
    <w:rsid w:val="00126905"/>
    <w:rsid w:val="001633B5"/>
    <w:rsid w:val="00165103"/>
    <w:rsid w:val="00165B20"/>
    <w:rsid w:val="0017169C"/>
    <w:rsid w:val="00172776"/>
    <w:rsid w:val="00174D17"/>
    <w:rsid w:val="001857E1"/>
    <w:rsid w:val="001A2F30"/>
    <w:rsid w:val="001A52A1"/>
    <w:rsid w:val="001C7EC6"/>
    <w:rsid w:val="001E0B37"/>
    <w:rsid w:val="001E1658"/>
    <w:rsid w:val="001E4C65"/>
    <w:rsid w:val="001E5BEC"/>
    <w:rsid w:val="001F058A"/>
    <w:rsid w:val="001F2E4B"/>
    <w:rsid w:val="0020154D"/>
    <w:rsid w:val="002025F7"/>
    <w:rsid w:val="002039F5"/>
    <w:rsid w:val="0023414C"/>
    <w:rsid w:val="002462FF"/>
    <w:rsid w:val="00247F60"/>
    <w:rsid w:val="002558A5"/>
    <w:rsid w:val="00261B90"/>
    <w:rsid w:val="00262F34"/>
    <w:rsid w:val="00263071"/>
    <w:rsid w:val="00265E6D"/>
    <w:rsid w:val="002868E5"/>
    <w:rsid w:val="00290222"/>
    <w:rsid w:val="002A186B"/>
    <w:rsid w:val="002A4EDA"/>
    <w:rsid w:val="002A7F7B"/>
    <w:rsid w:val="002D715B"/>
    <w:rsid w:val="002E01FF"/>
    <w:rsid w:val="002F471C"/>
    <w:rsid w:val="00300A88"/>
    <w:rsid w:val="0031138E"/>
    <w:rsid w:val="00316A89"/>
    <w:rsid w:val="003179F1"/>
    <w:rsid w:val="00322629"/>
    <w:rsid w:val="00323423"/>
    <w:rsid w:val="003333DA"/>
    <w:rsid w:val="00337D08"/>
    <w:rsid w:val="00341D83"/>
    <w:rsid w:val="003432AB"/>
    <w:rsid w:val="00343AEE"/>
    <w:rsid w:val="0034772D"/>
    <w:rsid w:val="003511BE"/>
    <w:rsid w:val="003535E7"/>
    <w:rsid w:val="0037132F"/>
    <w:rsid w:val="00371D84"/>
    <w:rsid w:val="00383BA4"/>
    <w:rsid w:val="0038412B"/>
    <w:rsid w:val="0039146A"/>
    <w:rsid w:val="003A58BB"/>
    <w:rsid w:val="003C2043"/>
    <w:rsid w:val="003C27A5"/>
    <w:rsid w:val="003C3AA2"/>
    <w:rsid w:val="003C50DE"/>
    <w:rsid w:val="003C78E6"/>
    <w:rsid w:val="003E118A"/>
    <w:rsid w:val="003E5EED"/>
    <w:rsid w:val="00404BBA"/>
    <w:rsid w:val="00411AC9"/>
    <w:rsid w:val="004147CF"/>
    <w:rsid w:val="00416294"/>
    <w:rsid w:val="004176E4"/>
    <w:rsid w:val="004245B8"/>
    <w:rsid w:val="004271E0"/>
    <w:rsid w:val="00432047"/>
    <w:rsid w:val="00435E54"/>
    <w:rsid w:val="00443760"/>
    <w:rsid w:val="00444CC0"/>
    <w:rsid w:val="00454A26"/>
    <w:rsid w:val="00465C88"/>
    <w:rsid w:val="004665AA"/>
    <w:rsid w:val="00487BC8"/>
    <w:rsid w:val="0049175A"/>
    <w:rsid w:val="00495E32"/>
    <w:rsid w:val="004A7853"/>
    <w:rsid w:val="004E307A"/>
    <w:rsid w:val="004E78A4"/>
    <w:rsid w:val="004F7477"/>
    <w:rsid w:val="0050525B"/>
    <w:rsid w:val="00510007"/>
    <w:rsid w:val="00511459"/>
    <w:rsid w:val="0054209E"/>
    <w:rsid w:val="0054688E"/>
    <w:rsid w:val="00552BD8"/>
    <w:rsid w:val="0056235C"/>
    <w:rsid w:val="00570FC6"/>
    <w:rsid w:val="00573CCD"/>
    <w:rsid w:val="005875B0"/>
    <w:rsid w:val="00592C9A"/>
    <w:rsid w:val="005A5BCB"/>
    <w:rsid w:val="005A6FA6"/>
    <w:rsid w:val="005B2798"/>
    <w:rsid w:val="005B29DF"/>
    <w:rsid w:val="005B7F34"/>
    <w:rsid w:val="005C26F0"/>
    <w:rsid w:val="005D6C4E"/>
    <w:rsid w:val="005E1D9D"/>
    <w:rsid w:val="005F1A76"/>
    <w:rsid w:val="005F1F11"/>
    <w:rsid w:val="006008DE"/>
    <w:rsid w:val="00604517"/>
    <w:rsid w:val="00613254"/>
    <w:rsid w:val="0062359D"/>
    <w:rsid w:val="00627929"/>
    <w:rsid w:val="00631C57"/>
    <w:rsid w:val="00635418"/>
    <w:rsid w:val="00651383"/>
    <w:rsid w:val="00654C14"/>
    <w:rsid w:val="00661F1D"/>
    <w:rsid w:val="00665C3B"/>
    <w:rsid w:val="00666AC0"/>
    <w:rsid w:val="006730B2"/>
    <w:rsid w:val="006816A4"/>
    <w:rsid w:val="00684FF1"/>
    <w:rsid w:val="0068663E"/>
    <w:rsid w:val="006C0501"/>
    <w:rsid w:val="006C13E6"/>
    <w:rsid w:val="006C6C18"/>
    <w:rsid w:val="006D6465"/>
    <w:rsid w:val="006F4A0C"/>
    <w:rsid w:val="00714849"/>
    <w:rsid w:val="007220D6"/>
    <w:rsid w:val="00725580"/>
    <w:rsid w:val="00727C86"/>
    <w:rsid w:val="00732B09"/>
    <w:rsid w:val="00744276"/>
    <w:rsid w:val="00746139"/>
    <w:rsid w:val="007466BD"/>
    <w:rsid w:val="007506B6"/>
    <w:rsid w:val="00753E8F"/>
    <w:rsid w:val="007547C9"/>
    <w:rsid w:val="0077024E"/>
    <w:rsid w:val="00776C23"/>
    <w:rsid w:val="00780C8E"/>
    <w:rsid w:val="007931B0"/>
    <w:rsid w:val="0079624A"/>
    <w:rsid w:val="00796D83"/>
    <w:rsid w:val="007C1EEE"/>
    <w:rsid w:val="007C24E1"/>
    <w:rsid w:val="007C56AF"/>
    <w:rsid w:val="007D2C3E"/>
    <w:rsid w:val="00805D6E"/>
    <w:rsid w:val="0081006F"/>
    <w:rsid w:val="00813475"/>
    <w:rsid w:val="0081714C"/>
    <w:rsid w:val="008411D5"/>
    <w:rsid w:val="008521CF"/>
    <w:rsid w:val="00852322"/>
    <w:rsid w:val="00854984"/>
    <w:rsid w:val="00875D5B"/>
    <w:rsid w:val="008857AB"/>
    <w:rsid w:val="008858B8"/>
    <w:rsid w:val="00887FB0"/>
    <w:rsid w:val="0089217E"/>
    <w:rsid w:val="008A461A"/>
    <w:rsid w:val="008B091A"/>
    <w:rsid w:val="008C77DE"/>
    <w:rsid w:val="008D7268"/>
    <w:rsid w:val="008E4CF1"/>
    <w:rsid w:val="00902534"/>
    <w:rsid w:val="0091104F"/>
    <w:rsid w:val="009231F1"/>
    <w:rsid w:val="00926C48"/>
    <w:rsid w:val="0094576B"/>
    <w:rsid w:val="00956CDE"/>
    <w:rsid w:val="009724CE"/>
    <w:rsid w:val="0097786A"/>
    <w:rsid w:val="009807ED"/>
    <w:rsid w:val="0098144A"/>
    <w:rsid w:val="009868FF"/>
    <w:rsid w:val="00990917"/>
    <w:rsid w:val="009A5900"/>
    <w:rsid w:val="009C53E0"/>
    <w:rsid w:val="009E09EF"/>
    <w:rsid w:val="009E1445"/>
    <w:rsid w:val="009E37FC"/>
    <w:rsid w:val="009F7582"/>
    <w:rsid w:val="009F7C17"/>
    <w:rsid w:val="00A02775"/>
    <w:rsid w:val="00A1372B"/>
    <w:rsid w:val="00A218A6"/>
    <w:rsid w:val="00A25F55"/>
    <w:rsid w:val="00A42818"/>
    <w:rsid w:val="00A77D74"/>
    <w:rsid w:val="00A97092"/>
    <w:rsid w:val="00AA76DD"/>
    <w:rsid w:val="00AB5C57"/>
    <w:rsid w:val="00AC09F4"/>
    <w:rsid w:val="00AC187F"/>
    <w:rsid w:val="00AC4503"/>
    <w:rsid w:val="00AD04AB"/>
    <w:rsid w:val="00AD61CD"/>
    <w:rsid w:val="00AE06E2"/>
    <w:rsid w:val="00AF3FA9"/>
    <w:rsid w:val="00AF51DA"/>
    <w:rsid w:val="00AF7889"/>
    <w:rsid w:val="00AF7CAC"/>
    <w:rsid w:val="00B12FF3"/>
    <w:rsid w:val="00B1350A"/>
    <w:rsid w:val="00B16D5F"/>
    <w:rsid w:val="00B23D95"/>
    <w:rsid w:val="00B26CBC"/>
    <w:rsid w:val="00B30F06"/>
    <w:rsid w:val="00B43A51"/>
    <w:rsid w:val="00B5141C"/>
    <w:rsid w:val="00B52F06"/>
    <w:rsid w:val="00B64675"/>
    <w:rsid w:val="00B64DA0"/>
    <w:rsid w:val="00B703BB"/>
    <w:rsid w:val="00B7261D"/>
    <w:rsid w:val="00B83331"/>
    <w:rsid w:val="00B8654C"/>
    <w:rsid w:val="00BA53A7"/>
    <w:rsid w:val="00BC2287"/>
    <w:rsid w:val="00BC375F"/>
    <w:rsid w:val="00BD59C3"/>
    <w:rsid w:val="00BE2218"/>
    <w:rsid w:val="00BE2882"/>
    <w:rsid w:val="00BF1A38"/>
    <w:rsid w:val="00BF52E3"/>
    <w:rsid w:val="00BF53B0"/>
    <w:rsid w:val="00C12B9A"/>
    <w:rsid w:val="00C12EE3"/>
    <w:rsid w:val="00C22AA7"/>
    <w:rsid w:val="00C408AE"/>
    <w:rsid w:val="00C42DBD"/>
    <w:rsid w:val="00C42E71"/>
    <w:rsid w:val="00C5198D"/>
    <w:rsid w:val="00C535D2"/>
    <w:rsid w:val="00C656F1"/>
    <w:rsid w:val="00C65739"/>
    <w:rsid w:val="00C700FA"/>
    <w:rsid w:val="00C70E25"/>
    <w:rsid w:val="00C87440"/>
    <w:rsid w:val="00CC07DF"/>
    <w:rsid w:val="00CC3A3E"/>
    <w:rsid w:val="00CF5602"/>
    <w:rsid w:val="00CF64C3"/>
    <w:rsid w:val="00D023C2"/>
    <w:rsid w:val="00D15973"/>
    <w:rsid w:val="00D2673F"/>
    <w:rsid w:val="00D27A6F"/>
    <w:rsid w:val="00D35275"/>
    <w:rsid w:val="00D37532"/>
    <w:rsid w:val="00D436BE"/>
    <w:rsid w:val="00D46AAB"/>
    <w:rsid w:val="00D56BA1"/>
    <w:rsid w:val="00D72388"/>
    <w:rsid w:val="00D743A9"/>
    <w:rsid w:val="00D75595"/>
    <w:rsid w:val="00D80531"/>
    <w:rsid w:val="00D84520"/>
    <w:rsid w:val="00DA6E8D"/>
    <w:rsid w:val="00DB1B4D"/>
    <w:rsid w:val="00DF1468"/>
    <w:rsid w:val="00DF66C5"/>
    <w:rsid w:val="00E01804"/>
    <w:rsid w:val="00E041A4"/>
    <w:rsid w:val="00E0608F"/>
    <w:rsid w:val="00E10909"/>
    <w:rsid w:val="00E22950"/>
    <w:rsid w:val="00E23123"/>
    <w:rsid w:val="00E234F5"/>
    <w:rsid w:val="00E26BA2"/>
    <w:rsid w:val="00E2714E"/>
    <w:rsid w:val="00E43073"/>
    <w:rsid w:val="00E46CD5"/>
    <w:rsid w:val="00E535FD"/>
    <w:rsid w:val="00E57ACB"/>
    <w:rsid w:val="00E57E15"/>
    <w:rsid w:val="00E63873"/>
    <w:rsid w:val="00E639D3"/>
    <w:rsid w:val="00E64D2E"/>
    <w:rsid w:val="00E8434D"/>
    <w:rsid w:val="00E90632"/>
    <w:rsid w:val="00E922C3"/>
    <w:rsid w:val="00E9230B"/>
    <w:rsid w:val="00E93272"/>
    <w:rsid w:val="00E9615B"/>
    <w:rsid w:val="00EA30C9"/>
    <w:rsid w:val="00EA44A3"/>
    <w:rsid w:val="00EC0277"/>
    <w:rsid w:val="00ED14B3"/>
    <w:rsid w:val="00EE6649"/>
    <w:rsid w:val="00EF5B67"/>
    <w:rsid w:val="00F114F5"/>
    <w:rsid w:val="00F14B1F"/>
    <w:rsid w:val="00F16CED"/>
    <w:rsid w:val="00F23EDE"/>
    <w:rsid w:val="00F26AA3"/>
    <w:rsid w:val="00F312D4"/>
    <w:rsid w:val="00F333F5"/>
    <w:rsid w:val="00F453B4"/>
    <w:rsid w:val="00F5400E"/>
    <w:rsid w:val="00F56D1D"/>
    <w:rsid w:val="00F62C06"/>
    <w:rsid w:val="00F63888"/>
    <w:rsid w:val="00F63C3E"/>
    <w:rsid w:val="00F6413A"/>
    <w:rsid w:val="00F6526F"/>
    <w:rsid w:val="00F7145C"/>
    <w:rsid w:val="00F761CC"/>
    <w:rsid w:val="00F8380D"/>
    <w:rsid w:val="00F866BB"/>
    <w:rsid w:val="00F90437"/>
    <w:rsid w:val="00FA7F3E"/>
    <w:rsid w:val="00FB4A9D"/>
    <w:rsid w:val="00FC3424"/>
    <w:rsid w:val="00FC508C"/>
    <w:rsid w:val="00FD6D64"/>
    <w:rsid w:val="00FE14DD"/>
    <w:rsid w:val="00FE5E5F"/>
    <w:rsid w:val="00FF098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FB819"/>
  <w15:docId w15:val="{A75A04D9-9157-4866-9FFF-232D205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3535E7"/>
    <w:rPr>
      <w:lang w:val="en-GB" w:eastAsia="en-US"/>
    </w:rPr>
  </w:style>
  <w:style w:type="paragraph" w:styleId="Antrat1">
    <w:name w:val="heading 1"/>
    <w:basedOn w:val="prastasis"/>
    <w:next w:val="prastasis"/>
    <w:qFormat/>
    <w:rsid w:val="003535E7"/>
    <w:pPr>
      <w:keepNext/>
      <w:ind w:right="3770"/>
      <w:jc w:val="center"/>
      <w:outlineLvl w:val="0"/>
    </w:pPr>
    <w:rPr>
      <w:sz w:val="24"/>
      <w:lang w:val="lt-LT"/>
    </w:rPr>
  </w:style>
  <w:style w:type="paragraph" w:styleId="Antrat2">
    <w:name w:val="heading 2"/>
    <w:basedOn w:val="prastasis"/>
    <w:next w:val="prastasis"/>
    <w:qFormat/>
    <w:rsid w:val="003535E7"/>
    <w:pPr>
      <w:keepNext/>
      <w:tabs>
        <w:tab w:val="center" w:pos="4820"/>
      </w:tabs>
      <w:ind w:left="284" w:right="16"/>
      <w:jc w:val="center"/>
      <w:outlineLvl w:val="1"/>
    </w:pPr>
    <w:rPr>
      <w:b/>
      <w:sz w:val="24"/>
      <w:lang w:val="lt-LT"/>
    </w:rPr>
  </w:style>
  <w:style w:type="paragraph" w:styleId="Antrat3">
    <w:name w:val="heading 3"/>
    <w:basedOn w:val="prastasis"/>
    <w:next w:val="prastasis"/>
    <w:qFormat/>
    <w:rsid w:val="003535E7"/>
    <w:pPr>
      <w:keepNext/>
      <w:tabs>
        <w:tab w:val="left" w:pos="7655"/>
      </w:tabs>
      <w:outlineLvl w:val="2"/>
    </w:pPr>
    <w:rPr>
      <w:sz w:val="28"/>
      <w:lang w:val="lt-LT"/>
    </w:rPr>
  </w:style>
  <w:style w:type="paragraph" w:styleId="Antrat4">
    <w:name w:val="heading 4"/>
    <w:basedOn w:val="prastasis"/>
    <w:next w:val="prastasis"/>
    <w:qFormat/>
    <w:rsid w:val="003535E7"/>
    <w:pPr>
      <w:keepNext/>
      <w:tabs>
        <w:tab w:val="right" w:pos="3261"/>
        <w:tab w:val="left" w:pos="6379"/>
      </w:tabs>
      <w:ind w:right="-113"/>
      <w:outlineLvl w:val="3"/>
    </w:pPr>
    <w:rPr>
      <w:b/>
      <w:sz w:val="24"/>
      <w:lang w:val="lt-LT"/>
    </w:rPr>
  </w:style>
  <w:style w:type="paragraph" w:styleId="Antrat5">
    <w:name w:val="heading 5"/>
    <w:basedOn w:val="prastasis"/>
    <w:next w:val="prastasis"/>
    <w:link w:val="Antrat5Diagrama"/>
    <w:qFormat/>
    <w:rsid w:val="003535E7"/>
    <w:pPr>
      <w:keepNext/>
      <w:tabs>
        <w:tab w:val="left" w:pos="5954"/>
        <w:tab w:val="left" w:pos="7938"/>
      </w:tabs>
      <w:jc w:val="center"/>
      <w:outlineLvl w:val="4"/>
    </w:pPr>
    <w:rPr>
      <w:b/>
      <w:bCs/>
      <w:sz w:val="24"/>
      <w:lang w:val="lt-LT"/>
    </w:rPr>
  </w:style>
  <w:style w:type="paragraph" w:styleId="Antrat6">
    <w:name w:val="heading 6"/>
    <w:basedOn w:val="prastasis"/>
    <w:next w:val="prastasis"/>
    <w:qFormat/>
    <w:rsid w:val="003535E7"/>
    <w:pPr>
      <w:keepNext/>
      <w:jc w:val="center"/>
      <w:outlineLvl w:val="5"/>
    </w:pPr>
    <w:rPr>
      <w:b/>
      <w:sz w:val="28"/>
      <w:lang w:val="lt-LT"/>
    </w:rPr>
  </w:style>
  <w:style w:type="paragraph" w:styleId="Antrat7">
    <w:name w:val="heading 7"/>
    <w:basedOn w:val="prastasis"/>
    <w:next w:val="prastasis"/>
    <w:qFormat/>
    <w:rsid w:val="003535E7"/>
    <w:pPr>
      <w:keepNext/>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535E7"/>
    <w:pPr>
      <w:tabs>
        <w:tab w:val="center" w:pos="4153"/>
        <w:tab w:val="right" w:pos="8306"/>
      </w:tabs>
    </w:pPr>
  </w:style>
  <w:style w:type="paragraph" w:styleId="Porat">
    <w:name w:val="footer"/>
    <w:basedOn w:val="prastasis"/>
    <w:rsid w:val="003535E7"/>
    <w:pPr>
      <w:tabs>
        <w:tab w:val="center" w:pos="4153"/>
        <w:tab w:val="right" w:pos="8306"/>
      </w:tabs>
    </w:pPr>
  </w:style>
  <w:style w:type="character" w:styleId="Puslapionumeris">
    <w:name w:val="page number"/>
    <w:basedOn w:val="Numatytasispastraiposriftas"/>
    <w:rsid w:val="003535E7"/>
  </w:style>
  <w:style w:type="paragraph" w:styleId="Pagrindinistekstas">
    <w:name w:val="Body Text"/>
    <w:basedOn w:val="prastasis"/>
    <w:link w:val="PagrindinistekstasDiagrama"/>
    <w:rsid w:val="003535E7"/>
    <w:rPr>
      <w:sz w:val="24"/>
      <w:lang w:val="lt-LT"/>
    </w:rPr>
  </w:style>
  <w:style w:type="paragraph" w:styleId="Pagrindinistekstas2">
    <w:name w:val="Body Text 2"/>
    <w:basedOn w:val="prastasis"/>
    <w:link w:val="Pagrindinistekstas2Diagrama"/>
    <w:rsid w:val="003535E7"/>
    <w:pPr>
      <w:jc w:val="both"/>
    </w:pPr>
    <w:rPr>
      <w:sz w:val="24"/>
      <w:lang w:val="lt-LT"/>
    </w:rPr>
  </w:style>
  <w:style w:type="paragraph" w:styleId="Pagrindiniotekstotrauka2">
    <w:name w:val="Body Text Indent 2"/>
    <w:basedOn w:val="prastasis"/>
    <w:rsid w:val="003535E7"/>
    <w:pPr>
      <w:ind w:left="-540" w:firstLine="540"/>
      <w:jc w:val="both"/>
    </w:pPr>
    <w:rPr>
      <w:sz w:val="24"/>
      <w:szCs w:val="24"/>
    </w:rPr>
  </w:style>
  <w:style w:type="paragraph" w:customStyle="1" w:styleId="a">
    <w:basedOn w:val="prastasis"/>
    <w:rsid w:val="00A1372B"/>
    <w:pPr>
      <w:spacing w:after="160" w:line="240" w:lineRule="exact"/>
    </w:pPr>
    <w:rPr>
      <w:rFonts w:ascii="Tahoma" w:hAnsi="Tahoma"/>
      <w:lang w:val="en-US"/>
    </w:rPr>
  </w:style>
  <w:style w:type="paragraph" w:styleId="Debesliotekstas">
    <w:name w:val="Balloon Text"/>
    <w:basedOn w:val="prastasis"/>
    <w:link w:val="DebesliotekstasDiagrama"/>
    <w:uiPriority w:val="99"/>
    <w:semiHidden/>
    <w:unhideWhenUsed/>
    <w:rsid w:val="009F7C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7C17"/>
    <w:rPr>
      <w:rFonts w:ascii="Tahoma" w:hAnsi="Tahoma" w:cs="Tahoma"/>
      <w:sz w:val="16"/>
      <w:szCs w:val="16"/>
      <w:lang w:val="en-GB" w:eastAsia="en-US"/>
    </w:rPr>
  </w:style>
  <w:style w:type="character" w:customStyle="1" w:styleId="PagrindinistekstasDiagrama">
    <w:name w:val="Pagrindinis tekstas Diagrama"/>
    <w:basedOn w:val="Numatytasispastraiposriftas"/>
    <w:link w:val="Pagrindinistekstas"/>
    <w:rsid w:val="0031138E"/>
    <w:rPr>
      <w:sz w:val="24"/>
      <w:lang w:eastAsia="en-US"/>
    </w:rPr>
  </w:style>
  <w:style w:type="character" w:customStyle="1" w:styleId="Pagrindinistekstas2Diagrama">
    <w:name w:val="Pagrindinis tekstas 2 Diagrama"/>
    <w:basedOn w:val="Numatytasispastraiposriftas"/>
    <w:link w:val="Pagrindinistekstas2"/>
    <w:rsid w:val="0031138E"/>
    <w:rPr>
      <w:sz w:val="24"/>
      <w:lang w:eastAsia="en-US"/>
    </w:rPr>
  </w:style>
  <w:style w:type="character" w:customStyle="1" w:styleId="Antrat5Diagrama">
    <w:name w:val="Antraštė 5 Diagrama"/>
    <w:basedOn w:val="Numatytasispastraiposriftas"/>
    <w:link w:val="Antrat5"/>
    <w:rsid w:val="0031138E"/>
    <w:rPr>
      <w:b/>
      <w:bCs/>
      <w:sz w:val="24"/>
      <w:lang w:eastAsia="en-US"/>
    </w:rPr>
  </w:style>
  <w:style w:type="paragraph" w:styleId="Sraopastraipa">
    <w:name w:val="List Paragraph"/>
    <w:basedOn w:val="prastasis"/>
    <w:uiPriority w:val="34"/>
    <w:qFormat/>
    <w:rsid w:val="00CC3A3E"/>
    <w:pPr>
      <w:ind w:left="720"/>
      <w:contextualSpacing/>
    </w:pPr>
  </w:style>
  <w:style w:type="character" w:customStyle="1" w:styleId="AntratsDiagrama">
    <w:name w:val="Antraštės Diagrama"/>
    <w:basedOn w:val="Numatytasispastraiposriftas"/>
    <w:link w:val="Antrats"/>
    <w:uiPriority w:val="99"/>
    <w:rsid w:val="0026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719">
      <w:bodyDiv w:val="1"/>
      <w:marLeft w:val="0"/>
      <w:marRight w:val="0"/>
      <w:marTop w:val="0"/>
      <w:marBottom w:val="0"/>
      <w:divBdr>
        <w:top w:val="none" w:sz="0" w:space="0" w:color="auto"/>
        <w:left w:val="none" w:sz="0" w:space="0" w:color="auto"/>
        <w:bottom w:val="none" w:sz="0" w:space="0" w:color="auto"/>
        <w:right w:val="none" w:sz="0" w:space="0" w:color="auto"/>
      </w:divBdr>
    </w:div>
    <w:div w:id="747187457">
      <w:bodyDiv w:val="1"/>
      <w:marLeft w:val="0"/>
      <w:marRight w:val="0"/>
      <w:marTop w:val="0"/>
      <w:marBottom w:val="0"/>
      <w:divBdr>
        <w:top w:val="none" w:sz="0" w:space="0" w:color="auto"/>
        <w:left w:val="none" w:sz="0" w:space="0" w:color="auto"/>
        <w:bottom w:val="none" w:sz="0" w:space="0" w:color="auto"/>
        <w:right w:val="none" w:sz="0" w:space="0" w:color="auto"/>
      </w:divBdr>
    </w:div>
    <w:div w:id="747964100">
      <w:bodyDiv w:val="1"/>
      <w:marLeft w:val="0"/>
      <w:marRight w:val="0"/>
      <w:marTop w:val="0"/>
      <w:marBottom w:val="0"/>
      <w:divBdr>
        <w:top w:val="none" w:sz="0" w:space="0" w:color="auto"/>
        <w:left w:val="none" w:sz="0" w:space="0" w:color="auto"/>
        <w:bottom w:val="none" w:sz="0" w:space="0" w:color="auto"/>
        <w:right w:val="none" w:sz="0" w:space="0" w:color="auto"/>
      </w:divBdr>
    </w:div>
    <w:div w:id="916521607">
      <w:bodyDiv w:val="1"/>
      <w:marLeft w:val="0"/>
      <w:marRight w:val="0"/>
      <w:marTop w:val="0"/>
      <w:marBottom w:val="0"/>
      <w:divBdr>
        <w:top w:val="none" w:sz="0" w:space="0" w:color="auto"/>
        <w:left w:val="none" w:sz="0" w:space="0" w:color="auto"/>
        <w:bottom w:val="none" w:sz="0" w:space="0" w:color="auto"/>
        <w:right w:val="none" w:sz="0" w:space="0" w:color="auto"/>
      </w:divBdr>
    </w:div>
    <w:div w:id="1108935484">
      <w:bodyDiv w:val="1"/>
      <w:marLeft w:val="0"/>
      <w:marRight w:val="0"/>
      <w:marTop w:val="0"/>
      <w:marBottom w:val="0"/>
      <w:divBdr>
        <w:top w:val="none" w:sz="0" w:space="0" w:color="auto"/>
        <w:left w:val="none" w:sz="0" w:space="0" w:color="auto"/>
        <w:bottom w:val="none" w:sz="0" w:space="0" w:color="auto"/>
        <w:right w:val="none" w:sz="0" w:space="0" w:color="auto"/>
      </w:divBdr>
    </w:div>
    <w:div w:id="1241871991">
      <w:bodyDiv w:val="1"/>
      <w:marLeft w:val="0"/>
      <w:marRight w:val="0"/>
      <w:marTop w:val="0"/>
      <w:marBottom w:val="0"/>
      <w:divBdr>
        <w:top w:val="none" w:sz="0" w:space="0" w:color="auto"/>
        <w:left w:val="none" w:sz="0" w:space="0" w:color="auto"/>
        <w:bottom w:val="none" w:sz="0" w:space="0" w:color="auto"/>
        <w:right w:val="none" w:sz="0" w:space="0" w:color="auto"/>
      </w:divBdr>
    </w:div>
    <w:div w:id="1743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imonda\Desktop\ra&#353;tai\Direktor&#279;s%20&#303;saky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F122-5E6D-2D43-B47A-7E3BC326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Direktorės įsakymas1.dot</Template>
  <TotalTime>7</TotalTime>
  <Pages>5</Pages>
  <Words>1296</Words>
  <Characters>8529</Characters>
  <Application>Microsoft Office Word</Application>
  <DocSecurity>0</DocSecurity>
  <Lines>71</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vt:lpstr>
      <vt:lpstr>Neringos savivaldybės</vt:lpstr>
    </vt:vector>
  </TitlesOfParts>
  <Company>Neringos m. Valdybos Ad.</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dc:title>
  <dc:creator>Diana Liutkutė</dc:creator>
  <cp:lastModifiedBy>Diana Liutkutė</cp:lastModifiedBy>
  <cp:revision>3</cp:revision>
  <cp:lastPrinted>2021-03-15T13:04:00Z</cp:lastPrinted>
  <dcterms:created xsi:type="dcterms:W3CDTF">2024-03-01T13:37:00Z</dcterms:created>
  <dcterms:modified xsi:type="dcterms:W3CDTF">2024-03-04T12:22:00Z</dcterms:modified>
</cp:coreProperties>
</file>