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4"/>
        <w:gridCol w:w="4819"/>
      </w:tblGrid>
      <w:tr w:rsidR="008677A1" w:rsidRPr="00B515E4" w14:paraId="279BC212" w14:textId="77777777">
        <w:tc>
          <w:tcPr>
            <w:tcW w:w="5354" w:type="dxa"/>
            <w:tcBorders>
              <w:top w:val="nil"/>
              <w:left w:val="nil"/>
              <w:bottom w:val="nil"/>
              <w:right w:val="nil"/>
            </w:tcBorders>
          </w:tcPr>
          <w:p w14:paraId="0FF873F0" w14:textId="77777777" w:rsidR="008677A1" w:rsidRPr="00B515E4" w:rsidRDefault="008677A1" w:rsidP="00393B90">
            <w:pPr>
              <w:ind w:right="-186"/>
              <w:rPr>
                <w:rFonts w:ascii="Times New Roman" w:hAnsi="Times New Roman"/>
                <w:color w:val="000000"/>
                <w:sz w:val="22"/>
                <w:szCs w:val="22"/>
                <w:lang w:val="lt-LT"/>
              </w:rPr>
            </w:pPr>
          </w:p>
        </w:tc>
        <w:tc>
          <w:tcPr>
            <w:tcW w:w="4819" w:type="dxa"/>
            <w:tcBorders>
              <w:top w:val="nil"/>
              <w:left w:val="nil"/>
              <w:bottom w:val="nil"/>
              <w:right w:val="nil"/>
            </w:tcBorders>
          </w:tcPr>
          <w:p w14:paraId="49847542" w14:textId="77777777" w:rsidR="008677A1" w:rsidRPr="00B515E4" w:rsidRDefault="008677A1" w:rsidP="00393B90">
            <w:pPr>
              <w:ind w:right="-186"/>
              <w:rPr>
                <w:rFonts w:ascii="Times New Roman" w:hAnsi="Times New Roman"/>
                <w:color w:val="000000"/>
                <w:szCs w:val="24"/>
                <w:lang w:val="lt-LT"/>
              </w:rPr>
            </w:pPr>
            <w:r w:rsidRPr="00B515E4">
              <w:rPr>
                <w:rFonts w:ascii="Times New Roman" w:hAnsi="Times New Roman"/>
                <w:color w:val="000000"/>
                <w:szCs w:val="24"/>
                <w:lang w:val="lt-LT"/>
              </w:rPr>
              <w:t>PATVIRTINTA</w:t>
            </w:r>
          </w:p>
          <w:p w14:paraId="79935238" w14:textId="77777777" w:rsidR="008677A1" w:rsidRPr="00B515E4" w:rsidRDefault="007C0AA1" w:rsidP="00393B90">
            <w:pPr>
              <w:ind w:right="-154"/>
              <w:rPr>
                <w:rFonts w:ascii="Times New Roman" w:hAnsi="Times New Roman"/>
                <w:color w:val="000000"/>
                <w:szCs w:val="24"/>
                <w:lang w:val="lt-LT"/>
              </w:rPr>
            </w:pPr>
            <w:r>
              <w:rPr>
                <w:rFonts w:ascii="Times New Roman" w:hAnsi="Times New Roman"/>
                <w:color w:val="000000"/>
                <w:szCs w:val="24"/>
                <w:lang w:val="lt-LT"/>
              </w:rPr>
              <w:t>Neringos</w:t>
            </w:r>
            <w:r w:rsidR="008677A1" w:rsidRPr="00B515E4">
              <w:rPr>
                <w:rFonts w:ascii="Times New Roman" w:hAnsi="Times New Roman"/>
                <w:color w:val="000000"/>
                <w:szCs w:val="24"/>
                <w:lang w:val="lt-LT"/>
              </w:rPr>
              <w:t xml:space="preserve"> </w:t>
            </w:r>
            <w:r w:rsidR="00B47E1B">
              <w:rPr>
                <w:rFonts w:ascii="Times New Roman" w:hAnsi="Times New Roman"/>
                <w:color w:val="000000"/>
                <w:szCs w:val="24"/>
                <w:lang w:val="lt-LT"/>
              </w:rPr>
              <w:t>savivaldybės</w:t>
            </w:r>
            <w:r w:rsidR="008677A1" w:rsidRPr="00B515E4">
              <w:rPr>
                <w:rFonts w:ascii="Times New Roman" w:hAnsi="Times New Roman"/>
                <w:color w:val="000000"/>
                <w:szCs w:val="24"/>
                <w:lang w:val="lt-LT"/>
              </w:rPr>
              <w:t xml:space="preserve"> tarybos </w:t>
            </w:r>
          </w:p>
          <w:p w14:paraId="41833436" w14:textId="63FF192B" w:rsidR="00EE2CA5" w:rsidRDefault="00D64A8F" w:rsidP="00393B90">
            <w:pPr>
              <w:ind w:right="-186"/>
              <w:rPr>
                <w:rFonts w:ascii="Times New Roman" w:hAnsi="Times New Roman"/>
                <w:color w:val="000000"/>
                <w:szCs w:val="24"/>
                <w:lang w:val="lt-LT"/>
              </w:rPr>
            </w:pPr>
            <w:r w:rsidRPr="00B515E4">
              <w:rPr>
                <w:rFonts w:ascii="Times New Roman" w:hAnsi="Times New Roman"/>
                <w:color w:val="000000"/>
                <w:szCs w:val="24"/>
                <w:lang w:val="lt-LT"/>
              </w:rPr>
              <w:t>20</w:t>
            </w:r>
            <w:r w:rsidR="00AB4C9A">
              <w:rPr>
                <w:rFonts w:ascii="Times New Roman" w:hAnsi="Times New Roman"/>
                <w:color w:val="000000"/>
                <w:szCs w:val="24"/>
                <w:lang w:val="lt-LT"/>
              </w:rPr>
              <w:t>23</w:t>
            </w:r>
            <w:r w:rsidR="008677A1" w:rsidRPr="00B515E4">
              <w:rPr>
                <w:rFonts w:ascii="Times New Roman" w:hAnsi="Times New Roman"/>
                <w:color w:val="000000"/>
                <w:szCs w:val="24"/>
                <w:lang w:val="lt-LT"/>
              </w:rPr>
              <w:t xml:space="preserve"> m. </w:t>
            </w:r>
            <w:r w:rsidR="00EE2CA5">
              <w:rPr>
                <w:rFonts w:ascii="Times New Roman" w:hAnsi="Times New Roman"/>
                <w:color w:val="000000"/>
                <w:szCs w:val="24"/>
                <w:lang w:val="lt-LT"/>
              </w:rPr>
              <w:t>rugsėjo</w:t>
            </w:r>
            <w:r w:rsidR="00364E24">
              <w:rPr>
                <w:rFonts w:ascii="Times New Roman" w:hAnsi="Times New Roman"/>
                <w:color w:val="000000"/>
                <w:szCs w:val="24"/>
                <w:lang w:val="lt-LT"/>
              </w:rPr>
              <w:t xml:space="preserve"> 28</w:t>
            </w:r>
            <w:r w:rsidR="008677A1" w:rsidRPr="00B515E4">
              <w:rPr>
                <w:rFonts w:ascii="Times New Roman" w:hAnsi="Times New Roman"/>
                <w:color w:val="000000"/>
                <w:szCs w:val="24"/>
                <w:lang w:val="lt-LT"/>
              </w:rPr>
              <w:t xml:space="preserve"> d. </w:t>
            </w:r>
          </w:p>
          <w:p w14:paraId="23C6281B" w14:textId="56544430" w:rsidR="008677A1" w:rsidRPr="00B515E4" w:rsidRDefault="008677A1" w:rsidP="00393B90">
            <w:pPr>
              <w:ind w:right="-186"/>
              <w:rPr>
                <w:rFonts w:ascii="Times New Roman" w:hAnsi="Times New Roman"/>
                <w:color w:val="000000"/>
                <w:szCs w:val="24"/>
                <w:lang w:val="lt-LT"/>
              </w:rPr>
            </w:pPr>
            <w:r w:rsidRPr="00B515E4">
              <w:rPr>
                <w:rFonts w:ascii="Times New Roman" w:hAnsi="Times New Roman"/>
                <w:color w:val="000000"/>
                <w:szCs w:val="24"/>
                <w:lang w:val="lt-LT"/>
              </w:rPr>
              <w:t xml:space="preserve">sprendimu Nr. </w:t>
            </w:r>
            <w:r w:rsidR="00EE2CA5">
              <w:rPr>
                <w:rFonts w:ascii="Times New Roman" w:hAnsi="Times New Roman"/>
                <w:color w:val="000000"/>
                <w:szCs w:val="24"/>
                <w:lang w:val="lt-LT"/>
              </w:rPr>
              <w:t>T1-</w:t>
            </w:r>
            <w:r w:rsidR="00364E24">
              <w:rPr>
                <w:rFonts w:ascii="Times New Roman" w:hAnsi="Times New Roman"/>
                <w:color w:val="000000"/>
                <w:szCs w:val="24"/>
                <w:lang w:val="lt-LT"/>
              </w:rPr>
              <w:t>200</w:t>
            </w:r>
          </w:p>
          <w:p w14:paraId="03FD4DBB" w14:textId="77777777" w:rsidR="008677A1" w:rsidRPr="00B515E4" w:rsidRDefault="008677A1" w:rsidP="00393B90">
            <w:pPr>
              <w:ind w:right="-186"/>
              <w:rPr>
                <w:rFonts w:ascii="Times New Roman" w:hAnsi="Times New Roman"/>
                <w:color w:val="000000"/>
                <w:sz w:val="22"/>
                <w:szCs w:val="22"/>
                <w:lang w:val="lt-LT"/>
              </w:rPr>
            </w:pPr>
          </w:p>
        </w:tc>
      </w:tr>
    </w:tbl>
    <w:p w14:paraId="1D70FCCA" w14:textId="77777777" w:rsidR="008677A1" w:rsidRPr="00B515E4" w:rsidRDefault="008677A1" w:rsidP="008677A1">
      <w:pPr>
        <w:spacing w:line="360" w:lineRule="auto"/>
        <w:jc w:val="center"/>
        <w:rPr>
          <w:rFonts w:ascii="Times New Roman" w:hAnsi="Times New Roman"/>
          <w:b/>
          <w:bCs/>
          <w:color w:val="000000"/>
          <w:lang w:val="lt-LT"/>
        </w:rPr>
      </w:pPr>
      <w:r w:rsidRPr="00B515E4">
        <w:rPr>
          <w:rFonts w:ascii="Times New Roman" w:hAnsi="Times New Roman"/>
          <w:color w:val="000000"/>
          <w:lang w:val="lt-LT"/>
        </w:rPr>
        <w:t xml:space="preserve"> </w:t>
      </w:r>
    </w:p>
    <w:p w14:paraId="129E9978" w14:textId="77777777" w:rsidR="008677A1" w:rsidRPr="00B515E4" w:rsidRDefault="007C0AA1" w:rsidP="008677A1">
      <w:pPr>
        <w:spacing w:line="360" w:lineRule="auto"/>
        <w:jc w:val="center"/>
        <w:rPr>
          <w:rFonts w:ascii="Times New Roman" w:hAnsi="Times New Roman"/>
          <w:b/>
          <w:bCs/>
          <w:color w:val="000000"/>
          <w:szCs w:val="24"/>
          <w:lang w:val="lt-LT"/>
        </w:rPr>
      </w:pPr>
      <w:r>
        <w:rPr>
          <w:rFonts w:ascii="Times New Roman" w:hAnsi="Times New Roman"/>
          <w:b/>
          <w:color w:val="000000"/>
          <w:szCs w:val="24"/>
          <w:lang w:val="lt-LT"/>
        </w:rPr>
        <w:t>NERINGOS</w:t>
      </w:r>
      <w:r w:rsidR="008677A1" w:rsidRPr="00B515E4">
        <w:rPr>
          <w:rFonts w:ascii="Times New Roman" w:hAnsi="Times New Roman"/>
          <w:b/>
          <w:color w:val="000000"/>
          <w:szCs w:val="24"/>
          <w:lang w:val="lt-LT"/>
        </w:rPr>
        <w:t xml:space="preserve"> SAVIVALDYBĖS ADMINISTRACIJA</w:t>
      </w:r>
    </w:p>
    <w:p w14:paraId="69723A07" w14:textId="77777777" w:rsidR="008677A1" w:rsidRDefault="008677A1" w:rsidP="008677A1">
      <w:pPr>
        <w:spacing w:line="360" w:lineRule="auto"/>
        <w:jc w:val="center"/>
        <w:rPr>
          <w:rFonts w:ascii="Times New Roman" w:hAnsi="Times New Roman"/>
          <w:b/>
          <w:bCs/>
          <w:color w:val="000000"/>
          <w:lang w:val="lt-LT"/>
        </w:rPr>
      </w:pPr>
    </w:p>
    <w:p w14:paraId="5E29098A" w14:textId="77777777" w:rsidR="00CC1A3E" w:rsidRDefault="00CC1A3E" w:rsidP="008677A1">
      <w:pPr>
        <w:spacing w:line="360" w:lineRule="auto"/>
        <w:jc w:val="center"/>
        <w:rPr>
          <w:rFonts w:ascii="Times New Roman" w:hAnsi="Times New Roman"/>
          <w:b/>
          <w:bCs/>
          <w:color w:val="000000"/>
          <w:lang w:val="lt-LT"/>
        </w:rPr>
      </w:pPr>
    </w:p>
    <w:p w14:paraId="675FDBA8" w14:textId="48842FF9" w:rsidR="00CC1A3E" w:rsidRPr="00B515E4" w:rsidRDefault="00F21D48" w:rsidP="008677A1">
      <w:pPr>
        <w:spacing w:line="360" w:lineRule="auto"/>
        <w:jc w:val="center"/>
        <w:rPr>
          <w:rFonts w:ascii="Times New Roman" w:hAnsi="Times New Roman"/>
          <w:b/>
          <w:bCs/>
          <w:color w:val="000000"/>
          <w:lang w:val="lt-LT"/>
        </w:rPr>
      </w:pPr>
      <w:r w:rsidRPr="00A41180">
        <w:rPr>
          <w:noProof/>
        </w:rPr>
        <w:drawing>
          <wp:inline distT="0" distB="0" distL="0" distR="0" wp14:anchorId="7A5F9328" wp14:editId="7E8ED4BC">
            <wp:extent cx="942975" cy="1114425"/>
            <wp:effectExtent l="0" t="0" r="0" b="0"/>
            <wp:docPr id="1" name="Paveikslėlis 19" descr="Pradž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radž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1114425"/>
                    </a:xfrm>
                    <a:prstGeom prst="rect">
                      <a:avLst/>
                    </a:prstGeom>
                    <a:noFill/>
                    <a:ln>
                      <a:noFill/>
                    </a:ln>
                  </pic:spPr>
                </pic:pic>
              </a:graphicData>
            </a:graphic>
          </wp:inline>
        </w:drawing>
      </w:r>
    </w:p>
    <w:p w14:paraId="637AA4C7" w14:textId="77777777" w:rsidR="008677A1" w:rsidRPr="00B515E4" w:rsidRDefault="008677A1" w:rsidP="008677A1">
      <w:pPr>
        <w:spacing w:line="360" w:lineRule="auto"/>
        <w:jc w:val="center"/>
        <w:rPr>
          <w:rFonts w:ascii="Times New Roman" w:hAnsi="Times New Roman"/>
          <w:b/>
          <w:bCs/>
          <w:color w:val="000000"/>
          <w:lang w:val="lt-LT"/>
        </w:rPr>
      </w:pPr>
    </w:p>
    <w:p w14:paraId="731063F2" w14:textId="77777777" w:rsidR="008677A1" w:rsidRPr="00B515E4" w:rsidRDefault="008677A1" w:rsidP="008677A1">
      <w:pPr>
        <w:spacing w:line="360" w:lineRule="auto"/>
        <w:rPr>
          <w:rFonts w:ascii="Times New Roman" w:hAnsi="Times New Roman"/>
          <w:b/>
          <w:bCs/>
          <w:color w:val="000000"/>
          <w:lang w:val="lt-LT"/>
        </w:rPr>
      </w:pPr>
    </w:p>
    <w:p w14:paraId="56D72C34" w14:textId="77777777" w:rsidR="00247E52" w:rsidRPr="00B515E4" w:rsidRDefault="00A13112" w:rsidP="008677A1">
      <w:pPr>
        <w:spacing w:line="360" w:lineRule="auto"/>
        <w:jc w:val="center"/>
        <w:rPr>
          <w:rFonts w:ascii="Times New Roman" w:hAnsi="Times New Roman"/>
          <w:b/>
          <w:color w:val="000000"/>
          <w:sz w:val="32"/>
          <w:szCs w:val="32"/>
          <w:lang w:val="lt-LT"/>
        </w:rPr>
      </w:pPr>
      <w:r>
        <w:rPr>
          <w:rFonts w:ascii="Times New Roman" w:hAnsi="Times New Roman"/>
          <w:b/>
          <w:color w:val="000000"/>
          <w:sz w:val="32"/>
          <w:szCs w:val="32"/>
          <w:lang w:val="lt-LT"/>
        </w:rPr>
        <w:t>NERINGOS</w:t>
      </w:r>
      <w:r w:rsidR="00247E52" w:rsidRPr="00B515E4">
        <w:rPr>
          <w:rFonts w:ascii="Times New Roman" w:hAnsi="Times New Roman"/>
          <w:b/>
          <w:color w:val="000000"/>
          <w:sz w:val="32"/>
          <w:szCs w:val="32"/>
          <w:lang w:val="lt-LT"/>
        </w:rPr>
        <w:t xml:space="preserve"> SAVIVALDYBĖS </w:t>
      </w:r>
    </w:p>
    <w:p w14:paraId="17C7B94F" w14:textId="77777777" w:rsidR="00247E52" w:rsidRPr="00B515E4" w:rsidRDefault="00247E52" w:rsidP="008677A1">
      <w:pPr>
        <w:spacing w:line="360" w:lineRule="auto"/>
        <w:jc w:val="center"/>
        <w:rPr>
          <w:rFonts w:ascii="Times New Roman" w:hAnsi="Times New Roman"/>
          <w:b/>
          <w:bCs/>
          <w:color w:val="000000"/>
          <w:sz w:val="32"/>
          <w:szCs w:val="32"/>
          <w:lang w:val="lt-LT"/>
        </w:rPr>
      </w:pPr>
      <w:r w:rsidRPr="00B515E4">
        <w:rPr>
          <w:rFonts w:ascii="Times New Roman" w:hAnsi="Times New Roman"/>
          <w:b/>
          <w:color w:val="000000"/>
          <w:sz w:val="32"/>
          <w:szCs w:val="32"/>
          <w:lang w:val="lt-LT"/>
        </w:rPr>
        <w:t>APLINKOS MONITORINGO</w:t>
      </w:r>
      <w:r w:rsidR="00311B94">
        <w:rPr>
          <w:rFonts w:ascii="Times New Roman" w:hAnsi="Times New Roman"/>
          <w:b/>
          <w:color w:val="000000"/>
          <w:sz w:val="32"/>
          <w:szCs w:val="32"/>
          <w:lang w:val="lt-LT"/>
        </w:rPr>
        <w:t xml:space="preserve"> </w:t>
      </w:r>
      <w:r w:rsidR="00AB4C9A">
        <w:rPr>
          <w:rFonts w:ascii="Times New Roman" w:hAnsi="Times New Roman"/>
          <w:b/>
          <w:color w:val="000000"/>
          <w:sz w:val="32"/>
          <w:szCs w:val="32"/>
          <w:lang w:val="lt-LT"/>
        </w:rPr>
        <w:t>202</w:t>
      </w:r>
      <w:r w:rsidR="00A13112">
        <w:rPr>
          <w:rFonts w:ascii="Times New Roman" w:hAnsi="Times New Roman"/>
          <w:b/>
          <w:color w:val="000000"/>
          <w:sz w:val="32"/>
          <w:szCs w:val="32"/>
          <w:lang w:val="lt-LT"/>
        </w:rPr>
        <w:t>4</w:t>
      </w:r>
      <w:r w:rsidR="00AB4C9A">
        <w:rPr>
          <w:rFonts w:ascii="Times New Roman" w:hAnsi="Times New Roman"/>
          <w:b/>
          <w:color w:val="000000"/>
          <w:sz w:val="32"/>
          <w:szCs w:val="32"/>
          <w:lang w:val="lt-LT"/>
        </w:rPr>
        <w:t xml:space="preserve"> – 202</w:t>
      </w:r>
      <w:r w:rsidR="00A13112">
        <w:rPr>
          <w:rFonts w:ascii="Times New Roman" w:hAnsi="Times New Roman"/>
          <w:b/>
          <w:color w:val="000000"/>
          <w:sz w:val="32"/>
          <w:szCs w:val="32"/>
          <w:lang w:val="lt-LT"/>
        </w:rPr>
        <w:t>9</w:t>
      </w:r>
      <w:r w:rsidR="00AB4C9A">
        <w:rPr>
          <w:rFonts w:ascii="Times New Roman" w:hAnsi="Times New Roman"/>
          <w:b/>
          <w:color w:val="000000"/>
          <w:sz w:val="32"/>
          <w:szCs w:val="32"/>
          <w:lang w:val="lt-LT"/>
        </w:rPr>
        <w:t xml:space="preserve"> </w:t>
      </w:r>
      <w:r w:rsidRPr="00B515E4">
        <w:rPr>
          <w:rFonts w:ascii="Times New Roman" w:hAnsi="Times New Roman"/>
          <w:b/>
          <w:color w:val="000000"/>
          <w:sz w:val="32"/>
          <w:szCs w:val="32"/>
          <w:lang w:val="lt-LT"/>
        </w:rPr>
        <w:t>METŲ PROGRAMA</w:t>
      </w:r>
    </w:p>
    <w:p w14:paraId="641CCD2F" w14:textId="77777777" w:rsidR="008677A1" w:rsidRPr="00B515E4" w:rsidRDefault="008677A1" w:rsidP="008677A1">
      <w:pPr>
        <w:spacing w:line="360" w:lineRule="auto"/>
        <w:jc w:val="center"/>
        <w:rPr>
          <w:rFonts w:ascii="Times New Roman" w:hAnsi="Times New Roman"/>
          <w:b/>
          <w:bCs/>
          <w:color w:val="000000"/>
          <w:lang w:val="lt-LT"/>
        </w:rPr>
      </w:pPr>
    </w:p>
    <w:p w14:paraId="3FF87AD6" w14:textId="77EB0834" w:rsidR="008677A1" w:rsidRPr="00B515E4" w:rsidRDefault="00F21D48" w:rsidP="001859F9">
      <w:pPr>
        <w:spacing w:line="360" w:lineRule="auto"/>
        <w:jc w:val="center"/>
        <w:rPr>
          <w:rFonts w:ascii="Times New Roman" w:hAnsi="Times New Roman"/>
          <w:b/>
          <w:bCs/>
          <w:color w:val="000000"/>
          <w:lang w:val="lt-LT"/>
        </w:rPr>
      </w:pPr>
      <w:r w:rsidRPr="00A41180">
        <w:rPr>
          <w:noProof/>
        </w:rPr>
        <w:drawing>
          <wp:inline distT="0" distB="0" distL="0" distR="0" wp14:anchorId="3F9D5C71" wp14:editId="60F6D234">
            <wp:extent cx="2647950" cy="2133600"/>
            <wp:effectExtent l="0" t="0" r="0" b="0"/>
            <wp:docPr id="2" name="Paveikslėlis 18" descr="Neringos savivaldybė | Tema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Neringos savivaldybė | Tema | 15min.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133600"/>
                    </a:xfrm>
                    <a:prstGeom prst="rect">
                      <a:avLst/>
                    </a:prstGeom>
                    <a:noFill/>
                    <a:ln>
                      <a:noFill/>
                    </a:ln>
                  </pic:spPr>
                </pic:pic>
              </a:graphicData>
            </a:graphic>
          </wp:inline>
        </w:drawing>
      </w:r>
    </w:p>
    <w:p w14:paraId="3A8D39C3" w14:textId="77777777" w:rsidR="008677A1" w:rsidRPr="00B515E4" w:rsidRDefault="008677A1" w:rsidP="008677A1">
      <w:pPr>
        <w:tabs>
          <w:tab w:val="left" w:pos="3300"/>
        </w:tabs>
        <w:jc w:val="right"/>
        <w:rPr>
          <w:rFonts w:ascii="Times New Roman" w:hAnsi="Times New Roman"/>
          <w:color w:val="000000"/>
          <w:lang w:val="lt-LT"/>
        </w:rPr>
      </w:pPr>
    </w:p>
    <w:p w14:paraId="56EDB565" w14:textId="77777777" w:rsidR="008677A1" w:rsidRPr="00B515E4" w:rsidRDefault="008677A1" w:rsidP="008677A1">
      <w:pPr>
        <w:tabs>
          <w:tab w:val="left" w:pos="3300"/>
        </w:tabs>
        <w:jc w:val="right"/>
        <w:rPr>
          <w:rFonts w:ascii="Times New Roman" w:hAnsi="Times New Roman"/>
          <w:color w:val="000000"/>
          <w:lang w:val="lt-LT"/>
        </w:rPr>
      </w:pPr>
    </w:p>
    <w:p w14:paraId="7854CF6F" w14:textId="77777777" w:rsidR="008677A1" w:rsidRPr="00B515E4" w:rsidRDefault="008677A1" w:rsidP="008677A1">
      <w:pPr>
        <w:tabs>
          <w:tab w:val="left" w:pos="3300"/>
        </w:tabs>
        <w:jc w:val="right"/>
        <w:rPr>
          <w:rFonts w:ascii="Times New Roman" w:hAnsi="Times New Roman"/>
          <w:color w:val="000000"/>
          <w:lang w:val="lt-LT"/>
        </w:rPr>
      </w:pPr>
    </w:p>
    <w:p w14:paraId="68A6DD2B" w14:textId="77777777" w:rsidR="008677A1" w:rsidRPr="00B515E4" w:rsidRDefault="008677A1" w:rsidP="008677A1">
      <w:pPr>
        <w:tabs>
          <w:tab w:val="left" w:pos="3300"/>
        </w:tabs>
        <w:jc w:val="right"/>
        <w:rPr>
          <w:rFonts w:ascii="Times New Roman" w:hAnsi="Times New Roman"/>
          <w:color w:val="000000"/>
          <w:szCs w:val="24"/>
          <w:lang w:val="lt-LT"/>
        </w:rPr>
      </w:pPr>
    </w:p>
    <w:p w14:paraId="647FA099" w14:textId="77777777" w:rsidR="008677A1" w:rsidRPr="00B515E4" w:rsidRDefault="003F67DB" w:rsidP="008677A1">
      <w:pPr>
        <w:tabs>
          <w:tab w:val="left" w:pos="3300"/>
        </w:tabs>
        <w:jc w:val="right"/>
        <w:rPr>
          <w:rFonts w:ascii="Times New Roman" w:hAnsi="Times New Roman"/>
          <w:b/>
          <w:color w:val="000000"/>
          <w:szCs w:val="24"/>
          <w:lang w:val="lt-LT"/>
        </w:rPr>
      </w:pPr>
      <w:r w:rsidRPr="00B515E4">
        <w:rPr>
          <w:rFonts w:ascii="Times New Roman" w:hAnsi="Times New Roman"/>
          <w:b/>
          <w:color w:val="000000"/>
          <w:szCs w:val="24"/>
          <w:lang w:val="lt-LT"/>
        </w:rPr>
        <w:t>Parengė:</w:t>
      </w:r>
    </w:p>
    <w:p w14:paraId="0F40EF97" w14:textId="01FDB132" w:rsidR="008677A1" w:rsidRPr="00B515E4" w:rsidRDefault="00F21D48" w:rsidP="008677A1">
      <w:pPr>
        <w:tabs>
          <w:tab w:val="left" w:pos="3300"/>
        </w:tabs>
        <w:jc w:val="right"/>
        <w:rPr>
          <w:rFonts w:ascii="Times New Roman" w:hAnsi="Times New Roman"/>
          <w:color w:val="000000"/>
          <w:lang w:val="lt-LT"/>
        </w:rPr>
      </w:pPr>
      <w:r w:rsidRPr="00B515E4">
        <w:rPr>
          <w:rFonts w:ascii="Times New Roman" w:hAnsi="Times New Roman"/>
          <w:noProof/>
          <w:lang w:val="lt-LT"/>
        </w:rPr>
        <w:drawing>
          <wp:inline distT="0" distB="0" distL="0" distR="0" wp14:anchorId="12F03F15" wp14:editId="53731BC8">
            <wp:extent cx="1714500" cy="685800"/>
            <wp:effectExtent l="0" t="0" r="0" b="0"/>
            <wp:docPr id="3" name="Picture 1" descr="DV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685800"/>
                    </a:xfrm>
                    <a:prstGeom prst="rect">
                      <a:avLst/>
                    </a:prstGeom>
                    <a:noFill/>
                    <a:ln>
                      <a:noFill/>
                    </a:ln>
                  </pic:spPr>
                </pic:pic>
              </a:graphicData>
            </a:graphic>
          </wp:inline>
        </w:drawing>
      </w:r>
      <w:r w:rsidR="008677A1" w:rsidRPr="00B515E4">
        <w:rPr>
          <w:rFonts w:ascii="Times New Roman" w:hAnsi="Times New Roman"/>
          <w:color w:val="000000"/>
          <w:szCs w:val="24"/>
          <w:lang w:val="lt-LT"/>
        </w:rPr>
        <w:t xml:space="preserve">                                                                                            </w:t>
      </w:r>
    </w:p>
    <w:p w14:paraId="49343DCF" w14:textId="77777777" w:rsidR="008677A1" w:rsidRPr="00B515E4" w:rsidRDefault="008677A1" w:rsidP="003F67DB">
      <w:pPr>
        <w:spacing w:line="360" w:lineRule="auto"/>
        <w:rPr>
          <w:rFonts w:ascii="Times New Roman" w:hAnsi="Times New Roman"/>
          <w:b/>
          <w:bCs/>
          <w:color w:val="000000"/>
          <w:lang w:val="lt-LT"/>
        </w:rPr>
      </w:pPr>
    </w:p>
    <w:p w14:paraId="743412C0" w14:textId="77777777" w:rsidR="00622498" w:rsidRDefault="00622498" w:rsidP="008677A1">
      <w:pPr>
        <w:spacing w:line="360" w:lineRule="auto"/>
        <w:ind w:firstLine="709"/>
        <w:jc w:val="center"/>
        <w:rPr>
          <w:rFonts w:ascii="Times New Roman" w:hAnsi="Times New Roman"/>
          <w:bCs/>
          <w:color w:val="000000"/>
          <w:lang w:val="lt-LT"/>
        </w:rPr>
      </w:pPr>
    </w:p>
    <w:p w14:paraId="0CC046D1" w14:textId="77777777" w:rsidR="008965C8" w:rsidRDefault="008965C8" w:rsidP="00261BC0">
      <w:pPr>
        <w:spacing w:line="360" w:lineRule="auto"/>
        <w:jc w:val="center"/>
        <w:rPr>
          <w:rFonts w:ascii="Times New Roman" w:hAnsi="Times New Roman"/>
          <w:bCs/>
          <w:color w:val="000000"/>
          <w:lang w:val="lt-LT"/>
        </w:rPr>
      </w:pPr>
    </w:p>
    <w:p w14:paraId="4769652A" w14:textId="77777777" w:rsidR="008965C8" w:rsidRDefault="008965C8" w:rsidP="00261BC0">
      <w:pPr>
        <w:spacing w:line="360" w:lineRule="auto"/>
        <w:jc w:val="center"/>
        <w:rPr>
          <w:rFonts w:ascii="Times New Roman" w:hAnsi="Times New Roman"/>
          <w:bCs/>
          <w:color w:val="000000"/>
          <w:lang w:val="lt-LT"/>
        </w:rPr>
      </w:pPr>
    </w:p>
    <w:p w14:paraId="315AE0AA" w14:textId="77777777" w:rsidR="008677A1" w:rsidRDefault="004E4290" w:rsidP="00261BC0">
      <w:pPr>
        <w:spacing w:line="360" w:lineRule="auto"/>
        <w:jc w:val="center"/>
        <w:rPr>
          <w:rFonts w:ascii="Times New Roman" w:hAnsi="Times New Roman"/>
          <w:bCs/>
          <w:color w:val="000000"/>
          <w:lang w:val="lt-LT"/>
        </w:rPr>
      </w:pPr>
      <w:r>
        <w:rPr>
          <w:rFonts w:ascii="Times New Roman" w:hAnsi="Times New Roman"/>
          <w:bCs/>
          <w:color w:val="000000"/>
          <w:lang w:val="lt-LT"/>
        </w:rPr>
        <w:lastRenderedPageBreak/>
        <w:t>Neringa</w:t>
      </w:r>
      <w:r w:rsidR="00D54D73" w:rsidRPr="00B515E4">
        <w:rPr>
          <w:rFonts w:ascii="Times New Roman" w:hAnsi="Times New Roman"/>
          <w:bCs/>
          <w:color w:val="000000"/>
          <w:lang w:val="lt-LT"/>
        </w:rPr>
        <w:t>, 20</w:t>
      </w:r>
      <w:r w:rsidR="00AB4C9A">
        <w:rPr>
          <w:rFonts w:ascii="Times New Roman" w:hAnsi="Times New Roman"/>
          <w:bCs/>
          <w:color w:val="000000"/>
          <w:lang w:val="lt-LT"/>
        </w:rPr>
        <w:t>23</w:t>
      </w:r>
    </w:p>
    <w:p w14:paraId="06699C86" w14:textId="77777777" w:rsidR="006A07DD" w:rsidRPr="00311B94" w:rsidRDefault="004E4290" w:rsidP="00B515E4">
      <w:pPr>
        <w:spacing w:line="360" w:lineRule="auto"/>
        <w:ind w:firstLine="709"/>
        <w:jc w:val="both"/>
        <w:rPr>
          <w:rFonts w:ascii="Times New Roman" w:hAnsi="Times New Roman"/>
          <w:i/>
          <w:color w:val="000000"/>
          <w:lang w:val="lt-LT"/>
        </w:rPr>
      </w:pPr>
      <w:r>
        <w:rPr>
          <w:rFonts w:ascii="Times New Roman" w:hAnsi="Times New Roman"/>
          <w:i/>
          <w:color w:val="000000"/>
          <w:lang w:val="lt-LT"/>
        </w:rPr>
        <w:t>Neringos</w:t>
      </w:r>
      <w:r w:rsidR="00880636">
        <w:rPr>
          <w:rFonts w:ascii="Times New Roman" w:hAnsi="Times New Roman"/>
          <w:i/>
          <w:color w:val="000000"/>
          <w:lang w:val="lt-LT"/>
        </w:rPr>
        <w:t xml:space="preserve"> </w:t>
      </w:r>
      <w:r w:rsidR="006A07DD" w:rsidRPr="00B515E4">
        <w:rPr>
          <w:rFonts w:ascii="Times New Roman" w:hAnsi="Times New Roman"/>
          <w:i/>
          <w:color w:val="000000"/>
          <w:lang w:val="lt-LT"/>
        </w:rPr>
        <w:t>savivaldybės aplinkos monitoringo 20</w:t>
      </w:r>
      <w:r w:rsidR="00EC678C">
        <w:rPr>
          <w:rFonts w:ascii="Times New Roman" w:hAnsi="Times New Roman"/>
          <w:i/>
          <w:color w:val="000000"/>
          <w:lang w:val="lt-LT"/>
        </w:rPr>
        <w:t>2</w:t>
      </w:r>
      <w:r w:rsidR="0074659A">
        <w:rPr>
          <w:rFonts w:ascii="Times New Roman" w:hAnsi="Times New Roman"/>
          <w:i/>
          <w:color w:val="000000"/>
          <w:lang w:val="lt-LT"/>
        </w:rPr>
        <w:t>4</w:t>
      </w:r>
      <w:r w:rsidR="006A07DD" w:rsidRPr="00B515E4">
        <w:rPr>
          <w:rFonts w:ascii="Times New Roman" w:hAnsi="Times New Roman"/>
          <w:i/>
          <w:color w:val="000000"/>
          <w:lang w:val="lt-LT"/>
        </w:rPr>
        <w:t>-20</w:t>
      </w:r>
      <w:r w:rsidR="007C2A16" w:rsidRPr="00B515E4">
        <w:rPr>
          <w:rFonts w:ascii="Times New Roman" w:hAnsi="Times New Roman"/>
          <w:i/>
          <w:color w:val="000000"/>
          <w:lang w:val="lt-LT"/>
        </w:rPr>
        <w:t>2</w:t>
      </w:r>
      <w:r w:rsidR="0074659A">
        <w:rPr>
          <w:rFonts w:ascii="Times New Roman" w:hAnsi="Times New Roman"/>
          <w:i/>
          <w:color w:val="000000"/>
          <w:lang w:val="lt-LT"/>
        </w:rPr>
        <w:t>9</w:t>
      </w:r>
      <w:r w:rsidR="006A07DD" w:rsidRPr="00B515E4">
        <w:rPr>
          <w:rFonts w:ascii="Times New Roman" w:hAnsi="Times New Roman"/>
          <w:i/>
          <w:color w:val="000000"/>
          <w:lang w:val="lt-LT"/>
        </w:rPr>
        <w:t xml:space="preserve"> metų programa</w:t>
      </w:r>
      <w:r w:rsidR="006A07DD" w:rsidRPr="00B515E4">
        <w:rPr>
          <w:rFonts w:ascii="Times New Roman" w:hAnsi="Times New Roman"/>
          <w:bCs/>
          <w:i/>
          <w:color w:val="000000"/>
          <w:lang w:val="lt-LT"/>
        </w:rPr>
        <w:t xml:space="preserve"> (toliau tekste – Programa) parengta, </w:t>
      </w:r>
      <w:r w:rsidR="006A07DD" w:rsidRPr="00703C2D">
        <w:rPr>
          <w:rFonts w:ascii="Times New Roman" w:hAnsi="Times New Roman"/>
          <w:bCs/>
          <w:i/>
          <w:color w:val="000000"/>
          <w:lang w:val="lt-LT"/>
        </w:rPr>
        <w:t xml:space="preserve">vadovaujantis </w:t>
      </w:r>
      <w:r w:rsidR="007316D4">
        <w:rPr>
          <w:rFonts w:ascii="Times New Roman" w:hAnsi="Times New Roman"/>
          <w:bCs/>
          <w:i/>
          <w:color w:val="000000"/>
          <w:lang w:val="lt-LT"/>
        </w:rPr>
        <w:t>20</w:t>
      </w:r>
      <w:r w:rsidR="007316D4" w:rsidRPr="007316D4">
        <w:rPr>
          <w:rFonts w:ascii="Times New Roman" w:hAnsi="Times New Roman"/>
          <w:bCs/>
          <w:i/>
          <w:color w:val="000000"/>
          <w:lang w:val="lt-LT"/>
        </w:rPr>
        <w:t>2</w:t>
      </w:r>
      <w:r w:rsidR="0074659A">
        <w:rPr>
          <w:rFonts w:ascii="Times New Roman" w:hAnsi="Times New Roman"/>
          <w:bCs/>
          <w:i/>
          <w:color w:val="000000"/>
          <w:lang w:val="lt-LT"/>
        </w:rPr>
        <w:t>3-02-02</w:t>
      </w:r>
      <w:r w:rsidR="007316D4" w:rsidRPr="007316D4">
        <w:rPr>
          <w:rFonts w:ascii="Calibri" w:eastAsia="Calibri" w:hAnsi="Calibri"/>
          <w:sz w:val="22"/>
          <w:szCs w:val="22"/>
          <w:lang w:val="lt-LT" w:eastAsia="en-US"/>
        </w:rPr>
        <w:t xml:space="preserve"> </w:t>
      </w:r>
      <w:r w:rsidR="00311B94" w:rsidRPr="007316D4">
        <w:rPr>
          <w:rFonts w:ascii="Times New Roman" w:hAnsi="Times New Roman"/>
          <w:i/>
          <w:color w:val="000000"/>
          <w:lang w:val="lt-LT"/>
        </w:rPr>
        <w:t>d. pasirašyta viešojo</w:t>
      </w:r>
      <w:r w:rsidR="007316D4" w:rsidRPr="007316D4">
        <w:rPr>
          <w:rFonts w:ascii="Times New Roman" w:hAnsi="Times New Roman"/>
          <w:i/>
          <w:color w:val="000000"/>
          <w:lang w:val="lt-LT"/>
        </w:rPr>
        <w:t xml:space="preserve"> paslaugų</w:t>
      </w:r>
      <w:r w:rsidR="00311B94" w:rsidRPr="007316D4">
        <w:rPr>
          <w:rFonts w:ascii="Times New Roman" w:hAnsi="Times New Roman"/>
          <w:i/>
          <w:color w:val="000000"/>
          <w:lang w:val="lt-LT"/>
        </w:rPr>
        <w:t xml:space="preserve"> pirkimo-pardavimo sutartimi Nr. </w:t>
      </w:r>
      <w:r w:rsidR="0074659A" w:rsidRPr="0074659A">
        <w:rPr>
          <w:rFonts w:ascii="Times New Roman" w:hAnsi="Times New Roman"/>
          <w:i/>
          <w:color w:val="000000"/>
          <w:lang w:val="lt-LT"/>
        </w:rPr>
        <w:t>V31-15</w:t>
      </w:r>
      <w:r w:rsidR="00C70782" w:rsidRPr="007316D4">
        <w:rPr>
          <w:rFonts w:ascii="Times New Roman" w:hAnsi="Times New Roman"/>
          <w:i/>
          <w:color w:val="000000"/>
          <w:lang w:val="lt-LT"/>
        </w:rPr>
        <w:t>.</w:t>
      </w:r>
    </w:p>
    <w:p w14:paraId="1CA66E17" w14:textId="77777777" w:rsidR="006A07DD" w:rsidRPr="00B515E4" w:rsidRDefault="006A07DD" w:rsidP="006A07DD">
      <w:pPr>
        <w:ind w:firstLine="851"/>
        <w:jc w:val="center"/>
        <w:rPr>
          <w:rFonts w:ascii="Times New Roman" w:hAnsi="Times New Roman"/>
          <w:color w:val="000000"/>
          <w:lang w:val="lt-LT"/>
        </w:rPr>
      </w:pPr>
    </w:p>
    <w:p w14:paraId="37DA1EAE" w14:textId="77777777" w:rsidR="003F67DB" w:rsidRPr="00B515E4" w:rsidRDefault="003F67DB" w:rsidP="006A07DD">
      <w:pPr>
        <w:ind w:firstLine="851"/>
        <w:jc w:val="center"/>
        <w:rPr>
          <w:rFonts w:ascii="Times New Roman" w:hAnsi="Times New Roman"/>
          <w:color w:val="000000"/>
          <w:lang w:val="lt-LT"/>
        </w:rPr>
      </w:pPr>
    </w:p>
    <w:p w14:paraId="45D7C723" w14:textId="77777777" w:rsidR="003F67DB" w:rsidRPr="00B515E4" w:rsidRDefault="003F67DB" w:rsidP="006A07DD">
      <w:pPr>
        <w:ind w:firstLine="851"/>
        <w:jc w:val="center"/>
        <w:rPr>
          <w:rFonts w:ascii="Times New Roman" w:hAnsi="Times New Roman"/>
          <w:color w:val="000000"/>
          <w:lang w:val="lt-LT"/>
        </w:rPr>
      </w:pPr>
    </w:p>
    <w:p w14:paraId="01FF5FF6" w14:textId="77777777" w:rsidR="00144292" w:rsidRPr="00B515E4" w:rsidRDefault="00144292" w:rsidP="00144292">
      <w:pPr>
        <w:ind w:left="851"/>
        <w:rPr>
          <w:rFonts w:ascii="Times New Roman" w:hAnsi="Times New Roman"/>
          <w:color w:val="000000"/>
          <w:lang w:val="lt-LT"/>
        </w:rPr>
      </w:pPr>
      <w:r w:rsidRPr="00B515E4">
        <w:rPr>
          <w:rFonts w:ascii="Times New Roman" w:hAnsi="Times New Roman"/>
          <w:color w:val="000000"/>
          <w:lang w:val="lt-LT"/>
        </w:rPr>
        <w:t>SUDERINTA:</w:t>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r w:rsidRPr="00B515E4">
        <w:rPr>
          <w:rFonts w:ascii="Times New Roman" w:hAnsi="Times New Roman"/>
          <w:color w:val="000000"/>
          <w:lang w:val="lt-LT"/>
        </w:rPr>
        <w:softHyphen/>
      </w:r>
    </w:p>
    <w:p w14:paraId="3D111677" w14:textId="77777777" w:rsidR="00C337D3" w:rsidRDefault="00C337D3" w:rsidP="00144292">
      <w:pPr>
        <w:ind w:left="851"/>
        <w:rPr>
          <w:rFonts w:ascii="Times New Roman" w:hAnsi="Times New Roman"/>
          <w:color w:val="000000"/>
          <w:lang w:val="lt-LT"/>
        </w:rPr>
      </w:pPr>
    </w:p>
    <w:p w14:paraId="5397B29E" w14:textId="77777777" w:rsidR="00E418E7" w:rsidRPr="00311B94" w:rsidRDefault="00553F53" w:rsidP="00553F53">
      <w:pPr>
        <w:spacing w:line="360" w:lineRule="auto"/>
        <w:ind w:left="851"/>
        <w:jc w:val="both"/>
        <w:rPr>
          <w:rFonts w:ascii="Times New Roman" w:hAnsi="Times New Roman"/>
          <w:color w:val="000000"/>
          <w:szCs w:val="24"/>
          <w:lang w:val="lt-LT"/>
        </w:rPr>
      </w:pPr>
      <w:r w:rsidRPr="00311B94">
        <w:rPr>
          <w:rFonts w:ascii="Times New Roman" w:hAnsi="Times New Roman"/>
          <w:color w:val="000000"/>
          <w:szCs w:val="24"/>
          <w:lang w:val="lt-LT"/>
        </w:rPr>
        <w:t xml:space="preserve">1. </w:t>
      </w:r>
      <w:r w:rsidR="00C337D3" w:rsidRPr="00311B94">
        <w:rPr>
          <w:rFonts w:ascii="Times New Roman" w:hAnsi="Times New Roman"/>
          <w:color w:val="000000"/>
          <w:szCs w:val="24"/>
          <w:lang w:val="lt-LT"/>
        </w:rPr>
        <w:t>Ap</w:t>
      </w:r>
      <w:r w:rsidR="008965C8" w:rsidRPr="00311B94">
        <w:rPr>
          <w:rFonts w:ascii="Times New Roman" w:hAnsi="Times New Roman"/>
          <w:color w:val="000000"/>
          <w:szCs w:val="24"/>
          <w:lang w:val="lt-LT"/>
        </w:rPr>
        <w:t xml:space="preserve">linkos apsaugos agentūra, </w:t>
      </w:r>
      <w:r w:rsidR="00563FF6">
        <w:rPr>
          <w:rFonts w:ascii="Times New Roman" w:hAnsi="Times New Roman"/>
          <w:color w:val="000000"/>
          <w:szCs w:val="24"/>
          <w:lang w:val="lt-LT"/>
        </w:rPr>
        <w:t>raštas 2023-08-28 Nr. (36-2)-A4E-8720</w:t>
      </w:r>
      <w:r w:rsidR="0006088E" w:rsidRPr="00311B94">
        <w:rPr>
          <w:rFonts w:ascii="Times New Roman" w:hAnsi="Times New Roman"/>
          <w:color w:val="000000"/>
          <w:szCs w:val="24"/>
          <w:lang w:val="lt-LT"/>
        </w:rPr>
        <w:t xml:space="preserve"> – </w:t>
      </w:r>
      <w:r w:rsidR="00534E3D" w:rsidRPr="00311B94">
        <w:rPr>
          <w:rFonts w:ascii="Times New Roman" w:hAnsi="Times New Roman"/>
          <w:color w:val="000000"/>
          <w:szCs w:val="24"/>
          <w:lang w:val="lt-LT"/>
        </w:rPr>
        <w:t>1 priedas;</w:t>
      </w:r>
    </w:p>
    <w:p w14:paraId="7DAC2AA4" w14:textId="77777777" w:rsidR="009B7E25" w:rsidRPr="0084318A" w:rsidRDefault="00553F53" w:rsidP="007168A4">
      <w:pPr>
        <w:spacing w:line="360" w:lineRule="auto"/>
        <w:ind w:left="851"/>
        <w:jc w:val="both"/>
        <w:rPr>
          <w:rFonts w:ascii="Times New Roman" w:hAnsi="Times New Roman"/>
          <w:color w:val="000000"/>
          <w:szCs w:val="24"/>
          <w:lang w:val="lt-LT"/>
        </w:rPr>
      </w:pPr>
      <w:r w:rsidRPr="0084318A">
        <w:rPr>
          <w:rFonts w:ascii="Times New Roman" w:hAnsi="Times New Roman"/>
          <w:color w:val="000000"/>
          <w:szCs w:val="24"/>
          <w:lang w:val="lt-LT"/>
        </w:rPr>
        <w:t xml:space="preserve">2. </w:t>
      </w:r>
      <w:r w:rsidR="00C337D3" w:rsidRPr="0084318A">
        <w:rPr>
          <w:rFonts w:ascii="Times New Roman" w:hAnsi="Times New Roman"/>
          <w:color w:val="000000"/>
          <w:szCs w:val="24"/>
          <w:lang w:val="lt-LT"/>
        </w:rPr>
        <w:t>Lietuvos geologijos tarnyba</w:t>
      </w:r>
      <w:r w:rsidRPr="0084318A">
        <w:rPr>
          <w:rFonts w:ascii="Times New Roman" w:hAnsi="Times New Roman"/>
          <w:color w:val="000000"/>
          <w:szCs w:val="24"/>
          <w:lang w:val="lt-LT"/>
        </w:rPr>
        <w:t xml:space="preserve"> prie aplinkos ministerijos</w:t>
      </w:r>
      <w:r w:rsidR="00C337D3" w:rsidRPr="0084318A">
        <w:rPr>
          <w:rFonts w:ascii="Times New Roman" w:hAnsi="Times New Roman"/>
          <w:color w:val="000000"/>
          <w:szCs w:val="24"/>
          <w:lang w:val="lt-LT"/>
        </w:rPr>
        <w:t>,</w:t>
      </w:r>
      <w:r w:rsidR="008D38A8">
        <w:rPr>
          <w:rFonts w:ascii="Times New Roman" w:hAnsi="Times New Roman"/>
          <w:color w:val="000000"/>
          <w:szCs w:val="24"/>
          <w:lang w:val="lt-LT"/>
        </w:rPr>
        <w:t xml:space="preserve"> raštas </w:t>
      </w:r>
      <w:r w:rsidR="00192A77">
        <w:rPr>
          <w:rFonts w:ascii="Times New Roman" w:hAnsi="Times New Roman"/>
          <w:color w:val="000000"/>
          <w:szCs w:val="24"/>
          <w:lang w:val="lt-LT"/>
        </w:rPr>
        <w:t xml:space="preserve">2023-06-13 Nr. (6)-1-7-2768 </w:t>
      </w:r>
      <w:r w:rsidR="00F2648E" w:rsidRPr="0084318A">
        <w:rPr>
          <w:rFonts w:ascii="Times New Roman" w:hAnsi="Times New Roman"/>
          <w:color w:val="000000"/>
          <w:szCs w:val="24"/>
          <w:lang w:val="lt-LT"/>
        </w:rPr>
        <w:t>– 2 priedas</w:t>
      </w:r>
      <w:r w:rsidR="007168A4">
        <w:rPr>
          <w:rFonts w:ascii="Times New Roman" w:hAnsi="Times New Roman"/>
          <w:color w:val="000000"/>
          <w:szCs w:val="24"/>
          <w:lang w:val="lt-LT"/>
        </w:rPr>
        <w:t>.</w:t>
      </w:r>
    </w:p>
    <w:p w14:paraId="50ECCE36" w14:textId="77777777" w:rsidR="00144292" w:rsidRDefault="00144292" w:rsidP="00144292">
      <w:pPr>
        <w:rPr>
          <w:rFonts w:ascii="Times New Roman" w:hAnsi="Times New Roman"/>
          <w:color w:val="000000"/>
          <w:lang w:val="lt-LT"/>
        </w:rPr>
      </w:pPr>
    </w:p>
    <w:p w14:paraId="27AFD88B" w14:textId="77777777" w:rsidR="00F54BE8" w:rsidRPr="00B515E4" w:rsidRDefault="00F54BE8" w:rsidP="00144292">
      <w:pPr>
        <w:rPr>
          <w:rFonts w:ascii="Times New Roman" w:hAnsi="Times New Roman"/>
          <w:color w:val="000000"/>
          <w:lang w:val="lt-LT"/>
        </w:rPr>
      </w:pPr>
    </w:p>
    <w:p w14:paraId="201307B1" w14:textId="77777777" w:rsidR="00144292" w:rsidRPr="00B515E4" w:rsidRDefault="00144292" w:rsidP="00144292">
      <w:pPr>
        <w:rPr>
          <w:rFonts w:ascii="Times New Roman" w:hAnsi="Times New Roman"/>
          <w:color w:val="000000"/>
          <w:lang w:val="lt-LT"/>
        </w:rPr>
      </w:pPr>
    </w:p>
    <w:p w14:paraId="151AD7D0" w14:textId="77777777" w:rsidR="00144292" w:rsidRDefault="00144292" w:rsidP="00144292">
      <w:pPr>
        <w:jc w:val="center"/>
        <w:rPr>
          <w:rFonts w:ascii="Times New Roman" w:hAnsi="Times New Roman"/>
          <w:color w:val="000000"/>
          <w:lang w:val="lt-LT"/>
        </w:rPr>
      </w:pPr>
    </w:p>
    <w:p w14:paraId="41D5F71E" w14:textId="77777777" w:rsidR="00E418E7" w:rsidRDefault="00E418E7" w:rsidP="00144292">
      <w:pPr>
        <w:jc w:val="center"/>
        <w:rPr>
          <w:rFonts w:ascii="Times New Roman" w:hAnsi="Times New Roman"/>
          <w:color w:val="000000"/>
          <w:lang w:val="lt-LT"/>
        </w:rPr>
      </w:pPr>
    </w:p>
    <w:p w14:paraId="48760859" w14:textId="77777777" w:rsidR="00E418E7" w:rsidRDefault="00E418E7" w:rsidP="00144292">
      <w:pPr>
        <w:jc w:val="center"/>
        <w:rPr>
          <w:rFonts w:ascii="Times New Roman" w:hAnsi="Times New Roman"/>
          <w:color w:val="000000"/>
          <w:lang w:val="lt-LT"/>
        </w:rPr>
      </w:pPr>
    </w:p>
    <w:p w14:paraId="732B1EFD" w14:textId="77777777" w:rsidR="00E418E7" w:rsidRPr="00B515E4" w:rsidRDefault="00E418E7" w:rsidP="00144292">
      <w:pPr>
        <w:jc w:val="center"/>
        <w:rPr>
          <w:rFonts w:ascii="Times New Roman" w:hAnsi="Times New Roman"/>
          <w:color w:val="000000"/>
          <w:lang w:val="lt-LT"/>
        </w:rPr>
      </w:pPr>
    </w:p>
    <w:p w14:paraId="5850B5E3" w14:textId="77777777" w:rsidR="00144292" w:rsidRPr="00B515E4" w:rsidRDefault="00144292" w:rsidP="00144292">
      <w:pPr>
        <w:jc w:val="center"/>
        <w:rPr>
          <w:rFonts w:ascii="Times New Roman" w:hAnsi="Times New Roman"/>
          <w:color w:val="000000"/>
          <w:lang w:val="lt-LT"/>
        </w:rPr>
      </w:pPr>
    </w:p>
    <w:p w14:paraId="2B5EA78C" w14:textId="77777777" w:rsidR="00144292" w:rsidRPr="00B515E4" w:rsidRDefault="00144292" w:rsidP="00144292">
      <w:pPr>
        <w:jc w:val="center"/>
        <w:rPr>
          <w:rFonts w:ascii="Times New Roman" w:hAnsi="Times New Roman"/>
          <w:color w:val="000000"/>
          <w:lang w:val="lt-LT"/>
        </w:rPr>
      </w:pPr>
      <w:r w:rsidRPr="00B515E4">
        <w:rPr>
          <w:rFonts w:ascii="Times New Roman" w:hAnsi="Times New Roman"/>
          <w:color w:val="000000"/>
          <w:lang w:val="lt-LT"/>
        </w:rPr>
        <w:t>Programos rengimo ekspertai:</w:t>
      </w:r>
    </w:p>
    <w:p w14:paraId="694E76C8" w14:textId="77777777" w:rsidR="00144292" w:rsidRPr="00B515E4" w:rsidRDefault="00144292" w:rsidP="00144292">
      <w:pPr>
        <w:jc w:val="center"/>
        <w:rPr>
          <w:rFonts w:ascii="Times New Roman" w:hAnsi="Times New Roman"/>
          <w:color w:val="000000"/>
          <w:lang w:val="lt-LT"/>
        </w:rPr>
      </w:pPr>
    </w:p>
    <w:p w14:paraId="022FB718" w14:textId="77777777" w:rsidR="00144292" w:rsidRPr="00B515E4" w:rsidRDefault="00144292" w:rsidP="00144292">
      <w:pPr>
        <w:jc w:val="center"/>
        <w:rPr>
          <w:rFonts w:ascii="Times New Roman" w:hAnsi="Times New Roman"/>
          <w:color w:val="000000"/>
          <w:lang w:val="lt-LT"/>
        </w:rPr>
      </w:pPr>
      <w:r w:rsidRPr="00B515E4">
        <w:rPr>
          <w:rFonts w:ascii="Times New Roman" w:hAnsi="Times New Roman"/>
          <w:color w:val="000000"/>
          <w:lang w:val="lt-LT"/>
        </w:rPr>
        <w:t>Dr. Kęstutis Navickas</w:t>
      </w:r>
    </w:p>
    <w:p w14:paraId="7B8FBE6D" w14:textId="77777777" w:rsidR="00144292" w:rsidRDefault="00144292" w:rsidP="00144292">
      <w:pPr>
        <w:jc w:val="center"/>
        <w:rPr>
          <w:rFonts w:ascii="Times New Roman" w:hAnsi="Times New Roman"/>
          <w:color w:val="000000"/>
          <w:lang w:val="lt-LT"/>
        </w:rPr>
      </w:pPr>
      <w:r w:rsidRPr="00B515E4">
        <w:rPr>
          <w:rFonts w:ascii="Times New Roman" w:hAnsi="Times New Roman"/>
          <w:color w:val="000000"/>
          <w:lang w:val="lt-LT"/>
        </w:rPr>
        <w:t>Ramūnas Markauskas</w:t>
      </w:r>
    </w:p>
    <w:p w14:paraId="548949F8" w14:textId="77777777" w:rsidR="00311B94" w:rsidRPr="00B515E4" w:rsidRDefault="00311B94" w:rsidP="00144292">
      <w:pPr>
        <w:jc w:val="center"/>
        <w:rPr>
          <w:rFonts w:ascii="Times New Roman" w:hAnsi="Times New Roman"/>
          <w:color w:val="000000"/>
          <w:lang w:val="lt-LT"/>
        </w:rPr>
      </w:pPr>
      <w:r>
        <w:rPr>
          <w:rFonts w:ascii="Times New Roman" w:hAnsi="Times New Roman"/>
          <w:color w:val="000000"/>
          <w:lang w:val="lt-LT"/>
        </w:rPr>
        <w:t>Algerdas Čepulis</w:t>
      </w:r>
    </w:p>
    <w:p w14:paraId="31E78EEE" w14:textId="77777777" w:rsidR="00144292" w:rsidRPr="00B515E4" w:rsidRDefault="00144292" w:rsidP="00144292">
      <w:pPr>
        <w:rPr>
          <w:rFonts w:ascii="Times New Roman" w:hAnsi="Times New Roman"/>
          <w:color w:val="000000"/>
          <w:lang w:val="lt-LT"/>
        </w:rPr>
      </w:pPr>
    </w:p>
    <w:p w14:paraId="1B630027" w14:textId="77777777" w:rsidR="00144292" w:rsidRPr="00B515E4" w:rsidRDefault="00144292" w:rsidP="00144292">
      <w:pPr>
        <w:jc w:val="center"/>
        <w:rPr>
          <w:rFonts w:ascii="Times New Roman" w:hAnsi="Times New Roman"/>
          <w:color w:val="000000"/>
          <w:lang w:val="lt-LT"/>
        </w:rPr>
      </w:pPr>
    </w:p>
    <w:p w14:paraId="40099AC8" w14:textId="77777777" w:rsidR="00144292" w:rsidRPr="00B515E4" w:rsidRDefault="00144292" w:rsidP="00144292">
      <w:pPr>
        <w:jc w:val="center"/>
        <w:rPr>
          <w:rFonts w:ascii="Times New Roman" w:hAnsi="Times New Roman"/>
          <w:color w:val="000000"/>
          <w:lang w:val="lt-LT"/>
        </w:rPr>
      </w:pPr>
    </w:p>
    <w:p w14:paraId="4B83B07D" w14:textId="77777777" w:rsidR="00144292" w:rsidRPr="00B515E4" w:rsidRDefault="00144292" w:rsidP="00144292">
      <w:pPr>
        <w:jc w:val="center"/>
        <w:rPr>
          <w:rFonts w:ascii="Times New Roman" w:hAnsi="Times New Roman"/>
          <w:color w:val="000000"/>
          <w:lang w:val="lt-LT"/>
        </w:rPr>
      </w:pPr>
    </w:p>
    <w:p w14:paraId="16169057" w14:textId="77777777" w:rsidR="00144292" w:rsidRPr="00B515E4" w:rsidRDefault="00144292" w:rsidP="00144292">
      <w:pPr>
        <w:rPr>
          <w:rFonts w:ascii="Times New Roman" w:hAnsi="Times New Roman"/>
          <w:color w:val="000000"/>
          <w:lang w:val="lt-LT"/>
        </w:rPr>
      </w:pPr>
    </w:p>
    <w:p w14:paraId="7AAC26C7" w14:textId="77777777" w:rsidR="00144292" w:rsidRPr="00B515E4" w:rsidRDefault="00144292" w:rsidP="00144292">
      <w:pPr>
        <w:rPr>
          <w:rFonts w:ascii="Times New Roman" w:hAnsi="Times New Roman"/>
          <w:color w:val="000000"/>
          <w:lang w:val="lt-LT"/>
        </w:rPr>
      </w:pPr>
    </w:p>
    <w:p w14:paraId="3958A3F1" w14:textId="77777777" w:rsidR="00144292" w:rsidRPr="00B515E4" w:rsidRDefault="00144292" w:rsidP="00144292">
      <w:pPr>
        <w:rPr>
          <w:rFonts w:ascii="Times New Roman" w:hAnsi="Times New Roman"/>
          <w:color w:val="000000"/>
          <w:lang w:val="lt-LT"/>
        </w:rPr>
      </w:pPr>
    </w:p>
    <w:p w14:paraId="189633F0" w14:textId="77777777" w:rsidR="00144292" w:rsidRPr="00B515E4" w:rsidRDefault="00773AE6" w:rsidP="00144292">
      <w:pPr>
        <w:jc w:val="center"/>
        <w:rPr>
          <w:rFonts w:ascii="Times New Roman" w:hAnsi="Times New Roman"/>
        </w:rPr>
      </w:pPr>
      <w:r w:rsidRPr="00B515E4">
        <w:rPr>
          <w:rFonts w:ascii="Times New Roman" w:hAnsi="Times New Roman"/>
          <w:lang w:val="lt-LT"/>
        </w:rPr>
        <w:t>Darnaus vystymosi institutas</w:t>
      </w:r>
    </w:p>
    <w:p w14:paraId="55533A6E" w14:textId="77777777" w:rsidR="00144292" w:rsidRPr="00B515E4" w:rsidRDefault="00144292" w:rsidP="00144292">
      <w:pPr>
        <w:jc w:val="center"/>
        <w:rPr>
          <w:rFonts w:ascii="Times New Roman" w:hAnsi="Times New Roman"/>
        </w:rPr>
      </w:pPr>
      <w:r w:rsidRPr="00B515E4">
        <w:rPr>
          <w:rFonts w:ascii="Times New Roman" w:hAnsi="Times New Roman"/>
        </w:rPr>
        <w:t>Aušros al. 66 a., Šiauliai LT-76233</w:t>
      </w:r>
    </w:p>
    <w:p w14:paraId="74F5694C" w14:textId="77777777" w:rsidR="00144292" w:rsidRPr="00B515E4" w:rsidRDefault="00144292" w:rsidP="00144292">
      <w:pPr>
        <w:jc w:val="center"/>
        <w:rPr>
          <w:rFonts w:ascii="Times New Roman" w:hAnsi="Times New Roman"/>
          <w:color w:val="000000"/>
        </w:rPr>
      </w:pPr>
      <w:r w:rsidRPr="00B515E4">
        <w:rPr>
          <w:rFonts w:ascii="Times New Roman" w:hAnsi="Times New Roman"/>
        </w:rPr>
        <w:t xml:space="preserve">Tel. </w:t>
      </w:r>
      <w:r w:rsidRPr="00B515E4">
        <w:rPr>
          <w:rFonts w:ascii="Times New Roman" w:hAnsi="Times New Roman"/>
          <w:color w:val="000000"/>
        </w:rPr>
        <w:t xml:space="preserve">(8 </w:t>
      </w:r>
      <w:r w:rsidRPr="00B515E4">
        <w:rPr>
          <w:rFonts w:ascii="Times New Roman" w:hAnsi="Times New Roman"/>
          <w:b/>
        </w:rPr>
        <w:t>~</w:t>
      </w:r>
      <w:r w:rsidRPr="00B515E4">
        <w:rPr>
          <w:rFonts w:ascii="Times New Roman" w:hAnsi="Times New Roman"/>
          <w:color w:val="000000"/>
        </w:rPr>
        <w:t xml:space="preserve"> 672) 26 226</w:t>
      </w:r>
    </w:p>
    <w:p w14:paraId="05D57290" w14:textId="77777777" w:rsidR="00144292" w:rsidRPr="00B515E4" w:rsidRDefault="00773AE6" w:rsidP="00144292">
      <w:pPr>
        <w:jc w:val="center"/>
        <w:rPr>
          <w:rFonts w:ascii="Times New Roman" w:hAnsi="Times New Roman"/>
          <w:color w:val="000000"/>
          <w:lang w:val="en-US"/>
        </w:rPr>
      </w:pPr>
      <w:r w:rsidRPr="00B515E4">
        <w:rPr>
          <w:rFonts w:ascii="Times New Roman" w:hAnsi="Times New Roman"/>
        </w:rPr>
        <w:t>El.</w:t>
      </w:r>
      <w:r w:rsidR="00F944AF">
        <w:rPr>
          <w:rFonts w:ascii="Times New Roman" w:hAnsi="Times New Roman"/>
        </w:rPr>
        <w:t xml:space="preserve"> </w:t>
      </w:r>
      <w:r w:rsidRPr="00B515E4">
        <w:rPr>
          <w:rFonts w:ascii="Times New Roman" w:hAnsi="Times New Roman"/>
        </w:rPr>
        <w:t>p.: info@institute.lt</w:t>
      </w:r>
    </w:p>
    <w:p w14:paraId="6898ABCB" w14:textId="77777777" w:rsidR="00144292" w:rsidRPr="00B515E4" w:rsidRDefault="00144292" w:rsidP="00144292">
      <w:pPr>
        <w:jc w:val="center"/>
        <w:rPr>
          <w:rFonts w:ascii="Times New Roman" w:hAnsi="Times New Roman"/>
        </w:rPr>
      </w:pPr>
      <w:r w:rsidRPr="00B515E4">
        <w:rPr>
          <w:rFonts w:ascii="Times New Roman" w:hAnsi="Times New Roman"/>
        </w:rPr>
        <w:t>www.institute.lt</w:t>
      </w:r>
    </w:p>
    <w:p w14:paraId="44036E67" w14:textId="77777777" w:rsidR="00144292" w:rsidRPr="00B515E4" w:rsidRDefault="00144292" w:rsidP="00144292">
      <w:pPr>
        <w:jc w:val="both"/>
        <w:rPr>
          <w:rFonts w:ascii="Times New Roman" w:hAnsi="Times New Roman"/>
          <w:bCs/>
          <w:color w:val="000000"/>
          <w:lang w:val="lt-LT"/>
        </w:rPr>
      </w:pPr>
    </w:p>
    <w:p w14:paraId="52AF2F39" w14:textId="77777777" w:rsidR="00144292" w:rsidRPr="00B515E4" w:rsidRDefault="00144292" w:rsidP="00144292">
      <w:pPr>
        <w:jc w:val="both"/>
        <w:rPr>
          <w:rFonts w:ascii="Times New Roman" w:hAnsi="Times New Roman"/>
          <w:bCs/>
          <w:color w:val="000000"/>
          <w:lang w:val="lt-LT"/>
        </w:rPr>
      </w:pPr>
    </w:p>
    <w:p w14:paraId="25B37453" w14:textId="77777777" w:rsidR="006D6A76" w:rsidRDefault="006D6A76">
      <w:pPr>
        <w:rPr>
          <w:rFonts w:ascii="Times New Roman" w:hAnsi="Times New Roman"/>
        </w:rPr>
      </w:pPr>
    </w:p>
    <w:p w14:paraId="70826D17" w14:textId="77777777" w:rsidR="00684504" w:rsidRDefault="00684504">
      <w:pPr>
        <w:rPr>
          <w:rFonts w:ascii="Times New Roman" w:hAnsi="Times New Roman"/>
        </w:rPr>
      </w:pPr>
    </w:p>
    <w:p w14:paraId="569FFC7F" w14:textId="77777777" w:rsidR="007168A4" w:rsidRDefault="007168A4">
      <w:pPr>
        <w:rPr>
          <w:rFonts w:ascii="Times New Roman" w:hAnsi="Times New Roman"/>
        </w:rPr>
      </w:pPr>
    </w:p>
    <w:p w14:paraId="52A678C4" w14:textId="77777777" w:rsidR="007168A4" w:rsidRDefault="007168A4">
      <w:pPr>
        <w:rPr>
          <w:rFonts w:ascii="Times New Roman" w:hAnsi="Times New Roman"/>
        </w:rPr>
      </w:pPr>
    </w:p>
    <w:p w14:paraId="5773CEDE" w14:textId="77777777" w:rsidR="007168A4" w:rsidRDefault="007168A4">
      <w:pPr>
        <w:rPr>
          <w:rFonts w:ascii="Times New Roman" w:hAnsi="Times New Roman"/>
        </w:rPr>
      </w:pPr>
    </w:p>
    <w:p w14:paraId="10D4086C" w14:textId="77777777" w:rsidR="007168A4" w:rsidRDefault="007168A4">
      <w:pPr>
        <w:rPr>
          <w:rFonts w:ascii="Times New Roman" w:hAnsi="Times New Roman"/>
        </w:rPr>
      </w:pPr>
    </w:p>
    <w:p w14:paraId="3153CEAF" w14:textId="77777777" w:rsidR="007168A4" w:rsidRDefault="007168A4">
      <w:pPr>
        <w:rPr>
          <w:rFonts w:ascii="Times New Roman" w:hAnsi="Times New Roman"/>
        </w:rPr>
      </w:pPr>
    </w:p>
    <w:p w14:paraId="772CD2EF" w14:textId="77777777" w:rsidR="006D6A76" w:rsidRPr="00B515E4" w:rsidRDefault="006D6A76">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92"/>
      </w:tblGrid>
      <w:tr w:rsidR="00144292" w:rsidRPr="00B515E4" w14:paraId="4614EA0F" w14:textId="77777777" w:rsidTr="000E4AF9">
        <w:trPr>
          <w:trHeight w:val="545"/>
        </w:trPr>
        <w:tc>
          <w:tcPr>
            <w:tcW w:w="4786" w:type="dxa"/>
            <w:tcBorders>
              <w:top w:val="nil"/>
              <w:left w:val="nil"/>
              <w:bottom w:val="nil"/>
              <w:right w:val="nil"/>
            </w:tcBorders>
          </w:tcPr>
          <w:p w14:paraId="0DA4FFFB" w14:textId="77777777" w:rsidR="00144292" w:rsidRPr="00B515E4" w:rsidRDefault="00144292" w:rsidP="000E4AF9">
            <w:pPr>
              <w:jc w:val="right"/>
              <w:rPr>
                <w:rFonts w:ascii="Times New Roman" w:hAnsi="Times New Roman"/>
                <w:color w:val="000000"/>
                <w:sz w:val="20"/>
                <w:lang w:val="lt-LT"/>
              </w:rPr>
            </w:pPr>
          </w:p>
          <w:p w14:paraId="0DFCFC0E" w14:textId="77777777" w:rsidR="00144292" w:rsidRPr="00B515E4" w:rsidRDefault="00144292" w:rsidP="000E4AF9">
            <w:pPr>
              <w:jc w:val="right"/>
              <w:rPr>
                <w:rFonts w:ascii="Times New Roman" w:hAnsi="Times New Roman"/>
                <w:color w:val="000000"/>
                <w:sz w:val="20"/>
                <w:lang w:val="lt-LT"/>
              </w:rPr>
            </w:pPr>
          </w:p>
          <w:p w14:paraId="3D5E5D95" w14:textId="77777777" w:rsidR="00144292" w:rsidRPr="00B515E4" w:rsidRDefault="00144292" w:rsidP="000E4AF9">
            <w:pPr>
              <w:pStyle w:val="Stilius1"/>
              <w:spacing w:line="240" w:lineRule="auto"/>
              <w:jc w:val="left"/>
              <w:rPr>
                <w:color w:val="000000"/>
              </w:rPr>
            </w:pPr>
          </w:p>
        </w:tc>
        <w:tc>
          <w:tcPr>
            <w:tcW w:w="4784" w:type="dxa"/>
            <w:tcBorders>
              <w:top w:val="nil"/>
              <w:left w:val="nil"/>
              <w:bottom w:val="nil"/>
              <w:right w:val="nil"/>
            </w:tcBorders>
          </w:tcPr>
          <w:p w14:paraId="6838F551" w14:textId="77777777" w:rsidR="00144292" w:rsidRPr="00B515E4" w:rsidRDefault="00144292" w:rsidP="000E4AF9">
            <w:pPr>
              <w:rPr>
                <w:rFonts w:ascii="Times New Roman" w:hAnsi="Times New Roman"/>
                <w:color w:val="000000"/>
                <w:sz w:val="20"/>
                <w:lang w:val="lt-LT"/>
              </w:rPr>
            </w:pPr>
            <w:r w:rsidRPr="00B515E4">
              <w:rPr>
                <w:rFonts w:ascii="Times New Roman" w:hAnsi="Times New Roman"/>
                <w:color w:val="000000"/>
                <w:sz w:val="20"/>
                <w:lang w:val="lt-LT"/>
              </w:rPr>
              <w:t xml:space="preserve">© </w:t>
            </w:r>
            <w:r w:rsidR="00880636">
              <w:rPr>
                <w:rFonts w:ascii="Times New Roman" w:hAnsi="Times New Roman"/>
                <w:color w:val="000000"/>
                <w:sz w:val="20"/>
                <w:lang w:val="lt-LT"/>
              </w:rPr>
              <w:t>Neringos</w:t>
            </w:r>
            <w:r w:rsidRPr="00B515E4">
              <w:rPr>
                <w:rFonts w:ascii="Times New Roman" w:hAnsi="Times New Roman"/>
                <w:color w:val="000000"/>
                <w:sz w:val="20"/>
                <w:lang w:val="lt-LT"/>
              </w:rPr>
              <w:t xml:space="preserve"> rajono saviva</w:t>
            </w:r>
            <w:r w:rsidR="00E418E7">
              <w:rPr>
                <w:rFonts w:ascii="Times New Roman" w:hAnsi="Times New Roman"/>
                <w:color w:val="000000"/>
                <w:sz w:val="20"/>
                <w:lang w:val="lt-LT"/>
              </w:rPr>
              <w:t>ldybės administracija, 20</w:t>
            </w:r>
            <w:r w:rsidR="00FD44E1">
              <w:rPr>
                <w:rFonts w:ascii="Times New Roman" w:hAnsi="Times New Roman"/>
                <w:color w:val="000000"/>
                <w:sz w:val="20"/>
                <w:lang w:val="lt-LT"/>
              </w:rPr>
              <w:t>23</w:t>
            </w:r>
            <w:r w:rsidRPr="00B515E4">
              <w:rPr>
                <w:rFonts w:ascii="Times New Roman" w:hAnsi="Times New Roman"/>
                <w:color w:val="000000"/>
                <w:sz w:val="20"/>
                <w:lang w:val="lt-LT"/>
              </w:rPr>
              <w:t xml:space="preserve">                                                                      </w:t>
            </w:r>
          </w:p>
          <w:p w14:paraId="6C281C9C" w14:textId="77777777" w:rsidR="00144292" w:rsidRPr="00B515E4" w:rsidRDefault="00144292" w:rsidP="000E4AF9">
            <w:pPr>
              <w:rPr>
                <w:rFonts w:ascii="Times New Roman" w:hAnsi="Times New Roman"/>
                <w:color w:val="000000"/>
                <w:sz w:val="20"/>
                <w:lang w:val="lt-LT"/>
              </w:rPr>
            </w:pPr>
            <w:r w:rsidRPr="00B515E4">
              <w:rPr>
                <w:rFonts w:ascii="Times New Roman" w:hAnsi="Times New Roman"/>
                <w:color w:val="000000"/>
                <w:sz w:val="20"/>
                <w:lang w:val="lt-LT"/>
              </w:rPr>
              <w:t>© Darnaus vystymosi institutas, 20</w:t>
            </w:r>
            <w:r w:rsidR="00FD44E1">
              <w:rPr>
                <w:rFonts w:ascii="Times New Roman" w:hAnsi="Times New Roman"/>
                <w:color w:val="000000"/>
                <w:sz w:val="20"/>
                <w:lang w:val="lt-LT"/>
              </w:rPr>
              <w:t>23</w:t>
            </w:r>
          </w:p>
          <w:p w14:paraId="59DE73FF" w14:textId="77777777" w:rsidR="00144292" w:rsidRPr="00B515E4" w:rsidRDefault="00144292" w:rsidP="000E4AF9">
            <w:pPr>
              <w:rPr>
                <w:rFonts w:ascii="Times New Roman" w:hAnsi="Times New Roman"/>
                <w:color w:val="000000"/>
                <w:sz w:val="20"/>
                <w:lang w:val="lt-LT"/>
              </w:rPr>
            </w:pPr>
          </w:p>
        </w:tc>
      </w:tr>
    </w:tbl>
    <w:p w14:paraId="2B6414EC" w14:textId="77777777" w:rsidR="00850DF9" w:rsidRPr="00B515E4" w:rsidRDefault="0023532E" w:rsidP="00850DF9">
      <w:pPr>
        <w:tabs>
          <w:tab w:val="left" w:pos="360"/>
        </w:tabs>
        <w:suppressAutoHyphens/>
        <w:spacing w:line="360" w:lineRule="auto"/>
        <w:jc w:val="center"/>
        <w:rPr>
          <w:rFonts w:ascii="Times New Roman" w:hAnsi="Times New Roman"/>
          <w:b/>
          <w:color w:val="000000"/>
          <w:lang w:val="lt-LT"/>
        </w:rPr>
      </w:pPr>
      <w:r w:rsidRPr="00B515E4">
        <w:rPr>
          <w:rFonts w:ascii="Times New Roman" w:hAnsi="Times New Roman"/>
          <w:b/>
          <w:color w:val="000000"/>
          <w:lang w:val="lt-LT"/>
        </w:rPr>
        <w:br w:type="page"/>
      </w:r>
      <w:r w:rsidR="00850DF9" w:rsidRPr="00B515E4">
        <w:rPr>
          <w:rFonts w:ascii="Times New Roman" w:hAnsi="Times New Roman"/>
          <w:b/>
          <w:color w:val="000000"/>
          <w:lang w:val="lt-LT"/>
        </w:rPr>
        <w:lastRenderedPageBreak/>
        <w:t>TURINYS</w:t>
      </w:r>
    </w:p>
    <w:p w14:paraId="3983628C" w14:textId="77777777" w:rsidR="008B49AB" w:rsidRPr="00B515E4" w:rsidRDefault="008B49AB" w:rsidP="00850DF9">
      <w:pPr>
        <w:tabs>
          <w:tab w:val="left" w:pos="360"/>
        </w:tabs>
        <w:suppressAutoHyphens/>
        <w:spacing w:line="360" w:lineRule="auto"/>
        <w:jc w:val="center"/>
        <w:rPr>
          <w:rFonts w:ascii="Times New Roman" w:hAnsi="Times New Roman"/>
          <w:b/>
          <w:color w:val="000000"/>
          <w:lang w:val="lt-LT"/>
        </w:rPr>
      </w:pPr>
    </w:p>
    <w:p w14:paraId="00687346" w14:textId="77777777" w:rsidR="00E263F5" w:rsidRDefault="00B22353">
      <w:pPr>
        <w:pStyle w:val="Turinys1"/>
        <w:rPr>
          <w:rFonts w:ascii="Calibri" w:hAnsi="Calibri"/>
          <w:b w:val="0"/>
          <w:kern w:val="2"/>
          <w:sz w:val="22"/>
          <w:szCs w:val="22"/>
        </w:rPr>
      </w:pPr>
      <w:r w:rsidRPr="008B08FF">
        <w:fldChar w:fldCharType="begin"/>
      </w:r>
      <w:r w:rsidR="00FB2CB5" w:rsidRPr="008B08FF">
        <w:instrText xml:space="preserve"> TOC \o "1-3" \h \z \u </w:instrText>
      </w:r>
      <w:r w:rsidRPr="008B08FF">
        <w:fldChar w:fldCharType="separate"/>
      </w:r>
      <w:hyperlink w:anchor="_Toc144127274" w:history="1">
        <w:r w:rsidR="00E263F5" w:rsidRPr="000321AC">
          <w:rPr>
            <w:rStyle w:val="Hipersaitas"/>
          </w:rPr>
          <w:t>1. ĮVADAS</w:t>
        </w:r>
        <w:r w:rsidR="00E263F5">
          <w:rPr>
            <w:webHidden/>
          </w:rPr>
          <w:tab/>
        </w:r>
        <w:r w:rsidR="00E263F5">
          <w:rPr>
            <w:webHidden/>
          </w:rPr>
          <w:fldChar w:fldCharType="begin"/>
        </w:r>
        <w:r w:rsidR="00E263F5">
          <w:rPr>
            <w:webHidden/>
          </w:rPr>
          <w:instrText xml:space="preserve"> PAGEREF _Toc144127274 \h </w:instrText>
        </w:r>
        <w:r w:rsidR="00E263F5">
          <w:rPr>
            <w:webHidden/>
          </w:rPr>
        </w:r>
        <w:r w:rsidR="00E263F5">
          <w:rPr>
            <w:webHidden/>
          </w:rPr>
          <w:fldChar w:fldCharType="separate"/>
        </w:r>
        <w:r w:rsidR="002365E1">
          <w:rPr>
            <w:webHidden/>
          </w:rPr>
          <w:t>4</w:t>
        </w:r>
        <w:r w:rsidR="00E263F5">
          <w:rPr>
            <w:webHidden/>
          </w:rPr>
          <w:fldChar w:fldCharType="end"/>
        </w:r>
      </w:hyperlink>
    </w:p>
    <w:p w14:paraId="421AF2CF" w14:textId="77777777" w:rsidR="00E263F5" w:rsidRDefault="00364E24">
      <w:pPr>
        <w:pStyle w:val="Turinys1"/>
        <w:rPr>
          <w:rFonts w:ascii="Calibri" w:hAnsi="Calibri"/>
          <w:b w:val="0"/>
          <w:kern w:val="2"/>
          <w:sz w:val="22"/>
          <w:szCs w:val="22"/>
        </w:rPr>
      </w:pPr>
      <w:hyperlink w:anchor="_Toc144127275" w:history="1">
        <w:r w:rsidR="00E263F5" w:rsidRPr="000321AC">
          <w:rPr>
            <w:rStyle w:val="Hipersaitas"/>
          </w:rPr>
          <w:t>2. MONITORINGO PROGRAMOS POREIKIO PAGRINDIMAS</w:t>
        </w:r>
        <w:r w:rsidR="00E263F5">
          <w:rPr>
            <w:webHidden/>
          </w:rPr>
          <w:tab/>
        </w:r>
        <w:r w:rsidR="00E263F5">
          <w:rPr>
            <w:webHidden/>
          </w:rPr>
          <w:fldChar w:fldCharType="begin"/>
        </w:r>
        <w:r w:rsidR="00E263F5">
          <w:rPr>
            <w:webHidden/>
          </w:rPr>
          <w:instrText xml:space="preserve"> PAGEREF _Toc144127275 \h </w:instrText>
        </w:r>
        <w:r w:rsidR="00E263F5">
          <w:rPr>
            <w:webHidden/>
          </w:rPr>
        </w:r>
        <w:r w:rsidR="00E263F5">
          <w:rPr>
            <w:webHidden/>
          </w:rPr>
          <w:fldChar w:fldCharType="separate"/>
        </w:r>
        <w:r w:rsidR="002365E1">
          <w:rPr>
            <w:webHidden/>
          </w:rPr>
          <w:t>8</w:t>
        </w:r>
        <w:r w:rsidR="00E263F5">
          <w:rPr>
            <w:webHidden/>
          </w:rPr>
          <w:fldChar w:fldCharType="end"/>
        </w:r>
      </w:hyperlink>
    </w:p>
    <w:p w14:paraId="1EE1D9C0" w14:textId="77777777" w:rsidR="00E263F5" w:rsidRDefault="00364E24">
      <w:pPr>
        <w:pStyle w:val="Turinys1"/>
        <w:rPr>
          <w:rFonts w:ascii="Calibri" w:hAnsi="Calibri"/>
          <w:b w:val="0"/>
          <w:kern w:val="2"/>
          <w:sz w:val="22"/>
          <w:szCs w:val="22"/>
        </w:rPr>
      </w:pPr>
      <w:hyperlink w:anchor="_Toc144127276" w:history="1">
        <w:r w:rsidR="00E263F5" w:rsidRPr="000321AC">
          <w:rPr>
            <w:rStyle w:val="Hipersaitas"/>
          </w:rPr>
          <w:t>3. MONITORINGO TIKSLAS</w:t>
        </w:r>
        <w:r w:rsidR="00E263F5">
          <w:rPr>
            <w:webHidden/>
          </w:rPr>
          <w:tab/>
        </w:r>
        <w:r w:rsidR="00E263F5">
          <w:rPr>
            <w:webHidden/>
          </w:rPr>
          <w:fldChar w:fldCharType="begin"/>
        </w:r>
        <w:r w:rsidR="00E263F5">
          <w:rPr>
            <w:webHidden/>
          </w:rPr>
          <w:instrText xml:space="preserve"> PAGEREF _Toc144127276 \h </w:instrText>
        </w:r>
        <w:r w:rsidR="00E263F5">
          <w:rPr>
            <w:webHidden/>
          </w:rPr>
        </w:r>
        <w:r w:rsidR="00E263F5">
          <w:rPr>
            <w:webHidden/>
          </w:rPr>
          <w:fldChar w:fldCharType="separate"/>
        </w:r>
        <w:r w:rsidR="002365E1">
          <w:rPr>
            <w:webHidden/>
          </w:rPr>
          <w:t>8</w:t>
        </w:r>
        <w:r w:rsidR="00E263F5">
          <w:rPr>
            <w:webHidden/>
          </w:rPr>
          <w:fldChar w:fldCharType="end"/>
        </w:r>
      </w:hyperlink>
    </w:p>
    <w:p w14:paraId="596B67DA" w14:textId="77777777" w:rsidR="00E263F5" w:rsidRDefault="00364E24">
      <w:pPr>
        <w:pStyle w:val="Turinys1"/>
        <w:rPr>
          <w:rFonts w:ascii="Calibri" w:hAnsi="Calibri"/>
          <w:b w:val="0"/>
          <w:kern w:val="2"/>
          <w:sz w:val="22"/>
          <w:szCs w:val="22"/>
        </w:rPr>
      </w:pPr>
      <w:hyperlink w:anchor="_Toc144127277" w:history="1">
        <w:r w:rsidR="00E263F5" w:rsidRPr="000321AC">
          <w:rPr>
            <w:rStyle w:val="Hipersaitas"/>
          </w:rPr>
          <w:t>4. MONITORINGO UŽDAVINIAI</w:t>
        </w:r>
        <w:r w:rsidR="00E263F5">
          <w:rPr>
            <w:webHidden/>
          </w:rPr>
          <w:tab/>
        </w:r>
        <w:r w:rsidR="00E263F5">
          <w:rPr>
            <w:webHidden/>
          </w:rPr>
          <w:fldChar w:fldCharType="begin"/>
        </w:r>
        <w:r w:rsidR="00E263F5">
          <w:rPr>
            <w:webHidden/>
          </w:rPr>
          <w:instrText xml:space="preserve"> PAGEREF _Toc144127277 \h </w:instrText>
        </w:r>
        <w:r w:rsidR="00E263F5">
          <w:rPr>
            <w:webHidden/>
          </w:rPr>
        </w:r>
        <w:r w:rsidR="00E263F5">
          <w:rPr>
            <w:webHidden/>
          </w:rPr>
          <w:fldChar w:fldCharType="separate"/>
        </w:r>
        <w:r w:rsidR="002365E1">
          <w:rPr>
            <w:webHidden/>
          </w:rPr>
          <w:t>8</w:t>
        </w:r>
        <w:r w:rsidR="00E263F5">
          <w:rPr>
            <w:webHidden/>
          </w:rPr>
          <w:fldChar w:fldCharType="end"/>
        </w:r>
      </w:hyperlink>
    </w:p>
    <w:p w14:paraId="087BEC84" w14:textId="77777777" w:rsidR="00E263F5" w:rsidRDefault="00364E24">
      <w:pPr>
        <w:pStyle w:val="Turinys1"/>
        <w:rPr>
          <w:rFonts w:ascii="Calibri" w:hAnsi="Calibri"/>
          <w:b w:val="0"/>
          <w:kern w:val="2"/>
          <w:sz w:val="22"/>
          <w:szCs w:val="22"/>
        </w:rPr>
      </w:pPr>
      <w:hyperlink w:anchor="_Toc144127278" w:history="1">
        <w:r w:rsidR="00E263F5" w:rsidRPr="000321AC">
          <w:rPr>
            <w:rStyle w:val="Hipersaitas"/>
          </w:rPr>
          <w:t>5. MONITORINGO PROGRAMA</w:t>
        </w:r>
        <w:r w:rsidR="00E263F5">
          <w:rPr>
            <w:webHidden/>
          </w:rPr>
          <w:tab/>
        </w:r>
        <w:r w:rsidR="00E263F5">
          <w:rPr>
            <w:webHidden/>
          </w:rPr>
          <w:fldChar w:fldCharType="begin"/>
        </w:r>
        <w:r w:rsidR="00E263F5">
          <w:rPr>
            <w:webHidden/>
          </w:rPr>
          <w:instrText xml:space="preserve"> PAGEREF _Toc144127278 \h </w:instrText>
        </w:r>
        <w:r w:rsidR="00E263F5">
          <w:rPr>
            <w:webHidden/>
          </w:rPr>
        </w:r>
        <w:r w:rsidR="00E263F5">
          <w:rPr>
            <w:webHidden/>
          </w:rPr>
          <w:fldChar w:fldCharType="separate"/>
        </w:r>
        <w:r w:rsidR="002365E1">
          <w:rPr>
            <w:webHidden/>
          </w:rPr>
          <w:t>9</w:t>
        </w:r>
        <w:r w:rsidR="00E263F5">
          <w:rPr>
            <w:webHidden/>
          </w:rPr>
          <w:fldChar w:fldCharType="end"/>
        </w:r>
      </w:hyperlink>
    </w:p>
    <w:p w14:paraId="152D4106" w14:textId="77777777" w:rsidR="00E263F5" w:rsidRDefault="00364E24">
      <w:pPr>
        <w:pStyle w:val="Turinys2"/>
        <w:tabs>
          <w:tab w:val="right" w:leader="dot" w:pos="9344"/>
        </w:tabs>
        <w:rPr>
          <w:rFonts w:ascii="Calibri" w:hAnsi="Calibri"/>
          <w:b w:val="0"/>
          <w:kern w:val="2"/>
          <w:sz w:val="22"/>
          <w:szCs w:val="22"/>
          <w:lang w:val="lt-LT"/>
        </w:rPr>
      </w:pPr>
      <w:hyperlink w:anchor="_Toc144127279" w:history="1">
        <w:r w:rsidR="00E263F5" w:rsidRPr="000321AC">
          <w:rPr>
            <w:rStyle w:val="Hipersaitas"/>
          </w:rPr>
          <w:t>5.1 ORO MONITORINGAS</w:t>
        </w:r>
        <w:r w:rsidR="00E263F5">
          <w:rPr>
            <w:webHidden/>
          </w:rPr>
          <w:tab/>
        </w:r>
        <w:r w:rsidR="00E263F5">
          <w:rPr>
            <w:webHidden/>
          </w:rPr>
          <w:fldChar w:fldCharType="begin"/>
        </w:r>
        <w:r w:rsidR="00E263F5">
          <w:rPr>
            <w:webHidden/>
          </w:rPr>
          <w:instrText xml:space="preserve"> PAGEREF _Toc144127279 \h </w:instrText>
        </w:r>
        <w:r w:rsidR="00E263F5">
          <w:rPr>
            <w:webHidden/>
          </w:rPr>
        </w:r>
        <w:r w:rsidR="00E263F5">
          <w:rPr>
            <w:webHidden/>
          </w:rPr>
          <w:fldChar w:fldCharType="separate"/>
        </w:r>
        <w:r w:rsidR="002365E1">
          <w:rPr>
            <w:webHidden/>
          </w:rPr>
          <w:t>9</w:t>
        </w:r>
        <w:r w:rsidR="00E263F5">
          <w:rPr>
            <w:webHidden/>
          </w:rPr>
          <w:fldChar w:fldCharType="end"/>
        </w:r>
      </w:hyperlink>
    </w:p>
    <w:p w14:paraId="04243815" w14:textId="77777777" w:rsidR="00E263F5" w:rsidRDefault="00364E24">
      <w:pPr>
        <w:pStyle w:val="Turinys3"/>
        <w:rPr>
          <w:rFonts w:ascii="Calibri" w:hAnsi="Calibri"/>
          <w:kern w:val="2"/>
          <w:sz w:val="22"/>
          <w:szCs w:val="22"/>
          <w:lang w:val="lt-LT" w:eastAsia="lt-LT"/>
        </w:rPr>
      </w:pPr>
      <w:hyperlink w:anchor="_Toc144127280" w:history="1">
        <w:r w:rsidR="00E263F5" w:rsidRPr="000321AC">
          <w:rPr>
            <w:rStyle w:val="Hipersaitas"/>
          </w:rPr>
          <w:t>5.1.1. Esamos būklės analizė</w:t>
        </w:r>
        <w:r w:rsidR="00E263F5">
          <w:rPr>
            <w:webHidden/>
          </w:rPr>
          <w:tab/>
        </w:r>
        <w:r w:rsidR="00E263F5">
          <w:rPr>
            <w:webHidden/>
          </w:rPr>
          <w:fldChar w:fldCharType="begin"/>
        </w:r>
        <w:r w:rsidR="00E263F5">
          <w:rPr>
            <w:webHidden/>
          </w:rPr>
          <w:instrText xml:space="preserve"> PAGEREF _Toc144127280 \h </w:instrText>
        </w:r>
        <w:r w:rsidR="00E263F5">
          <w:rPr>
            <w:webHidden/>
          </w:rPr>
        </w:r>
        <w:r w:rsidR="00E263F5">
          <w:rPr>
            <w:webHidden/>
          </w:rPr>
          <w:fldChar w:fldCharType="separate"/>
        </w:r>
        <w:r w:rsidR="002365E1">
          <w:rPr>
            <w:webHidden/>
          </w:rPr>
          <w:t>9</w:t>
        </w:r>
        <w:r w:rsidR="00E263F5">
          <w:rPr>
            <w:webHidden/>
          </w:rPr>
          <w:fldChar w:fldCharType="end"/>
        </w:r>
      </w:hyperlink>
    </w:p>
    <w:p w14:paraId="7C883A3E" w14:textId="77777777" w:rsidR="00E263F5" w:rsidRDefault="00364E24">
      <w:pPr>
        <w:pStyle w:val="Turinys3"/>
        <w:rPr>
          <w:rFonts w:ascii="Calibri" w:hAnsi="Calibri"/>
          <w:kern w:val="2"/>
          <w:sz w:val="22"/>
          <w:szCs w:val="22"/>
          <w:lang w:val="lt-LT" w:eastAsia="lt-LT"/>
        </w:rPr>
      </w:pPr>
      <w:hyperlink w:anchor="_Toc144127281" w:history="1">
        <w:r w:rsidR="00E263F5" w:rsidRPr="000321AC">
          <w:rPr>
            <w:rStyle w:val="Hipersaitas"/>
          </w:rPr>
          <w:t>5.1.2. Monitoringo tikslas ir uždaviniai</w:t>
        </w:r>
        <w:r w:rsidR="00E263F5">
          <w:rPr>
            <w:webHidden/>
          </w:rPr>
          <w:tab/>
        </w:r>
        <w:r w:rsidR="00E263F5">
          <w:rPr>
            <w:webHidden/>
          </w:rPr>
          <w:fldChar w:fldCharType="begin"/>
        </w:r>
        <w:r w:rsidR="00E263F5">
          <w:rPr>
            <w:webHidden/>
          </w:rPr>
          <w:instrText xml:space="preserve"> PAGEREF _Toc144127281 \h </w:instrText>
        </w:r>
        <w:r w:rsidR="00E263F5">
          <w:rPr>
            <w:webHidden/>
          </w:rPr>
        </w:r>
        <w:r w:rsidR="00E263F5">
          <w:rPr>
            <w:webHidden/>
          </w:rPr>
          <w:fldChar w:fldCharType="separate"/>
        </w:r>
        <w:r w:rsidR="002365E1">
          <w:rPr>
            <w:webHidden/>
          </w:rPr>
          <w:t>13</w:t>
        </w:r>
        <w:r w:rsidR="00E263F5">
          <w:rPr>
            <w:webHidden/>
          </w:rPr>
          <w:fldChar w:fldCharType="end"/>
        </w:r>
      </w:hyperlink>
    </w:p>
    <w:p w14:paraId="112F5AB5" w14:textId="77777777" w:rsidR="00E263F5" w:rsidRDefault="00364E24">
      <w:pPr>
        <w:pStyle w:val="Turinys3"/>
        <w:rPr>
          <w:rFonts w:ascii="Calibri" w:hAnsi="Calibri"/>
          <w:kern w:val="2"/>
          <w:sz w:val="22"/>
          <w:szCs w:val="22"/>
          <w:lang w:val="lt-LT" w:eastAsia="lt-LT"/>
        </w:rPr>
      </w:pPr>
      <w:hyperlink w:anchor="_Toc144127282" w:history="1">
        <w:r w:rsidR="00E263F5" w:rsidRPr="000321AC">
          <w:rPr>
            <w:rStyle w:val="Hipersaitas"/>
          </w:rPr>
          <w:t xml:space="preserve">5.1.3. </w:t>
        </w:r>
        <w:r w:rsidR="00E263F5" w:rsidRPr="000321AC">
          <w:rPr>
            <w:rStyle w:val="Hipersaitas"/>
            <w:lang w:val="lt-LT"/>
          </w:rPr>
          <w:t>Stebimi parametrai, stebėjimo vietų išsidėstymas ir monitoringo vykdymo planas</w:t>
        </w:r>
        <w:r w:rsidR="00E263F5">
          <w:rPr>
            <w:webHidden/>
          </w:rPr>
          <w:tab/>
        </w:r>
        <w:r w:rsidR="00E263F5">
          <w:rPr>
            <w:webHidden/>
          </w:rPr>
          <w:fldChar w:fldCharType="begin"/>
        </w:r>
        <w:r w:rsidR="00E263F5">
          <w:rPr>
            <w:webHidden/>
          </w:rPr>
          <w:instrText xml:space="preserve"> PAGEREF _Toc144127282 \h </w:instrText>
        </w:r>
        <w:r w:rsidR="00E263F5">
          <w:rPr>
            <w:webHidden/>
          </w:rPr>
        </w:r>
        <w:r w:rsidR="00E263F5">
          <w:rPr>
            <w:webHidden/>
          </w:rPr>
          <w:fldChar w:fldCharType="separate"/>
        </w:r>
        <w:r w:rsidR="002365E1">
          <w:rPr>
            <w:webHidden/>
          </w:rPr>
          <w:t>13</w:t>
        </w:r>
        <w:r w:rsidR="00E263F5">
          <w:rPr>
            <w:webHidden/>
          </w:rPr>
          <w:fldChar w:fldCharType="end"/>
        </w:r>
      </w:hyperlink>
    </w:p>
    <w:p w14:paraId="60B780BB" w14:textId="77777777" w:rsidR="00E263F5" w:rsidRDefault="00364E24">
      <w:pPr>
        <w:pStyle w:val="Turinys3"/>
        <w:rPr>
          <w:rFonts w:ascii="Calibri" w:hAnsi="Calibri"/>
          <w:kern w:val="2"/>
          <w:sz w:val="22"/>
          <w:szCs w:val="22"/>
          <w:lang w:val="lt-LT" w:eastAsia="lt-LT"/>
        </w:rPr>
      </w:pPr>
      <w:hyperlink w:anchor="_Toc144127283" w:history="1">
        <w:r w:rsidR="00E263F5" w:rsidRPr="000321AC">
          <w:rPr>
            <w:rStyle w:val="Hipersaitas"/>
          </w:rPr>
          <w:t>5.1.4. Metodai ir procedūros</w:t>
        </w:r>
        <w:r w:rsidR="00E263F5">
          <w:rPr>
            <w:webHidden/>
          </w:rPr>
          <w:tab/>
        </w:r>
        <w:r w:rsidR="00E263F5">
          <w:rPr>
            <w:webHidden/>
          </w:rPr>
          <w:fldChar w:fldCharType="begin"/>
        </w:r>
        <w:r w:rsidR="00E263F5">
          <w:rPr>
            <w:webHidden/>
          </w:rPr>
          <w:instrText xml:space="preserve"> PAGEREF _Toc144127283 \h </w:instrText>
        </w:r>
        <w:r w:rsidR="00E263F5">
          <w:rPr>
            <w:webHidden/>
          </w:rPr>
        </w:r>
        <w:r w:rsidR="00E263F5">
          <w:rPr>
            <w:webHidden/>
          </w:rPr>
          <w:fldChar w:fldCharType="separate"/>
        </w:r>
        <w:r w:rsidR="002365E1">
          <w:rPr>
            <w:webHidden/>
          </w:rPr>
          <w:t>16</w:t>
        </w:r>
        <w:r w:rsidR="00E263F5">
          <w:rPr>
            <w:webHidden/>
          </w:rPr>
          <w:fldChar w:fldCharType="end"/>
        </w:r>
      </w:hyperlink>
    </w:p>
    <w:p w14:paraId="7AD281DD" w14:textId="77777777" w:rsidR="00E263F5" w:rsidRDefault="00364E24">
      <w:pPr>
        <w:pStyle w:val="Turinys3"/>
        <w:rPr>
          <w:rFonts w:ascii="Calibri" w:hAnsi="Calibri"/>
          <w:kern w:val="2"/>
          <w:sz w:val="22"/>
          <w:szCs w:val="22"/>
          <w:lang w:val="lt-LT" w:eastAsia="lt-LT"/>
        </w:rPr>
      </w:pPr>
      <w:hyperlink w:anchor="_Toc144127284" w:history="1">
        <w:r w:rsidR="00E263F5" w:rsidRPr="000321AC">
          <w:rPr>
            <w:rStyle w:val="Hipersaitas"/>
            <w:lang w:val="lt-LT"/>
          </w:rPr>
          <w:t>5</w:t>
        </w:r>
        <w:r w:rsidR="00E263F5" w:rsidRPr="000321AC">
          <w:rPr>
            <w:rStyle w:val="Hipersaitas"/>
          </w:rPr>
          <w:t>.1.5. Vertinimo kriterijai</w:t>
        </w:r>
        <w:r w:rsidR="00E263F5">
          <w:rPr>
            <w:webHidden/>
          </w:rPr>
          <w:tab/>
        </w:r>
        <w:r w:rsidR="00E263F5">
          <w:rPr>
            <w:webHidden/>
          </w:rPr>
          <w:fldChar w:fldCharType="begin"/>
        </w:r>
        <w:r w:rsidR="00E263F5">
          <w:rPr>
            <w:webHidden/>
          </w:rPr>
          <w:instrText xml:space="preserve"> PAGEREF _Toc144127284 \h </w:instrText>
        </w:r>
        <w:r w:rsidR="00E263F5">
          <w:rPr>
            <w:webHidden/>
          </w:rPr>
        </w:r>
        <w:r w:rsidR="00E263F5">
          <w:rPr>
            <w:webHidden/>
          </w:rPr>
          <w:fldChar w:fldCharType="separate"/>
        </w:r>
        <w:r w:rsidR="002365E1">
          <w:rPr>
            <w:webHidden/>
          </w:rPr>
          <w:t>17</w:t>
        </w:r>
        <w:r w:rsidR="00E263F5">
          <w:rPr>
            <w:webHidden/>
          </w:rPr>
          <w:fldChar w:fldCharType="end"/>
        </w:r>
      </w:hyperlink>
    </w:p>
    <w:p w14:paraId="78CCE5C1" w14:textId="77777777" w:rsidR="00E263F5" w:rsidRDefault="00364E24">
      <w:pPr>
        <w:pStyle w:val="Turinys2"/>
        <w:tabs>
          <w:tab w:val="right" w:leader="dot" w:pos="9344"/>
        </w:tabs>
        <w:rPr>
          <w:rFonts w:ascii="Calibri" w:hAnsi="Calibri"/>
          <w:b w:val="0"/>
          <w:kern w:val="2"/>
          <w:sz w:val="22"/>
          <w:szCs w:val="22"/>
          <w:lang w:val="lt-LT"/>
        </w:rPr>
      </w:pPr>
      <w:hyperlink w:anchor="_Toc144127285" w:history="1">
        <w:r w:rsidR="00E263F5" w:rsidRPr="000321AC">
          <w:rPr>
            <w:rStyle w:val="Hipersaitas"/>
          </w:rPr>
          <w:t xml:space="preserve">5.2 </w:t>
        </w:r>
        <w:r w:rsidR="00E263F5" w:rsidRPr="000321AC">
          <w:rPr>
            <w:rStyle w:val="Hipersaitas"/>
            <w:lang w:val="lt-LT"/>
          </w:rPr>
          <w:t xml:space="preserve">PAVIRŠINIO </w:t>
        </w:r>
        <w:r w:rsidR="00E263F5" w:rsidRPr="000321AC">
          <w:rPr>
            <w:rStyle w:val="Hipersaitas"/>
          </w:rPr>
          <w:t>VANDENS MONITORINGAS</w:t>
        </w:r>
        <w:r w:rsidR="00E263F5">
          <w:rPr>
            <w:webHidden/>
          </w:rPr>
          <w:tab/>
        </w:r>
        <w:r w:rsidR="00E263F5">
          <w:rPr>
            <w:webHidden/>
          </w:rPr>
          <w:fldChar w:fldCharType="begin"/>
        </w:r>
        <w:r w:rsidR="00E263F5">
          <w:rPr>
            <w:webHidden/>
          </w:rPr>
          <w:instrText xml:space="preserve"> PAGEREF _Toc144127285 \h </w:instrText>
        </w:r>
        <w:r w:rsidR="00E263F5">
          <w:rPr>
            <w:webHidden/>
          </w:rPr>
        </w:r>
        <w:r w:rsidR="00E263F5">
          <w:rPr>
            <w:webHidden/>
          </w:rPr>
          <w:fldChar w:fldCharType="separate"/>
        </w:r>
        <w:r w:rsidR="002365E1">
          <w:rPr>
            <w:webHidden/>
          </w:rPr>
          <w:t>19</w:t>
        </w:r>
        <w:r w:rsidR="00E263F5">
          <w:rPr>
            <w:webHidden/>
          </w:rPr>
          <w:fldChar w:fldCharType="end"/>
        </w:r>
      </w:hyperlink>
    </w:p>
    <w:p w14:paraId="679721A9" w14:textId="77777777" w:rsidR="00E263F5" w:rsidRDefault="00364E24">
      <w:pPr>
        <w:pStyle w:val="Turinys3"/>
        <w:rPr>
          <w:rFonts w:ascii="Calibri" w:hAnsi="Calibri"/>
          <w:kern w:val="2"/>
          <w:sz w:val="22"/>
          <w:szCs w:val="22"/>
          <w:lang w:val="lt-LT" w:eastAsia="lt-LT"/>
        </w:rPr>
      </w:pPr>
      <w:hyperlink w:anchor="_Toc144127286" w:history="1">
        <w:r w:rsidR="00E263F5" w:rsidRPr="000321AC">
          <w:rPr>
            <w:rStyle w:val="Hipersaitas"/>
          </w:rPr>
          <w:t>5.2.1 Esamos būklės analizė</w:t>
        </w:r>
        <w:r w:rsidR="00E263F5">
          <w:rPr>
            <w:webHidden/>
          </w:rPr>
          <w:tab/>
        </w:r>
        <w:r w:rsidR="00E263F5">
          <w:rPr>
            <w:webHidden/>
          </w:rPr>
          <w:fldChar w:fldCharType="begin"/>
        </w:r>
        <w:r w:rsidR="00E263F5">
          <w:rPr>
            <w:webHidden/>
          </w:rPr>
          <w:instrText xml:space="preserve"> PAGEREF _Toc144127286 \h </w:instrText>
        </w:r>
        <w:r w:rsidR="00E263F5">
          <w:rPr>
            <w:webHidden/>
          </w:rPr>
        </w:r>
        <w:r w:rsidR="00E263F5">
          <w:rPr>
            <w:webHidden/>
          </w:rPr>
          <w:fldChar w:fldCharType="separate"/>
        </w:r>
        <w:r w:rsidR="002365E1">
          <w:rPr>
            <w:webHidden/>
          </w:rPr>
          <w:t>19</w:t>
        </w:r>
        <w:r w:rsidR="00E263F5">
          <w:rPr>
            <w:webHidden/>
          </w:rPr>
          <w:fldChar w:fldCharType="end"/>
        </w:r>
      </w:hyperlink>
    </w:p>
    <w:p w14:paraId="2BF336AC" w14:textId="77777777" w:rsidR="00E263F5" w:rsidRDefault="00364E24">
      <w:pPr>
        <w:pStyle w:val="Turinys3"/>
        <w:rPr>
          <w:rFonts w:ascii="Calibri" w:hAnsi="Calibri"/>
          <w:kern w:val="2"/>
          <w:sz w:val="22"/>
          <w:szCs w:val="22"/>
          <w:lang w:val="lt-LT" w:eastAsia="lt-LT"/>
        </w:rPr>
      </w:pPr>
      <w:hyperlink w:anchor="_Toc144127287" w:history="1">
        <w:r w:rsidR="00E263F5" w:rsidRPr="000321AC">
          <w:rPr>
            <w:rStyle w:val="Hipersaitas"/>
          </w:rPr>
          <w:t>5.2.</w:t>
        </w:r>
        <w:r w:rsidR="00E263F5" w:rsidRPr="000321AC">
          <w:rPr>
            <w:rStyle w:val="Hipersaitas"/>
            <w:lang w:val="lt-LT"/>
          </w:rPr>
          <w:t>2</w:t>
        </w:r>
        <w:r w:rsidR="00E263F5" w:rsidRPr="000321AC">
          <w:rPr>
            <w:rStyle w:val="Hipersaitas"/>
          </w:rPr>
          <w:t xml:space="preserve"> Monitoringo tikslas ir uždaviniai</w:t>
        </w:r>
        <w:r w:rsidR="00E263F5">
          <w:rPr>
            <w:webHidden/>
          </w:rPr>
          <w:tab/>
        </w:r>
        <w:r w:rsidR="00E263F5">
          <w:rPr>
            <w:webHidden/>
          </w:rPr>
          <w:fldChar w:fldCharType="begin"/>
        </w:r>
        <w:r w:rsidR="00E263F5">
          <w:rPr>
            <w:webHidden/>
          </w:rPr>
          <w:instrText xml:space="preserve"> PAGEREF _Toc144127287 \h </w:instrText>
        </w:r>
        <w:r w:rsidR="00E263F5">
          <w:rPr>
            <w:webHidden/>
          </w:rPr>
        </w:r>
        <w:r w:rsidR="00E263F5">
          <w:rPr>
            <w:webHidden/>
          </w:rPr>
          <w:fldChar w:fldCharType="separate"/>
        </w:r>
        <w:r w:rsidR="002365E1">
          <w:rPr>
            <w:webHidden/>
          </w:rPr>
          <w:t>26</w:t>
        </w:r>
        <w:r w:rsidR="00E263F5">
          <w:rPr>
            <w:webHidden/>
          </w:rPr>
          <w:fldChar w:fldCharType="end"/>
        </w:r>
      </w:hyperlink>
    </w:p>
    <w:p w14:paraId="2C853C01" w14:textId="77777777" w:rsidR="00E263F5" w:rsidRDefault="00364E24">
      <w:pPr>
        <w:pStyle w:val="Turinys3"/>
        <w:rPr>
          <w:rFonts w:ascii="Calibri" w:hAnsi="Calibri"/>
          <w:kern w:val="2"/>
          <w:sz w:val="22"/>
          <w:szCs w:val="22"/>
          <w:lang w:val="lt-LT" w:eastAsia="lt-LT"/>
        </w:rPr>
      </w:pPr>
      <w:hyperlink w:anchor="_Toc144127288" w:history="1">
        <w:r w:rsidR="00E263F5" w:rsidRPr="000321AC">
          <w:rPr>
            <w:rStyle w:val="Hipersaitas"/>
          </w:rPr>
          <w:t>5.2.3 Stebėjimo vietų išsidėstymas, stebimi parametrai, ir monitoringo vykdymo planas</w:t>
        </w:r>
        <w:r w:rsidR="00E263F5">
          <w:rPr>
            <w:webHidden/>
          </w:rPr>
          <w:tab/>
        </w:r>
        <w:r w:rsidR="00E263F5">
          <w:rPr>
            <w:webHidden/>
          </w:rPr>
          <w:fldChar w:fldCharType="begin"/>
        </w:r>
        <w:r w:rsidR="00E263F5">
          <w:rPr>
            <w:webHidden/>
          </w:rPr>
          <w:instrText xml:space="preserve"> PAGEREF _Toc144127288 \h </w:instrText>
        </w:r>
        <w:r w:rsidR="00E263F5">
          <w:rPr>
            <w:webHidden/>
          </w:rPr>
        </w:r>
        <w:r w:rsidR="00E263F5">
          <w:rPr>
            <w:webHidden/>
          </w:rPr>
          <w:fldChar w:fldCharType="separate"/>
        </w:r>
        <w:r w:rsidR="002365E1">
          <w:rPr>
            <w:webHidden/>
          </w:rPr>
          <w:t>26</w:t>
        </w:r>
        <w:r w:rsidR="00E263F5">
          <w:rPr>
            <w:webHidden/>
          </w:rPr>
          <w:fldChar w:fldCharType="end"/>
        </w:r>
      </w:hyperlink>
    </w:p>
    <w:p w14:paraId="0E5BABD6" w14:textId="77777777" w:rsidR="00E263F5" w:rsidRDefault="00364E24">
      <w:pPr>
        <w:pStyle w:val="Turinys3"/>
        <w:rPr>
          <w:rFonts w:ascii="Calibri" w:hAnsi="Calibri"/>
          <w:kern w:val="2"/>
          <w:sz w:val="22"/>
          <w:szCs w:val="22"/>
          <w:lang w:val="lt-LT" w:eastAsia="lt-LT"/>
        </w:rPr>
      </w:pPr>
      <w:hyperlink w:anchor="_Toc144127289" w:history="1">
        <w:r w:rsidR="00E263F5" w:rsidRPr="000321AC">
          <w:rPr>
            <w:rStyle w:val="Hipersaitas"/>
          </w:rPr>
          <w:t>5.2.4 Metodai ir procedūros</w:t>
        </w:r>
        <w:r w:rsidR="00E263F5">
          <w:rPr>
            <w:webHidden/>
          </w:rPr>
          <w:tab/>
        </w:r>
        <w:r w:rsidR="00E263F5">
          <w:rPr>
            <w:webHidden/>
          </w:rPr>
          <w:fldChar w:fldCharType="begin"/>
        </w:r>
        <w:r w:rsidR="00E263F5">
          <w:rPr>
            <w:webHidden/>
          </w:rPr>
          <w:instrText xml:space="preserve"> PAGEREF _Toc144127289 \h </w:instrText>
        </w:r>
        <w:r w:rsidR="00E263F5">
          <w:rPr>
            <w:webHidden/>
          </w:rPr>
        </w:r>
        <w:r w:rsidR="00E263F5">
          <w:rPr>
            <w:webHidden/>
          </w:rPr>
          <w:fldChar w:fldCharType="separate"/>
        </w:r>
        <w:r w:rsidR="002365E1">
          <w:rPr>
            <w:webHidden/>
          </w:rPr>
          <w:t>28</w:t>
        </w:r>
        <w:r w:rsidR="00E263F5">
          <w:rPr>
            <w:webHidden/>
          </w:rPr>
          <w:fldChar w:fldCharType="end"/>
        </w:r>
      </w:hyperlink>
    </w:p>
    <w:p w14:paraId="6DDBF06E" w14:textId="77777777" w:rsidR="00E263F5" w:rsidRDefault="00364E24">
      <w:pPr>
        <w:pStyle w:val="Turinys3"/>
        <w:rPr>
          <w:rFonts w:ascii="Calibri" w:hAnsi="Calibri"/>
          <w:kern w:val="2"/>
          <w:sz w:val="22"/>
          <w:szCs w:val="22"/>
          <w:lang w:val="lt-LT" w:eastAsia="lt-LT"/>
        </w:rPr>
      </w:pPr>
      <w:hyperlink w:anchor="_Toc144127290" w:history="1">
        <w:r w:rsidR="00E263F5" w:rsidRPr="000321AC">
          <w:rPr>
            <w:rStyle w:val="Hipersaitas"/>
          </w:rPr>
          <w:t>5.2.5 Vertinimo kriterijai</w:t>
        </w:r>
        <w:r w:rsidR="00E263F5">
          <w:rPr>
            <w:webHidden/>
          </w:rPr>
          <w:tab/>
        </w:r>
        <w:r w:rsidR="00E263F5">
          <w:rPr>
            <w:webHidden/>
          </w:rPr>
          <w:fldChar w:fldCharType="begin"/>
        </w:r>
        <w:r w:rsidR="00E263F5">
          <w:rPr>
            <w:webHidden/>
          </w:rPr>
          <w:instrText xml:space="preserve"> PAGEREF _Toc144127290 \h </w:instrText>
        </w:r>
        <w:r w:rsidR="00E263F5">
          <w:rPr>
            <w:webHidden/>
          </w:rPr>
        </w:r>
        <w:r w:rsidR="00E263F5">
          <w:rPr>
            <w:webHidden/>
          </w:rPr>
          <w:fldChar w:fldCharType="separate"/>
        </w:r>
        <w:r w:rsidR="002365E1">
          <w:rPr>
            <w:webHidden/>
          </w:rPr>
          <w:t>29</w:t>
        </w:r>
        <w:r w:rsidR="00E263F5">
          <w:rPr>
            <w:webHidden/>
          </w:rPr>
          <w:fldChar w:fldCharType="end"/>
        </w:r>
      </w:hyperlink>
    </w:p>
    <w:p w14:paraId="29A394F0" w14:textId="77777777" w:rsidR="00E263F5" w:rsidRDefault="00364E24">
      <w:pPr>
        <w:pStyle w:val="Turinys2"/>
        <w:tabs>
          <w:tab w:val="right" w:leader="dot" w:pos="9344"/>
        </w:tabs>
        <w:rPr>
          <w:rFonts w:ascii="Calibri" w:hAnsi="Calibri"/>
          <w:b w:val="0"/>
          <w:kern w:val="2"/>
          <w:sz w:val="22"/>
          <w:szCs w:val="22"/>
          <w:lang w:val="lt-LT"/>
        </w:rPr>
      </w:pPr>
      <w:hyperlink w:anchor="_Toc144127291" w:history="1">
        <w:r w:rsidR="00E263F5" w:rsidRPr="000321AC">
          <w:rPr>
            <w:rStyle w:val="Hipersaitas"/>
          </w:rPr>
          <w:t>5.</w:t>
        </w:r>
        <w:r w:rsidR="00E263F5" w:rsidRPr="000321AC">
          <w:rPr>
            <w:rStyle w:val="Hipersaitas"/>
            <w:lang w:val="lt-LT"/>
          </w:rPr>
          <w:t>3</w:t>
        </w:r>
        <w:r w:rsidR="00E263F5" w:rsidRPr="000321AC">
          <w:rPr>
            <w:rStyle w:val="Hipersaitas"/>
          </w:rPr>
          <w:t xml:space="preserve"> POŽEMINIO VANDENS MONITORINGAS</w:t>
        </w:r>
        <w:r w:rsidR="00E263F5">
          <w:rPr>
            <w:webHidden/>
          </w:rPr>
          <w:tab/>
        </w:r>
        <w:r w:rsidR="00E263F5">
          <w:rPr>
            <w:webHidden/>
          </w:rPr>
          <w:fldChar w:fldCharType="begin"/>
        </w:r>
        <w:r w:rsidR="00E263F5">
          <w:rPr>
            <w:webHidden/>
          </w:rPr>
          <w:instrText xml:space="preserve"> PAGEREF _Toc144127291 \h </w:instrText>
        </w:r>
        <w:r w:rsidR="00E263F5">
          <w:rPr>
            <w:webHidden/>
          </w:rPr>
        </w:r>
        <w:r w:rsidR="00E263F5">
          <w:rPr>
            <w:webHidden/>
          </w:rPr>
          <w:fldChar w:fldCharType="separate"/>
        </w:r>
        <w:r w:rsidR="002365E1">
          <w:rPr>
            <w:webHidden/>
          </w:rPr>
          <w:t>30</w:t>
        </w:r>
        <w:r w:rsidR="00E263F5">
          <w:rPr>
            <w:webHidden/>
          </w:rPr>
          <w:fldChar w:fldCharType="end"/>
        </w:r>
      </w:hyperlink>
    </w:p>
    <w:p w14:paraId="0395811A" w14:textId="77777777" w:rsidR="00E263F5" w:rsidRDefault="00364E24">
      <w:pPr>
        <w:pStyle w:val="Turinys3"/>
        <w:rPr>
          <w:rFonts w:ascii="Calibri" w:hAnsi="Calibri"/>
          <w:kern w:val="2"/>
          <w:sz w:val="22"/>
          <w:szCs w:val="22"/>
          <w:lang w:val="lt-LT" w:eastAsia="lt-LT"/>
        </w:rPr>
      </w:pPr>
      <w:hyperlink w:anchor="_Toc144127292" w:history="1">
        <w:r w:rsidR="00E263F5" w:rsidRPr="000321AC">
          <w:rPr>
            <w:rStyle w:val="Hipersaitas"/>
          </w:rPr>
          <w:t>5.</w:t>
        </w:r>
        <w:r w:rsidR="00E263F5" w:rsidRPr="000321AC">
          <w:rPr>
            <w:rStyle w:val="Hipersaitas"/>
            <w:lang w:val="lt-LT"/>
          </w:rPr>
          <w:t>3</w:t>
        </w:r>
        <w:r w:rsidR="00E263F5" w:rsidRPr="000321AC">
          <w:rPr>
            <w:rStyle w:val="Hipersaitas"/>
          </w:rPr>
          <w:t>.1 Esamos būklės analizė</w:t>
        </w:r>
        <w:r w:rsidR="00E263F5">
          <w:rPr>
            <w:webHidden/>
          </w:rPr>
          <w:tab/>
        </w:r>
        <w:r w:rsidR="00E263F5">
          <w:rPr>
            <w:webHidden/>
          </w:rPr>
          <w:fldChar w:fldCharType="begin"/>
        </w:r>
        <w:r w:rsidR="00E263F5">
          <w:rPr>
            <w:webHidden/>
          </w:rPr>
          <w:instrText xml:space="preserve"> PAGEREF _Toc144127292 \h </w:instrText>
        </w:r>
        <w:r w:rsidR="00E263F5">
          <w:rPr>
            <w:webHidden/>
          </w:rPr>
        </w:r>
        <w:r w:rsidR="00E263F5">
          <w:rPr>
            <w:webHidden/>
          </w:rPr>
          <w:fldChar w:fldCharType="separate"/>
        </w:r>
        <w:r w:rsidR="002365E1">
          <w:rPr>
            <w:webHidden/>
          </w:rPr>
          <w:t>30</w:t>
        </w:r>
        <w:r w:rsidR="00E263F5">
          <w:rPr>
            <w:webHidden/>
          </w:rPr>
          <w:fldChar w:fldCharType="end"/>
        </w:r>
      </w:hyperlink>
    </w:p>
    <w:p w14:paraId="1986619E" w14:textId="77777777" w:rsidR="00E263F5" w:rsidRDefault="00364E24">
      <w:pPr>
        <w:pStyle w:val="Turinys2"/>
        <w:tabs>
          <w:tab w:val="right" w:leader="dot" w:pos="9344"/>
        </w:tabs>
        <w:rPr>
          <w:rFonts w:ascii="Calibri" w:hAnsi="Calibri"/>
          <w:b w:val="0"/>
          <w:kern w:val="2"/>
          <w:sz w:val="22"/>
          <w:szCs w:val="22"/>
          <w:lang w:val="lt-LT"/>
        </w:rPr>
      </w:pPr>
      <w:hyperlink w:anchor="_Toc144127293" w:history="1">
        <w:r w:rsidR="00E263F5" w:rsidRPr="000321AC">
          <w:rPr>
            <w:rStyle w:val="Hipersaitas"/>
          </w:rPr>
          <w:t>5.4 APLINKOS TRIUKŠMO MONITORINGAS</w:t>
        </w:r>
        <w:r w:rsidR="00E263F5">
          <w:rPr>
            <w:webHidden/>
          </w:rPr>
          <w:tab/>
        </w:r>
        <w:r w:rsidR="00E263F5">
          <w:rPr>
            <w:webHidden/>
          </w:rPr>
          <w:fldChar w:fldCharType="begin"/>
        </w:r>
        <w:r w:rsidR="00E263F5">
          <w:rPr>
            <w:webHidden/>
          </w:rPr>
          <w:instrText xml:space="preserve"> PAGEREF _Toc144127293 \h </w:instrText>
        </w:r>
        <w:r w:rsidR="00E263F5">
          <w:rPr>
            <w:webHidden/>
          </w:rPr>
        </w:r>
        <w:r w:rsidR="00E263F5">
          <w:rPr>
            <w:webHidden/>
          </w:rPr>
          <w:fldChar w:fldCharType="separate"/>
        </w:r>
        <w:r w:rsidR="002365E1">
          <w:rPr>
            <w:webHidden/>
          </w:rPr>
          <w:t>41</w:t>
        </w:r>
        <w:r w:rsidR="00E263F5">
          <w:rPr>
            <w:webHidden/>
          </w:rPr>
          <w:fldChar w:fldCharType="end"/>
        </w:r>
      </w:hyperlink>
    </w:p>
    <w:p w14:paraId="535BB374" w14:textId="77777777" w:rsidR="00E263F5" w:rsidRDefault="00364E24">
      <w:pPr>
        <w:pStyle w:val="Turinys3"/>
        <w:rPr>
          <w:rFonts w:ascii="Calibri" w:hAnsi="Calibri"/>
          <w:kern w:val="2"/>
          <w:sz w:val="22"/>
          <w:szCs w:val="22"/>
          <w:lang w:val="lt-LT" w:eastAsia="lt-LT"/>
        </w:rPr>
      </w:pPr>
      <w:hyperlink w:anchor="_Toc144127294" w:history="1">
        <w:r w:rsidR="00E263F5" w:rsidRPr="000321AC">
          <w:rPr>
            <w:rStyle w:val="Hipersaitas"/>
          </w:rPr>
          <w:t>5.</w:t>
        </w:r>
        <w:r w:rsidR="00E263F5" w:rsidRPr="000321AC">
          <w:rPr>
            <w:rStyle w:val="Hipersaitas"/>
            <w:lang w:val="lt-LT"/>
          </w:rPr>
          <w:t>4.</w:t>
        </w:r>
        <w:r w:rsidR="00E263F5" w:rsidRPr="000321AC">
          <w:rPr>
            <w:rStyle w:val="Hipersaitas"/>
          </w:rPr>
          <w:t>1. Esamos būklės analizė</w:t>
        </w:r>
        <w:r w:rsidR="00E263F5">
          <w:rPr>
            <w:webHidden/>
          </w:rPr>
          <w:tab/>
        </w:r>
        <w:r w:rsidR="00E263F5">
          <w:rPr>
            <w:webHidden/>
          </w:rPr>
          <w:fldChar w:fldCharType="begin"/>
        </w:r>
        <w:r w:rsidR="00E263F5">
          <w:rPr>
            <w:webHidden/>
          </w:rPr>
          <w:instrText xml:space="preserve"> PAGEREF _Toc144127294 \h </w:instrText>
        </w:r>
        <w:r w:rsidR="00E263F5">
          <w:rPr>
            <w:webHidden/>
          </w:rPr>
        </w:r>
        <w:r w:rsidR="00E263F5">
          <w:rPr>
            <w:webHidden/>
          </w:rPr>
          <w:fldChar w:fldCharType="separate"/>
        </w:r>
        <w:r w:rsidR="002365E1">
          <w:rPr>
            <w:webHidden/>
          </w:rPr>
          <w:t>41</w:t>
        </w:r>
        <w:r w:rsidR="00E263F5">
          <w:rPr>
            <w:webHidden/>
          </w:rPr>
          <w:fldChar w:fldCharType="end"/>
        </w:r>
      </w:hyperlink>
    </w:p>
    <w:p w14:paraId="000046CE" w14:textId="77777777" w:rsidR="00E263F5" w:rsidRDefault="00364E24">
      <w:pPr>
        <w:pStyle w:val="Turinys3"/>
        <w:rPr>
          <w:rFonts w:ascii="Calibri" w:hAnsi="Calibri"/>
          <w:kern w:val="2"/>
          <w:sz w:val="22"/>
          <w:szCs w:val="22"/>
          <w:lang w:val="lt-LT" w:eastAsia="lt-LT"/>
        </w:rPr>
      </w:pPr>
      <w:hyperlink w:anchor="_Toc144127295" w:history="1">
        <w:r w:rsidR="00E263F5" w:rsidRPr="000321AC">
          <w:rPr>
            <w:rStyle w:val="Hipersaitas"/>
          </w:rPr>
          <w:t>5.</w:t>
        </w:r>
        <w:r w:rsidR="00E263F5" w:rsidRPr="000321AC">
          <w:rPr>
            <w:rStyle w:val="Hipersaitas"/>
            <w:lang w:val="lt-LT"/>
          </w:rPr>
          <w:t>4</w:t>
        </w:r>
        <w:r w:rsidR="00E263F5" w:rsidRPr="000321AC">
          <w:rPr>
            <w:rStyle w:val="Hipersaitas"/>
          </w:rPr>
          <w:t>.2 Monitoringo tikslas ir uždaviniai</w:t>
        </w:r>
        <w:r w:rsidR="00E263F5">
          <w:rPr>
            <w:webHidden/>
          </w:rPr>
          <w:tab/>
        </w:r>
        <w:r w:rsidR="00E263F5">
          <w:rPr>
            <w:webHidden/>
          </w:rPr>
          <w:fldChar w:fldCharType="begin"/>
        </w:r>
        <w:r w:rsidR="00E263F5">
          <w:rPr>
            <w:webHidden/>
          </w:rPr>
          <w:instrText xml:space="preserve"> PAGEREF _Toc144127295 \h </w:instrText>
        </w:r>
        <w:r w:rsidR="00E263F5">
          <w:rPr>
            <w:webHidden/>
          </w:rPr>
        </w:r>
        <w:r w:rsidR="00E263F5">
          <w:rPr>
            <w:webHidden/>
          </w:rPr>
          <w:fldChar w:fldCharType="separate"/>
        </w:r>
        <w:r w:rsidR="002365E1">
          <w:rPr>
            <w:webHidden/>
          </w:rPr>
          <w:t>42</w:t>
        </w:r>
        <w:r w:rsidR="00E263F5">
          <w:rPr>
            <w:webHidden/>
          </w:rPr>
          <w:fldChar w:fldCharType="end"/>
        </w:r>
      </w:hyperlink>
    </w:p>
    <w:p w14:paraId="25A90243" w14:textId="77777777" w:rsidR="00E263F5" w:rsidRDefault="00364E24">
      <w:pPr>
        <w:pStyle w:val="Turinys3"/>
        <w:rPr>
          <w:rFonts w:ascii="Calibri" w:hAnsi="Calibri"/>
          <w:kern w:val="2"/>
          <w:sz w:val="22"/>
          <w:szCs w:val="22"/>
          <w:lang w:val="lt-LT" w:eastAsia="lt-LT"/>
        </w:rPr>
      </w:pPr>
      <w:hyperlink w:anchor="_Toc144127296" w:history="1">
        <w:r w:rsidR="00E263F5" w:rsidRPr="000321AC">
          <w:rPr>
            <w:rStyle w:val="Hipersaitas"/>
          </w:rPr>
          <w:t>5.</w:t>
        </w:r>
        <w:r w:rsidR="00E263F5" w:rsidRPr="000321AC">
          <w:rPr>
            <w:rStyle w:val="Hipersaitas"/>
            <w:lang w:val="lt-LT"/>
          </w:rPr>
          <w:t>4</w:t>
        </w:r>
        <w:r w:rsidR="00E263F5" w:rsidRPr="000321AC">
          <w:rPr>
            <w:rStyle w:val="Hipersaitas"/>
          </w:rPr>
          <w:t>.3 Stebimi parametrai ir stebėjimo vietų išsidėstymas</w:t>
        </w:r>
        <w:r w:rsidR="00E263F5" w:rsidRPr="000321AC">
          <w:rPr>
            <w:rStyle w:val="Hipersaitas"/>
            <w:lang w:val="lt-LT"/>
          </w:rPr>
          <w:t>. Matavimų periodiškumas</w:t>
        </w:r>
        <w:r w:rsidR="00E263F5">
          <w:rPr>
            <w:webHidden/>
          </w:rPr>
          <w:tab/>
        </w:r>
        <w:r w:rsidR="00E263F5">
          <w:rPr>
            <w:webHidden/>
          </w:rPr>
          <w:fldChar w:fldCharType="begin"/>
        </w:r>
        <w:r w:rsidR="00E263F5">
          <w:rPr>
            <w:webHidden/>
          </w:rPr>
          <w:instrText xml:space="preserve"> PAGEREF _Toc144127296 \h </w:instrText>
        </w:r>
        <w:r w:rsidR="00E263F5">
          <w:rPr>
            <w:webHidden/>
          </w:rPr>
        </w:r>
        <w:r w:rsidR="00E263F5">
          <w:rPr>
            <w:webHidden/>
          </w:rPr>
          <w:fldChar w:fldCharType="separate"/>
        </w:r>
        <w:r w:rsidR="002365E1">
          <w:rPr>
            <w:webHidden/>
          </w:rPr>
          <w:t>42</w:t>
        </w:r>
        <w:r w:rsidR="00E263F5">
          <w:rPr>
            <w:webHidden/>
          </w:rPr>
          <w:fldChar w:fldCharType="end"/>
        </w:r>
      </w:hyperlink>
    </w:p>
    <w:p w14:paraId="5FC88B5F" w14:textId="77777777" w:rsidR="00E263F5" w:rsidRDefault="00364E24">
      <w:pPr>
        <w:pStyle w:val="Turinys3"/>
        <w:rPr>
          <w:rFonts w:ascii="Calibri" w:hAnsi="Calibri"/>
          <w:kern w:val="2"/>
          <w:sz w:val="22"/>
          <w:szCs w:val="22"/>
          <w:lang w:val="lt-LT" w:eastAsia="lt-LT"/>
        </w:rPr>
      </w:pPr>
      <w:hyperlink w:anchor="_Toc144127297" w:history="1">
        <w:r w:rsidR="00E263F5" w:rsidRPr="000321AC">
          <w:rPr>
            <w:rStyle w:val="Hipersaitas"/>
          </w:rPr>
          <w:t>5.</w:t>
        </w:r>
        <w:r w:rsidR="00E263F5" w:rsidRPr="000321AC">
          <w:rPr>
            <w:rStyle w:val="Hipersaitas"/>
            <w:lang w:val="lt-LT"/>
          </w:rPr>
          <w:t>4</w:t>
        </w:r>
        <w:r w:rsidR="00E263F5" w:rsidRPr="000321AC">
          <w:rPr>
            <w:rStyle w:val="Hipersaitas"/>
          </w:rPr>
          <w:t>.</w:t>
        </w:r>
        <w:r w:rsidR="00E263F5" w:rsidRPr="000321AC">
          <w:rPr>
            <w:rStyle w:val="Hipersaitas"/>
            <w:lang w:val="lt-LT"/>
          </w:rPr>
          <w:t>4</w:t>
        </w:r>
        <w:r w:rsidR="00E263F5" w:rsidRPr="000321AC">
          <w:rPr>
            <w:rStyle w:val="Hipersaitas"/>
          </w:rPr>
          <w:t xml:space="preserve"> Metodai ir procedūros</w:t>
        </w:r>
        <w:r w:rsidR="00E263F5">
          <w:rPr>
            <w:webHidden/>
          </w:rPr>
          <w:tab/>
        </w:r>
        <w:r w:rsidR="00E263F5">
          <w:rPr>
            <w:webHidden/>
          </w:rPr>
          <w:fldChar w:fldCharType="begin"/>
        </w:r>
        <w:r w:rsidR="00E263F5">
          <w:rPr>
            <w:webHidden/>
          </w:rPr>
          <w:instrText xml:space="preserve"> PAGEREF _Toc144127297 \h </w:instrText>
        </w:r>
        <w:r w:rsidR="00E263F5">
          <w:rPr>
            <w:webHidden/>
          </w:rPr>
        </w:r>
        <w:r w:rsidR="00E263F5">
          <w:rPr>
            <w:webHidden/>
          </w:rPr>
          <w:fldChar w:fldCharType="separate"/>
        </w:r>
        <w:r w:rsidR="002365E1">
          <w:rPr>
            <w:webHidden/>
          </w:rPr>
          <w:t>45</w:t>
        </w:r>
        <w:r w:rsidR="00E263F5">
          <w:rPr>
            <w:webHidden/>
          </w:rPr>
          <w:fldChar w:fldCharType="end"/>
        </w:r>
      </w:hyperlink>
    </w:p>
    <w:p w14:paraId="2B97AAA2" w14:textId="77777777" w:rsidR="00E263F5" w:rsidRDefault="00364E24">
      <w:pPr>
        <w:pStyle w:val="Turinys3"/>
        <w:rPr>
          <w:rFonts w:ascii="Calibri" w:hAnsi="Calibri"/>
          <w:kern w:val="2"/>
          <w:sz w:val="22"/>
          <w:szCs w:val="22"/>
          <w:lang w:val="lt-LT" w:eastAsia="lt-LT"/>
        </w:rPr>
      </w:pPr>
      <w:hyperlink w:anchor="_Toc144127298" w:history="1">
        <w:r w:rsidR="00E263F5" w:rsidRPr="000321AC">
          <w:rPr>
            <w:rStyle w:val="Hipersaitas"/>
          </w:rPr>
          <w:t>5.</w:t>
        </w:r>
        <w:r w:rsidR="00E263F5" w:rsidRPr="000321AC">
          <w:rPr>
            <w:rStyle w:val="Hipersaitas"/>
            <w:lang w:val="lt-LT"/>
          </w:rPr>
          <w:t>4</w:t>
        </w:r>
        <w:r w:rsidR="00E263F5" w:rsidRPr="000321AC">
          <w:rPr>
            <w:rStyle w:val="Hipersaitas"/>
          </w:rPr>
          <w:t>.5 Vertinimo kriterijai</w:t>
        </w:r>
        <w:r w:rsidR="00E263F5">
          <w:rPr>
            <w:webHidden/>
          </w:rPr>
          <w:tab/>
        </w:r>
        <w:r w:rsidR="00E263F5">
          <w:rPr>
            <w:webHidden/>
          </w:rPr>
          <w:fldChar w:fldCharType="begin"/>
        </w:r>
        <w:r w:rsidR="00E263F5">
          <w:rPr>
            <w:webHidden/>
          </w:rPr>
          <w:instrText xml:space="preserve"> PAGEREF _Toc144127298 \h </w:instrText>
        </w:r>
        <w:r w:rsidR="00E263F5">
          <w:rPr>
            <w:webHidden/>
          </w:rPr>
        </w:r>
        <w:r w:rsidR="00E263F5">
          <w:rPr>
            <w:webHidden/>
          </w:rPr>
          <w:fldChar w:fldCharType="separate"/>
        </w:r>
        <w:r w:rsidR="002365E1">
          <w:rPr>
            <w:webHidden/>
          </w:rPr>
          <w:t>45</w:t>
        </w:r>
        <w:r w:rsidR="00E263F5">
          <w:rPr>
            <w:webHidden/>
          </w:rPr>
          <w:fldChar w:fldCharType="end"/>
        </w:r>
      </w:hyperlink>
    </w:p>
    <w:p w14:paraId="7479CAA3" w14:textId="77777777" w:rsidR="00E263F5" w:rsidRDefault="00364E24">
      <w:pPr>
        <w:pStyle w:val="Turinys1"/>
        <w:rPr>
          <w:rFonts w:ascii="Calibri" w:hAnsi="Calibri"/>
          <w:b w:val="0"/>
          <w:kern w:val="2"/>
          <w:sz w:val="22"/>
          <w:szCs w:val="22"/>
        </w:rPr>
      </w:pPr>
      <w:hyperlink w:anchor="_Toc144127299" w:history="1">
        <w:r w:rsidR="00E263F5" w:rsidRPr="000321AC">
          <w:rPr>
            <w:rStyle w:val="Hipersaitas"/>
          </w:rPr>
          <w:t>6. DUOMENŲ IR ATASKAITŲ TEIKIMO FORMA, TERMINAI, GAVĖJAI</w:t>
        </w:r>
        <w:r w:rsidR="00E263F5">
          <w:rPr>
            <w:webHidden/>
          </w:rPr>
          <w:tab/>
        </w:r>
        <w:r w:rsidR="00E263F5">
          <w:rPr>
            <w:webHidden/>
          </w:rPr>
          <w:fldChar w:fldCharType="begin"/>
        </w:r>
        <w:r w:rsidR="00E263F5">
          <w:rPr>
            <w:webHidden/>
          </w:rPr>
          <w:instrText xml:space="preserve"> PAGEREF _Toc144127299 \h </w:instrText>
        </w:r>
        <w:r w:rsidR="00E263F5">
          <w:rPr>
            <w:webHidden/>
          </w:rPr>
        </w:r>
        <w:r w:rsidR="00E263F5">
          <w:rPr>
            <w:webHidden/>
          </w:rPr>
          <w:fldChar w:fldCharType="separate"/>
        </w:r>
        <w:r w:rsidR="002365E1">
          <w:rPr>
            <w:webHidden/>
          </w:rPr>
          <w:t>46</w:t>
        </w:r>
        <w:r w:rsidR="00E263F5">
          <w:rPr>
            <w:webHidden/>
          </w:rPr>
          <w:fldChar w:fldCharType="end"/>
        </w:r>
      </w:hyperlink>
    </w:p>
    <w:p w14:paraId="7F5FBB7C" w14:textId="77777777" w:rsidR="00E263F5" w:rsidRDefault="00364E24">
      <w:pPr>
        <w:pStyle w:val="Turinys1"/>
        <w:rPr>
          <w:rFonts w:ascii="Calibri" w:hAnsi="Calibri"/>
          <w:b w:val="0"/>
          <w:kern w:val="2"/>
          <w:sz w:val="22"/>
          <w:szCs w:val="22"/>
        </w:rPr>
      </w:pPr>
      <w:hyperlink w:anchor="_Toc144127300" w:history="1">
        <w:r w:rsidR="00E263F5" w:rsidRPr="000321AC">
          <w:rPr>
            <w:rStyle w:val="Hipersaitas"/>
          </w:rPr>
          <w:t>7. PRELIMINARUS BIUDŽETO LĖŠŲ POREIKIS</w:t>
        </w:r>
        <w:r w:rsidR="00E263F5">
          <w:rPr>
            <w:webHidden/>
          </w:rPr>
          <w:tab/>
        </w:r>
        <w:r w:rsidR="00E263F5">
          <w:rPr>
            <w:webHidden/>
          </w:rPr>
          <w:fldChar w:fldCharType="begin"/>
        </w:r>
        <w:r w:rsidR="00E263F5">
          <w:rPr>
            <w:webHidden/>
          </w:rPr>
          <w:instrText xml:space="preserve"> PAGEREF _Toc144127300 \h </w:instrText>
        </w:r>
        <w:r w:rsidR="00E263F5">
          <w:rPr>
            <w:webHidden/>
          </w:rPr>
        </w:r>
        <w:r w:rsidR="00E263F5">
          <w:rPr>
            <w:webHidden/>
          </w:rPr>
          <w:fldChar w:fldCharType="separate"/>
        </w:r>
        <w:r w:rsidR="002365E1">
          <w:rPr>
            <w:webHidden/>
          </w:rPr>
          <w:t>47</w:t>
        </w:r>
        <w:r w:rsidR="00E263F5">
          <w:rPr>
            <w:webHidden/>
          </w:rPr>
          <w:fldChar w:fldCharType="end"/>
        </w:r>
      </w:hyperlink>
    </w:p>
    <w:p w14:paraId="16A87005" w14:textId="77777777" w:rsidR="00E263F5" w:rsidRDefault="00364E24">
      <w:pPr>
        <w:pStyle w:val="Turinys1"/>
        <w:rPr>
          <w:rFonts w:ascii="Calibri" w:hAnsi="Calibri"/>
          <w:b w:val="0"/>
          <w:kern w:val="2"/>
          <w:sz w:val="22"/>
          <w:szCs w:val="22"/>
        </w:rPr>
      </w:pPr>
      <w:hyperlink w:anchor="_Toc144127301" w:history="1">
        <w:r w:rsidR="00E263F5" w:rsidRPr="000321AC">
          <w:rPr>
            <w:rStyle w:val="Hipersaitas"/>
          </w:rPr>
          <w:t>PRIEDAI</w:t>
        </w:r>
        <w:r w:rsidR="00E263F5">
          <w:rPr>
            <w:webHidden/>
          </w:rPr>
          <w:tab/>
        </w:r>
        <w:r w:rsidR="00E263F5">
          <w:rPr>
            <w:webHidden/>
          </w:rPr>
          <w:fldChar w:fldCharType="begin"/>
        </w:r>
        <w:r w:rsidR="00E263F5">
          <w:rPr>
            <w:webHidden/>
          </w:rPr>
          <w:instrText xml:space="preserve"> PAGEREF _Toc144127301 \h </w:instrText>
        </w:r>
        <w:r w:rsidR="00E263F5">
          <w:rPr>
            <w:webHidden/>
          </w:rPr>
        </w:r>
        <w:r w:rsidR="00E263F5">
          <w:rPr>
            <w:webHidden/>
          </w:rPr>
          <w:fldChar w:fldCharType="separate"/>
        </w:r>
        <w:r w:rsidR="002365E1">
          <w:rPr>
            <w:webHidden/>
          </w:rPr>
          <w:t>48</w:t>
        </w:r>
        <w:r w:rsidR="00E263F5">
          <w:rPr>
            <w:webHidden/>
          </w:rPr>
          <w:fldChar w:fldCharType="end"/>
        </w:r>
      </w:hyperlink>
    </w:p>
    <w:p w14:paraId="56DE3FEA" w14:textId="77777777" w:rsidR="00787FA4" w:rsidRPr="00787FA4" w:rsidRDefault="00B22353" w:rsidP="00787FA4">
      <w:pPr>
        <w:pStyle w:val="Antrat1"/>
        <w:numPr>
          <w:ilvl w:val="0"/>
          <w:numId w:val="0"/>
        </w:numPr>
        <w:spacing w:before="0" w:after="0"/>
        <w:ind w:left="431"/>
        <w:jc w:val="left"/>
        <w:rPr>
          <w:color w:val="000000"/>
          <w:sz w:val="24"/>
          <w:szCs w:val="24"/>
          <w:lang w:val="lt-LT"/>
        </w:rPr>
      </w:pPr>
      <w:r w:rsidRPr="008B08FF">
        <w:rPr>
          <w:color w:val="000000"/>
          <w:lang w:val="lt-LT"/>
        </w:rPr>
        <w:fldChar w:fldCharType="end"/>
      </w:r>
    </w:p>
    <w:p w14:paraId="2746D484" w14:textId="77777777" w:rsidR="001E739E" w:rsidRPr="00C77F79" w:rsidRDefault="001B6F9E" w:rsidP="00787FA4">
      <w:pPr>
        <w:pStyle w:val="Antrat1"/>
        <w:numPr>
          <w:ilvl w:val="0"/>
          <w:numId w:val="0"/>
        </w:numPr>
        <w:spacing w:before="0" w:after="0"/>
        <w:ind w:left="431"/>
        <w:rPr>
          <w:sz w:val="24"/>
          <w:szCs w:val="24"/>
        </w:rPr>
      </w:pPr>
      <w:r w:rsidRPr="00B515E4">
        <w:br w:type="page"/>
      </w:r>
      <w:bookmarkStart w:id="0" w:name="_Toc144127274"/>
      <w:r w:rsidR="007F7137" w:rsidRPr="00C77F79">
        <w:rPr>
          <w:sz w:val="24"/>
          <w:szCs w:val="24"/>
        </w:rPr>
        <w:lastRenderedPageBreak/>
        <w:t xml:space="preserve">1. </w:t>
      </w:r>
      <w:r w:rsidR="001E739E" w:rsidRPr="00C77F79">
        <w:rPr>
          <w:sz w:val="24"/>
          <w:szCs w:val="24"/>
        </w:rPr>
        <w:t>ĮVADAS</w:t>
      </w:r>
      <w:bookmarkEnd w:id="0"/>
    </w:p>
    <w:p w14:paraId="6353A3FE" w14:textId="77777777" w:rsidR="007F7137" w:rsidRPr="00B515E4" w:rsidRDefault="007F7137" w:rsidP="00F105F5">
      <w:pPr>
        <w:jc w:val="center"/>
        <w:rPr>
          <w:rFonts w:ascii="Times New Roman" w:hAnsi="Times New Roman"/>
          <w:b/>
          <w:color w:val="000000"/>
          <w:szCs w:val="24"/>
        </w:rPr>
      </w:pPr>
    </w:p>
    <w:p w14:paraId="1AC73186" w14:textId="77777777" w:rsidR="00B85874" w:rsidRPr="00B515E4" w:rsidRDefault="001E739E" w:rsidP="003402BE">
      <w:pPr>
        <w:pStyle w:val="prastasiniatinklio"/>
        <w:shd w:val="clear" w:color="auto" w:fill="FFFFFF"/>
        <w:spacing w:before="0" w:beforeAutospacing="0" w:after="0" w:afterAutospacing="0"/>
        <w:ind w:firstLine="709"/>
        <w:jc w:val="both"/>
        <w:rPr>
          <w:rStyle w:val="Grietas"/>
          <w:bCs w:val="0"/>
          <w:lang w:val="lt-LT"/>
        </w:rPr>
      </w:pPr>
      <w:r w:rsidRPr="00B515E4">
        <w:rPr>
          <w:b/>
          <w:lang w:val="lt-LT"/>
        </w:rPr>
        <w:t>Bendra informacija apie teritoriją, kuriai rengiama programa</w:t>
      </w:r>
      <w:r w:rsidR="005850C3" w:rsidRPr="00B515E4">
        <w:rPr>
          <w:b/>
          <w:lang w:val="lt-LT"/>
        </w:rPr>
        <w:t xml:space="preserve">. </w:t>
      </w:r>
      <w:bookmarkStart w:id="1" w:name="_Toc272499987"/>
    </w:p>
    <w:p w14:paraId="66C3AAE2" w14:textId="77777777" w:rsidR="00283070" w:rsidRPr="00222E4D" w:rsidRDefault="00283070" w:rsidP="00DE0066">
      <w:pPr>
        <w:pStyle w:val="prastasiniatinklio"/>
        <w:shd w:val="clear" w:color="auto" w:fill="FFFFFF"/>
        <w:spacing w:before="0" w:beforeAutospacing="0" w:after="0" w:afterAutospacing="0"/>
        <w:ind w:firstLine="709"/>
        <w:jc w:val="both"/>
        <w:rPr>
          <w:lang w:val="lt-LT"/>
        </w:rPr>
      </w:pPr>
      <w:r w:rsidRPr="00222E4D">
        <w:rPr>
          <w:lang w:val="lt-LT"/>
        </w:rPr>
        <w:t xml:space="preserve">Kaip atskiras teritorinis vietos savivaldos vienetas Neringa egzistuoja nuo 1961 metų, kada tuometinės Vyriausybės nutarimu didžiojoje Lietuvai priklausančios Kuršių nerijos dalyje su Nidos, Preilos, Pervalkos ir Juodkrantės gyvenvietėmis bei Alksnynės viensėdžiu buvo įsteigtas respublikinio pavaldumo Neringos miestas. Dabartiniu metu ši teritorija oficialiai vadinama Neringos savivaldybės vardu ir užima 8980,0 ha plotą. </w:t>
      </w:r>
    </w:p>
    <w:p w14:paraId="7B7F8BB2" w14:textId="77777777" w:rsidR="00283070" w:rsidRPr="00222E4D" w:rsidRDefault="00283070" w:rsidP="00DE0066">
      <w:pPr>
        <w:pStyle w:val="prastasiniatinklio"/>
        <w:shd w:val="clear" w:color="auto" w:fill="FFFFFF"/>
        <w:spacing w:before="0" w:beforeAutospacing="0" w:after="0" w:afterAutospacing="0"/>
        <w:ind w:firstLine="709"/>
        <w:jc w:val="both"/>
        <w:rPr>
          <w:lang w:val="lt-LT"/>
        </w:rPr>
      </w:pPr>
      <w:r w:rsidRPr="00222E4D">
        <w:rPr>
          <w:lang w:val="lt-LT"/>
        </w:rPr>
        <w:t>Ypatingas šios savivaldybės bruožas yra tai, kad visa jos teritorija dar 1960 m. buvo paskelbta kraštovaizdžio draustiniu, 1966 m. kraštovaizdžio draustiniu su specialiu režimu, o 1991 m. balandžio 23 d. Lietuvos Respublikos Aukščiausiosios Tarybos nutarimu Nr. I-1244 buvo priskirta įsteigtam Kuršių nerijos nacionaliniam parkui. Be to, 2000 m. lapkričio 29 d. Kuršių nerija, kaip unikali teritorija, turinti išskirtinės vertės kultūrinį kraštovaizdį, UNESCO Pasaulio paveldo komiteto sprendimu buvo įrašyta į Pasaulio kultūros ir gamtos paveldo sąrašą, priskiriant ją kultūrinių kraštovaizdžių grupei</w:t>
      </w:r>
      <w:r w:rsidR="00A001BA" w:rsidRPr="00222E4D">
        <w:rPr>
          <w:rStyle w:val="Puslapioinaosnuoroda"/>
          <w:lang w:val="lt-LT"/>
        </w:rPr>
        <w:footnoteReference w:id="1"/>
      </w:r>
      <w:r w:rsidRPr="00222E4D">
        <w:rPr>
          <w:lang w:val="lt-LT"/>
        </w:rPr>
        <w:t xml:space="preserve">. </w:t>
      </w:r>
    </w:p>
    <w:p w14:paraId="671F2592" w14:textId="77777777" w:rsidR="0079152A" w:rsidRPr="00222E4D" w:rsidRDefault="0079152A" w:rsidP="00DE0066">
      <w:pPr>
        <w:pStyle w:val="prastasiniatinklio"/>
        <w:shd w:val="clear" w:color="auto" w:fill="FFFFFF"/>
        <w:spacing w:before="0" w:beforeAutospacing="0" w:after="0" w:afterAutospacing="0"/>
        <w:ind w:firstLine="709"/>
        <w:jc w:val="both"/>
        <w:rPr>
          <w:lang w:val="lt-LT"/>
        </w:rPr>
      </w:pPr>
      <w:r w:rsidRPr="00222E4D">
        <w:rPr>
          <w:lang w:val="lt-LT"/>
        </w:rPr>
        <w:t>Neringos savivaldybė apima beveik visą Lietuvai priklausančią Kuršių nerijos dalį. Priklauso Klaipėdos apskričiai. Savivaldybę sudaro Neringos miestas, kurį sudaro Nidos, Preilos, Pervalkos ir Juodkrantės gyvenvietės. Administracinis centras yra Nidoje. Tai mažiausiai gyventojų turinti savivaldybė Lietuvoje, tačiau kartu ir sparčiausiai auganti.</w:t>
      </w:r>
    </w:p>
    <w:p w14:paraId="30F14043" w14:textId="77777777" w:rsidR="00A2156E" w:rsidRPr="00222E4D" w:rsidRDefault="00A2156E" w:rsidP="00DE0066">
      <w:pPr>
        <w:pStyle w:val="prastasiniatinklio"/>
        <w:shd w:val="clear" w:color="auto" w:fill="FFFFFF"/>
        <w:spacing w:before="0" w:beforeAutospacing="0" w:after="0" w:afterAutospacing="0"/>
        <w:ind w:firstLine="709"/>
        <w:jc w:val="both"/>
        <w:rPr>
          <w:lang w:val="lt-LT"/>
        </w:rPr>
      </w:pPr>
      <w:r w:rsidRPr="00222E4D">
        <w:rPr>
          <w:lang w:val="lt-LT"/>
        </w:rPr>
        <w:t>Pietuose savivaldybė ribojasi su </w:t>
      </w:r>
      <w:hyperlink r:id="rId11" w:tooltip="Rusija" w:history="1">
        <w:r w:rsidRPr="00222E4D">
          <w:rPr>
            <w:lang w:val="lt-LT"/>
          </w:rPr>
          <w:t>Rusija</w:t>
        </w:r>
      </w:hyperlink>
      <w:r w:rsidRPr="00222E4D">
        <w:rPr>
          <w:lang w:val="lt-LT"/>
        </w:rPr>
        <w:t>, šiaurėje</w:t>
      </w:r>
      <w:r w:rsidR="00AC7B91">
        <w:rPr>
          <w:lang w:val="lt-LT"/>
        </w:rPr>
        <w:t xml:space="preserve"> </w:t>
      </w:r>
      <w:r w:rsidRPr="00222E4D">
        <w:rPr>
          <w:lang w:val="lt-LT"/>
        </w:rPr>
        <w:t>– su </w:t>
      </w:r>
      <w:hyperlink r:id="rId12" w:tooltip="Klaipėdos miesto savivaldybė" w:history="1">
        <w:r w:rsidRPr="00222E4D">
          <w:rPr>
            <w:lang w:val="lt-LT"/>
          </w:rPr>
          <w:t>Klaipėdos miesto savivaldybės</w:t>
        </w:r>
      </w:hyperlink>
      <w:r w:rsidRPr="00222E4D">
        <w:rPr>
          <w:lang w:val="lt-LT"/>
        </w:rPr>
        <w:t> vakarine teritorija ties </w:t>
      </w:r>
      <w:hyperlink r:id="rId13" w:tooltip="Smiltynė" w:history="1">
        <w:r w:rsidRPr="00222E4D">
          <w:rPr>
            <w:lang w:val="lt-LT"/>
          </w:rPr>
          <w:t>Smiltyne</w:t>
        </w:r>
      </w:hyperlink>
      <w:r w:rsidRPr="00222E4D">
        <w:rPr>
          <w:lang w:val="lt-LT"/>
        </w:rPr>
        <w:t>, rytuose prieina </w:t>
      </w:r>
      <w:hyperlink r:id="rId14" w:tooltip="Kuršių marios" w:history="1">
        <w:r w:rsidRPr="00222E4D">
          <w:rPr>
            <w:lang w:val="lt-LT"/>
          </w:rPr>
          <w:t>Kuršių marios</w:t>
        </w:r>
      </w:hyperlink>
      <w:r w:rsidRPr="00222E4D">
        <w:rPr>
          <w:lang w:val="lt-LT"/>
        </w:rPr>
        <w:t>, vakaruose – </w:t>
      </w:r>
      <w:hyperlink r:id="rId15" w:tooltip="Baltijos jūra" w:history="1">
        <w:r w:rsidRPr="00222E4D">
          <w:rPr>
            <w:lang w:val="lt-LT"/>
          </w:rPr>
          <w:t>Baltijos jūra</w:t>
        </w:r>
      </w:hyperlink>
      <w:r w:rsidRPr="00222E4D">
        <w:rPr>
          <w:lang w:val="lt-LT"/>
        </w:rPr>
        <w:t>.</w:t>
      </w:r>
    </w:p>
    <w:p w14:paraId="323B053C" w14:textId="77777777" w:rsidR="00B5286F" w:rsidRPr="00222E4D" w:rsidRDefault="000946B3" w:rsidP="000946B3">
      <w:pPr>
        <w:pStyle w:val="prastasiniatinklio"/>
        <w:shd w:val="clear" w:color="auto" w:fill="FFFFFF"/>
        <w:spacing w:before="0" w:beforeAutospacing="0" w:after="0" w:afterAutospacing="0"/>
        <w:ind w:firstLine="709"/>
        <w:jc w:val="both"/>
        <w:rPr>
          <w:lang w:val="lt-LT"/>
        </w:rPr>
      </w:pPr>
      <w:r w:rsidRPr="00222E4D">
        <w:rPr>
          <w:lang w:val="lt-LT"/>
        </w:rPr>
        <w:t>Neringos savivaldybė yra vienas populiariausių kurortų Lietuvoje, populiarus ir tarp užsienio poilsiautojų. Išilgai nerijos eina vienintelis kelias, jungiantis visas gyvenvietes su Smiltyne, kur yra du keltai į Klaipėdą. Taip pat ši savivaldybė pasižymi nuolat iškylančiais konfliktai tarp gamtinių vertybių išsaugojimo ir vis intensyvėjančio antropogeninio poveikio aplinkai.</w:t>
      </w:r>
    </w:p>
    <w:p w14:paraId="1D449FCC" w14:textId="77777777" w:rsidR="00AF77FD" w:rsidRPr="00222E4D" w:rsidRDefault="00AF77FD" w:rsidP="000946B3">
      <w:pPr>
        <w:pStyle w:val="prastasiniatinklio"/>
        <w:shd w:val="clear" w:color="auto" w:fill="FFFFFF"/>
        <w:spacing w:before="0" w:beforeAutospacing="0" w:after="0" w:afterAutospacing="0"/>
        <w:ind w:firstLine="709"/>
        <w:jc w:val="both"/>
        <w:rPr>
          <w:lang w:val="lt-LT"/>
        </w:rPr>
      </w:pPr>
    </w:p>
    <w:p w14:paraId="6CB31625" w14:textId="2901F5BD" w:rsidR="00C95FE2" w:rsidRPr="00880636" w:rsidRDefault="00F21D48" w:rsidP="00C95FE2">
      <w:pPr>
        <w:pStyle w:val="prastasiniatinklio"/>
        <w:shd w:val="clear" w:color="auto" w:fill="FFFFFF"/>
        <w:spacing w:before="0" w:beforeAutospacing="0" w:after="0" w:afterAutospacing="0" w:line="360" w:lineRule="auto"/>
        <w:jc w:val="center"/>
        <w:rPr>
          <w:highlight w:val="yellow"/>
        </w:rPr>
      </w:pPr>
      <w:r w:rsidRPr="00222E4D">
        <w:rPr>
          <w:noProof/>
          <w:lang w:val="lt-LT"/>
        </w:rPr>
        <w:drawing>
          <wp:inline distT="0" distB="0" distL="0" distR="0" wp14:anchorId="25B0CEEA" wp14:editId="6A4660F1">
            <wp:extent cx="3095625" cy="3648075"/>
            <wp:effectExtent l="0" t="0" r="0" b="0"/>
            <wp:docPr id="4"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3648075"/>
                    </a:xfrm>
                    <a:prstGeom prst="rect">
                      <a:avLst/>
                    </a:prstGeom>
                    <a:noFill/>
                    <a:ln>
                      <a:noFill/>
                    </a:ln>
                  </pic:spPr>
                </pic:pic>
              </a:graphicData>
            </a:graphic>
          </wp:inline>
        </w:drawing>
      </w:r>
    </w:p>
    <w:p w14:paraId="2D657CC2" w14:textId="77777777" w:rsidR="00C95FE2" w:rsidRPr="00502599" w:rsidRDefault="00C95FE2" w:rsidP="001F6007">
      <w:pPr>
        <w:pStyle w:val="prastasiniatinklio"/>
        <w:shd w:val="clear" w:color="auto" w:fill="FFFFFF"/>
        <w:spacing w:before="0" w:beforeAutospacing="0" w:after="0" w:afterAutospacing="0"/>
        <w:jc w:val="center"/>
        <w:rPr>
          <w:lang w:val="lt-LT"/>
        </w:rPr>
      </w:pPr>
      <w:r w:rsidRPr="00502599">
        <w:rPr>
          <w:lang w:val="lt-LT"/>
        </w:rPr>
        <w:t xml:space="preserve">1 pav. </w:t>
      </w:r>
      <w:r w:rsidR="00D34A23" w:rsidRPr="00502599">
        <w:rPr>
          <w:lang w:val="lt-LT"/>
        </w:rPr>
        <w:t>Neringos savivaldybės</w:t>
      </w:r>
      <w:r w:rsidR="0064315E" w:rsidRPr="00502599">
        <w:rPr>
          <w:lang w:val="lt-LT"/>
        </w:rPr>
        <w:t xml:space="preserve"> </w:t>
      </w:r>
      <w:r w:rsidRPr="00502599">
        <w:rPr>
          <w:lang w:val="lt-LT"/>
        </w:rPr>
        <w:t>žemėlapis</w:t>
      </w:r>
    </w:p>
    <w:p w14:paraId="296FE6EF" w14:textId="77777777" w:rsidR="00853866" w:rsidRPr="00502599" w:rsidRDefault="00853866" w:rsidP="001F6007">
      <w:pPr>
        <w:pStyle w:val="prastasiniatinklio"/>
        <w:shd w:val="clear" w:color="auto" w:fill="FFFFFF"/>
        <w:spacing w:before="0" w:beforeAutospacing="0" w:after="0" w:afterAutospacing="0"/>
        <w:jc w:val="center"/>
        <w:rPr>
          <w:rStyle w:val="apple-converted-space"/>
          <w:b/>
          <w:bCs/>
          <w:color w:val="10142E"/>
          <w:sz w:val="20"/>
          <w:szCs w:val="20"/>
          <w:shd w:val="clear" w:color="auto" w:fill="FFFFFF"/>
          <w:lang w:val="lt-LT"/>
        </w:rPr>
      </w:pPr>
      <w:r w:rsidRPr="00502599">
        <w:rPr>
          <w:sz w:val="20"/>
          <w:szCs w:val="20"/>
          <w:lang w:val="lt-LT"/>
        </w:rPr>
        <w:t>(</w:t>
      </w:r>
      <w:r w:rsidRPr="00502599">
        <w:rPr>
          <w:i/>
          <w:iCs/>
          <w:sz w:val="20"/>
          <w:szCs w:val="20"/>
          <w:lang w:val="lt-LT"/>
        </w:rPr>
        <w:t>šaltinis: https://</w:t>
      </w:r>
      <w:r w:rsidR="00502599" w:rsidRPr="00502599">
        <w:rPr>
          <w:i/>
          <w:iCs/>
          <w:sz w:val="20"/>
          <w:szCs w:val="20"/>
          <w:lang w:val="lt-LT"/>
        </w:rPr>
        <w:t>geoportal.lt</w:t>
      </w:r>
      <w:r w:rsidR="00D71216" w:rsidRPr="00502599">
        <w:rPr>
          <w:sz w:val="20"/>
          <w:szCs w:val="20"/>
          <w:lang w:val="lt-LT"/>
        </w:rPr>
        <w:t>)</w:t>
      </w:r>
    </w:p>
    <w:p w14:paraId="44FB2B1A" w14:textId="77777777" w:rsidR="00C95FE2" w:rsidRPr="00880636" w:rsidRDefault="00C95FE2" w:rsidP="00B5286F">
      <w:pPr>
        <w:pStyle w:val="prastasiniatinklio"/>
        <w:shd w:val="clear" w:color="auto" w:fill="FFFFFF"/>
        <w:spacing w:before="0" w:beforeAutospacing="0" w:after="0" w:afterAutospacing="0"/>
        <w:ind w:left="709"/>
        <w:rPr>
          <w:rStyle w:val="apple-converted-space"/>
          <w:b/>
          <w:bCs/>
          <w:color w:val="10142E"/>
          <w:highlight w:val="yellow"/>
          <w:shd w:val="clear" w:color="auto" w:fill="FFFFFF"/>
          <w:lang w:val="lt-LT"/>
        </w:rPr>
      </w:pPr>
    </w:p>
    <w:bookmarkEnd w:id="1"/>
    <w:p w14:paraId="72B15AD6" w14:textId="77777777" w:rsidR="00D615A8" w:rsidRPr="00880636" w:rsidRDefault="00CB78F9" w:rsidP="003402BE">
      <w:pPr>
        <w:ind w:right="-82" w:firstLine="720"/>
        <w:jc w:val="both"/>
        <w:rPr>
          <w:rFonts w:ascii="Times New Roman" w:hAnsi="Times New Roman"/>
          <w:color w:val="000000"/>
          <w:highlight w:val="yellow"/>
          <w:lang w:val="lt-LT"/>
        </w:rPr>
      </w:pPr>
      <w:r w:rsidRPr="002308D7">
        <w:rPr>
          <w:rFonts w:ascii="Times New Roman" w:hAnsi="Times New Roman"/>
          <w:color w:val="000000"/>
          <w:lang w:val="lt-LT"/>
        </w:rPr>
        <w:t>Žemiau esa</w:t>
      </w:r>
      <w:r w:rsidR="00E60DB9" w:rsidRPr="002308D7">
        <w:rPr>
          <w:rFonts w:ascii="Times New Roman" w:hAnsi="Times New Roman"/>
          <w:color w:val="000000"/>
          <w:lang w:val="lt-LT"/>
        </w:rPr>
        <w:t>nčioje lentelėje pateikiam</w:t>
      </w:r>
      <w:r w:rsidR="0078751F" w:rsidRPr="002308D7">
        <w:rPr>
          <w:rFonts w:ascii="Times New Roman" w:hAnsi="Times New Roman"/>
          <w:color w:val="000000"/>
          <w:lang w:val="lt-LT"/>
        </w:rPr>
        <w:t>i duomenys apie</w:t>
      </w:r>
      <w:r w:rsidR="00E60DB9" w:rsidRPr="002308D7">
        <w:rPr>
          <w:rFonts w:ascii="Times New Roman" w:hAnsi="Times New Roman"/>
          <w:color w:val="000000"/>
          <w:lang w:val="lt-LT"/>
        </w:rPr>
        <w:t xml:space="preserve"> 20</w:t>
      </w:r>
      <w:r w:rsidR="00A144D6" w:rsidRPr="002308D7">
        <w:rPr>
          <w:rFonts w:ascii="Times New Roman" w:hAnsi="Times New Roman"/>
          <w:color w:val="000000"/>
          <w:lang w:val="lt-LT"/>
        </w:rPr>
        <w:t>1</w:t>
      </w:r>
      <w:r w:rsidR="00504341" w:rsidRPr="002308D7">
        <w:rPr>
          <w:rFonts w:ascii="Times New Roman" w:hAnsi="Times New Roman"/>
          <w:color w:val="000000"/>
          <w:lang w:val="lt-LT"/>
        </w:rPr>
        <w:t>9</w:t>
      </w:r>
      <w:r w:rsidR="00A144D6" w:rsidRPr="002308D7">
        <w:rPr>
          <w:rFonts w:ascii="Times New Roman" w:hAnsi="Times New Roman"/>
          <w:color w:val="000000"/>
          <w:lang w:val="lt-LT"/>
        </w:rPr>
        <w:t xml:space="preserve"> – </w:t>
      </w:r>
      <w:r w:rsidRPr="002308D7">
        <w:rPr>
          <w:rFonts w:ascii="Times New Roman" w:hAnsi="Times New Roman"/>
          <w:color w:val="000000"/>
          <w:lang w:val="lt-LT"/>
        </w:rPr>
        <w:t>20</w:t>
      </w:r>
      <w:r w:rsidR="00FC4614" w:rsidRPr="002308D7">
        <w:rPr>
          <w:rFonts w:ascii="Times New Roman" w:hAnsi="Times New Roman"/>
          <w:color w:val="000000"/>
          <w:lang w:val="lt-LT"/>
        </w:rPr>
        <w:t>2</w:t>
      </w:r>
      <w:r w:rsidR="00504341" w:rsidRPr="002308D7">
        <w:rPr>
          <w:rFonts w:ascii="Times New Roman" w:hAnsi="Times New Roman"/>
          <w:color w:val="000000"/>
          <w:lang w:val="lt-LT"/>
        </w:rPr>
        <w:t>3</w:t>
      </w:r>
      <w:r w:rsidRPr="002308D7">
        <w:rPr>
          <w:rFonts w:ascii="Times New Roman" w:hAnsi="Times New Roman"/>
          <w:color w:val="000000"/>
          <w:lang w:val="lt-LT"/>
        </w:rPr>
        <w:t xml:space="preserve"> m. užregistruotus </w:t>
      </w:r>
      <w:r w:rsidR="002308D7" w:rsidRPr="00502599">
        <w:rPr>
          <w:lang w:val="lt-LT"/>
        </w:rPr>
        <w:t xml:space="preserve">Neringos savivaldybės </w:t>
      </w:r>
      <w:r w:rsidRPr="002308D7">
        <w:rPr>
          <w:rFonts w:ascii="Times New Roman" w:hAnsi="Times New Roman"/>
          <w:color w:val="000000"/>
          <w:lang w:val="lt-LT"/>
        </w:rPr>
        <w:t>gyventojų skaičiaus pokyčius</w:t>
      </w:r>
      <w:r w:rsidR="00B31387" w:rsidRPr="002308D7">
        <w:rPr>
          <w:rFonts w:ascii="Times New Roman" w:hAnsi="Times New Roman"/>
          <w:color w:val="000000"/>
          <w:lang w:val="lt-LT"/>
        </w:rPr>
        <w:t xml:space="preserve">, lyginant su šalies </w:t>
      </w:r>
      <w:r w:rsidR="00FC4614" w:rsidRPr="002308D7">
        <w:rPr>
          <w:rFonts w:ascii="Times New Roman" w:hAnsi="Times New Roman"/>
          <w:color w:val="000000"/>
          <w:lang w:val="lt-LT"/>
        </w:rPr>
        <w:t xml:space="preserve">ir apskrities </w:t>
      </w:r>
      <w:r w:rsidR="00B31387" w:rsidRPr="002308D7">
        <w:rPr>
          <w:rFonts w:ascii="Times New Roman" w:hAnsi="Times New Roman"/>
          <w:color w:val="000000"/>
          <w:lang w:val="lt-LT"/>
        </w:rPr>
        <w:t>atitinkamais rodikliais</w:t>
      </w:r>
      <w:r w:rsidRPr="002308D7">
        <w:rPr>
          <w:rFonts w:ascii="Times New Roman" w:hAnsi="Times New Roman"/>
          <w:color w:val="000000"/>
          <w:lang w:val="lt-LT"/>
        </w:rPr>
        <w:t>.</w:t>
      </w:r>
    </w:p>
    <w:p w14:paraId="18F6AE25" w14:textId="77777777" w:rsidR="001F6007" w:rsidRPr="00880636" w:rsidRDefault="001F6007" w:rsidP="00925E81">
      <w:pPr>
        <w:ind w:right="-82" w:firstLine="720"/>
        <w:jc w:val="right"/>
        <w:rPr>
          <w:rFonts w:ascii="Times New Roman" w:hAnsi="Times New Roman"/>
          <w:color w:val="000000"/>
          <w:szCs w:val="24"/>
          <w:highlight w:val="yellow"/>
          <w:lang w:val="lt-LT"/>
        </w:rPr>
      </w:pPr>
    </w:p>
    <w:p w14:paraId="4A837238" w14:textId="77777777" w:rsidR="008B49AB" w:rsidRPr="002308D7" w:rsidRDefault="00D615A8" w:rsidP="00925E81">
      <w:pPr>
        <w:ind w:right="-82" w:firstLine="720"/>
        <w:jc w:val="right"/>
        <w:rPr>
          <w:rFonts w:ascii="Times New Roman" w:hAnsi="Times New Roman"/>
          <w:b/>
          <w:color w:val="000000"/>
          <w:lang w:val="lt-LT"/>
        </w:rPr>
      </w:pPr>
      <w:r w:rsidRPr="002308D7">
        <w:rPr>
          <w:rFonts w:ascii="Times New Roman" w:hAnsi="Times New Roman"/>
          <w:color w:val="000000"/>
          <w:szCs w:val="24"/>
          <w:lang w:val="lt-LT"/>
        </w:rPr>
        <w:t xml:space="preserve">    </w:t>
      </w:r>
      <w:r w:rsidR="002052EF" w:rsidRPr="002308D7">
        <w:rPr>
          <w:rFonts w:ascii="Times New Roman" w:hAnsi="Times New Roman"/>
          <w:color w:val="000000"/>
          <w:szCs w:val="24"/>
          <w:lang w:val="lt-LT"/>
        </w:rPr>
        <w:t xml:space="preserve">       </w:t>
      </w:r>
      <w:r w:rsidRPr="002308D7">
        <w:rPr>
          <w:rFonts w:ascii="Times New Roman" w:hAnsi="Times New Roman"/>
          <w:color w:val="000000"/>
          <w:szCs w:val="24"/>
          <w:lang w:val="lt-LT"/>
        </w:rPr>
        <w:t xml:space="preserve"> </w:t>
      </w:r>
      <w:r w:rsidR="00AF6A14" w:rsidRPr="002308D7">
        <w:rPr>
          <w:rFonts w:ascii="Times New Roman" w:hAnsi="Times New Roman"/>
          <w:b/>
          <w:color w:val="000000"/>
          <w:szCs w:val="24"/>
          <w:lang w:val="lt-LT"/>
        </w:rPr>
        <w:t>1</w:t>
      </w:r>
      <w:r w:rsidR="008B49AB" w:rsidRPr="002308D7">
        <w:rPr>
          <w:rFonts w:ascii="Times New Roman" w:hAnsi="Times New Roman"/>
          <w:b/>
          <w:color w:val="000000"/>
          <w:szCs w:val="24"/>
          <w:lang w:val="lt-LT"/>
        </w:rPr>
        <w:t xml:space="preserve"> lentelė</w:t>
      </w:r>
    </w:p>
    <w:p w14:paraId="2FC1B1B3" w14:textId="77777777" w:rsidR="001E739E" w:rsidRPr="00880636" w:rsidRDefault="002308D7" w:rsidP="00616BA9">
      <w:pPr>
        <w:pStyle w:val="Antrat"/>
        <w:spacing w:before="0"/>
        <w:rPr>
          <w:rFonts w:ascii="Times New Roman" w:hAnsi="Times New Roman"/>
          <w:b w:val="0"/>
          <w:color w:val="000000"/>
          <w:szCs w:val="24"/>
          <w:highlight w:val="yellow"/>
        </w:rPr>
      </w:pPr>
      <w:r w:rsidRPr="002308D7">
        <w:rPr>
          <w:rFonts w:ascii="Times New Roman" w:hAnsi="Times New Roman"/>
          <w:b w:val="0"/>
          <w:bCs w:val="0"/>
          <w:color w:val="000000"/>
        </w:rPr>
        <w:t>Neringos savivaldybės</w:t>
      </w:r>
      <w:r w:rsidRPr="00502599">
        <w:t xml:space="preserve"> </w:t>
      </w:r>
      <w:r w:rsidR="00A144D6" w:rsidRPr="002308D7">
        <w:rPr>
          <w:rFonts w:ascii="Times New Roman" w:hAnsi="Times New Roman"/>
          <w:b w:val="0"/>
          <w:color w:val="000000"/>
          <w:szCs w:val="24"/>
        </w:rPr>
        <w:t>g</w:t>
      </w:r>
      <w:r w:rsidR="001E739E" w:rsidRPr="002308D7">
        <w:rPr>
          <w:rFonts w:ascii="Times New Roman" w:hAnsi="Times New Roman"/>
          <w:b w:val="0"/>
          <w:color w:val="000000"/>
          <w:szCs w:val="24"/>
        </w:rPr>
        <w:t>yvento</w:t>
      </w:r>
      <w:r w:rsidR="00E60DB9" w:rsidRPr="002308D7">
        <w:rPr>
          <w:rFonts w:ascii="Times New Roman" w:hAnsi="Times New Roman"/>
          <w:b w:val="0"/>
          <w:color w:val="000000"/>
          <w:szCs w:val="24"/>
        </w:rPr>
        <w:t>jų skaičius metų pradžioje, 20</w:t>
      </w:r>
      <w:r w:rsidR="00A144D6" w:rsidRPr="002308D7">
        <w:rPr>
          <w:rFonts w:ascii="Times New Roman" w:hAnsi="Times New Roman"/>
          <w:b w:val="0"/>
          <w:color w:val="000000"/>
          <w:szCs w:val="24"/>
        </w:rPr>
        <w:t>1</w:t>
      </w:r>
      <w:r w:rsidR="00504341" w:rsidRPr="002308D7">
        <w:rPr>
          <w:rFonts w:ascii="Times New Roman" w:hAnsi="Times New Roman"/>
          <w:b w:val="0"/>
          <w:color w:val="000000"/>
          <w:szCs w:val="24"/>
        </w:rPr>
        <w:t>9</w:t>
      </w:r>
      <w:r w:rsidR="001E739E" w:rsidRPr="002308D7">
        <w:rPr>
          <w:rFonts w:ascii="Times New Roman" w:hAnsi="Times New Roman"/>
          <w:b w:val="0"/>
          <w:color w:val="000000"/>
          <w:szCs w:val="24"/>
        </w:rPr>
        <w:t>-20</w:t>
      </w:r>
      <w:r w:rsidR="00DC616E" w:rsidRPr="002308D7">
        <w:rPr>
          <w:rFonts w:ascii="Times New Roman" w:hAnsi="Times New Roman"/>
          <w:b w:val="0"/>
          <w:color w:val="000000"/>
          <w:szCs w:val="24"/>
        </w:rPr>
        <w:t>2</w:t>
      </w:r>
      <w:r w:rsidR="00504341" w:rsidRPr="002308D7">
        <w:rPr>
          <w:rFonts w:ascii="Times New Roman" w:hAnsi="Times New Roman"/>
          <w:b w:val="0"/>
          <w:color w:val="000000"/>
          <w:szCs w:val="24"/>
        </w:rPr>
        <w:t>3</w:t>
      </w:r>
      <w:r w:rsidR="001E739E" w:rsidRPr="002308D7">
        <w:rPr>
          <w:rFonts w:ascii="Times New Roman" w:hAnsi="Times New Roman"/>
          <w:b w:val="0"/>
          <w:color w:val="000000"/>
          <w:szCs w:val="24"/>
        </w:rPr>
        <w:t xml:space="preserve"> m.</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1485"/>
        <w:gridCol w:w="1096"/>
        <w:gridCol w:w="1350"/>
        <w:gridCol w:w="1220"/>
        <w:gridCol w:w="1589"/>
      </w:tblGrid>
      <w:tr w:rsidR="00616BA9" w:rsidRPr="00880636" w14:paraId="6300437E" w14:textId="77777777" w:rsidTr="00504341">
        <w:trPr>
          <w:trHeight w:val="560"/>
          <w:jc w:val="center"/>
        </w:trPr>
        <w:tc>
          <w:tcPr>
            <w:tcW w:w="1317" w:type="pct"/>
            <w:shd w:val="clear" w:color="auto" w:fill="auto"/>
            <w:noWrap/>
            <w:vAlign w:val="center"/>
          </w:tcPr>
          <w:p w14:paraId="34CAF453" w14:textId="77777777" w:rsidR="00616BA9" w:rsidRPr="002308D7" w:rsidRDefault="00616BA9" w:rsidP="00A144D6">
            <w:pPr>
              <w:jc w:val="center"/>
              <w:rPr>
                <w:rFonts w:ascii="Times New Roman" w:hAnsi="Times New Roman"/>
                <w:b/>
                <w:color w:val="000000"/>
                <w:sz w:val="22"/>
                <w:szCs w:val="22"/>
                <w:lang w:val="lt-LT"/>
              </w:rPr>
            </w:pPr>
            <w:r w:rsidRPr="002308D7">
              <w:rPr>
                <w:rFonts w:ascii="Times New Roman" w:hAnsi="Times New Roman"/>
                <w:b/>
                <w:color w:val="000000"/>
                <w:sz w:val="22"/>
                <w:szCs w:val="22"/>
                <w:lang w:val="lt-LT"/>
              </w:rPr>
              <w:t>Regionas/Metai</w:t>
            </w:r>
          </w:p>
        </w:tc>
        <w:tc>
          <w:tcPr>
            <w:tcW w:w="813" w:type="pct"/>
            <w:tcBorders>
              <w:bottom w:val="single" w:sz="4" w:space="0" w:color="auto"/>
            </w:tcBorders>
            <w:shd w:val="clear" w:color="auto" w:fill="auto"/>
            <w:noWrap/>
            <w:vAlign w:val="center"/>
          </w:tcPr>
          <w:p w14:paraId="690BD4E3" w14:textId="77777777" w:rsidR="00616BA9" w:rsidRPr="002308D7" w:rsidRDefault="00616BA9" w:rsidP="003B5DA3">
            <w:pPr>
              <w:jc w:val="center"/>
              <w:rPr>
                <w:rFonts w:ascii="Times New Roman" w:hAnsi="Times New Roman"/>
                <w:b/>
                <w:color w:val="000000"/>
                <w:sz w:val="22"/>
                <w:szCs w:val="22"/>
                <w:lang w:val="lt-LT"/>
              </w:rPr>
            </w:pPr>
            <w:r w:rsidRPr="002308D7">
              <w:rPr>
                <w:rFonts w:ascii="Times New Roman" w:hAnsi="Times New Roman"/>
                <w:b/>
                <w:color w:val="000000"/>
                <w:sz w:val="22"/>
                <w:szCs w:val="22"/>
                <w:lang w:val="lt-LT"/>
              </w:rPr>
              <w:t>201</w:t>
            </w:r>
            <w:r w:rsidR="00504341" w:rsidRPr="002308D7">
              <w:rPr>
                <w:rFonts w:ascii="Times New Roman" w:hAnsi="Times New Roman"/>
                <w:b/>
                <w:color w:val="000000"/>
                <w:sz w:val="22"/>
                <w:szCs w:val="22"/>
                <w:lang w:val="lt-LT"/>
              </w:rPr>
              <w:t>9</w:t>
            </w:r>
            <w:r w:rsidRPr="002308D7">
              <w:rPr>
                <w:rFonts w:ascii="Times New Roman" w:hAnsi="Times New Roman"/>
                <w:b/>
                <w:color w:val="000000"/>
                <w:sz w:val="22"/>
                <w:szCs w:val="22"/>
                <w:lang w:val="lt-LT"/>
              </w:rPr>
              <w:t xml:space="preserve"> m.</w:t>
            </w:r>
          </w:p>
        </w:tc>
        <w:tc>
          <w:tcPr>
            <w:tcW w:w="593" w:type="pct"/>
            <w:tcBorders>
              <w:bottom w:val="single" w:sz="4" w:space="0" w:color="auto"/>
            </w:tcBorders>
            <w:shd w:val="clear" w:color="auto" w:fill="auto"/>
            <w:noWrap/>
            <w:vAlign w:val="center"/>
          </w:tcPr>
          <w:p w14:paraId="05F30646" w14:textId="77777777" w:rsidR="00616BA9" w:rsidRPr="002308D7" w:rsidRDefault="00616BA9" w:rsidP="003B5DA3">
            <w:pPr>
              <w:jc w:val="center"/>
              <w:rPr>
                <w:rFonts w:ascii="Times New Roman" w:hAnsi="Times New Roman"/>
                <w:b/>
                <w:color w:val="000000"/>
                <w:sz w:val="22"/>
                <w:szCs w:val="22"/>
                <w:lang w:val="lt-LT"/>
              </w:rPr>
            </w:pPr>
            <w:r w:rsidRPr="002308D7">
              <w:rPr>
                <w:rFonts w:ascii="Times New Roman" w:hAnsi="Times New Roman"/>
                <w:b/>
                <w:color w:val="000000"/>
                <w:sz w:val="22"/>
                <w:szCs w:val="22"/>
                <w:lang w:val="lt-LT"/>
              </w:rPr>
              <w:t>20</w:t>
            </w:r>
            <w:r w:rsidR="00504341" w:rsidRPr="002308D7">
              <w:rPr>
                <w:rFonts w:ascii="Times New Roman" w:hAnsi="Times New Roman"/>
                <w:b/>
                <w:color w:val="000000"/>
                <w:sz w:val="22"/>
                <w:szCs w:val="22"/>
                <w:lang w:val="lt-LT"/>
              </w:rPr>
              <w:t>20</w:t>
            </w:r>
            <w:r w:rsidRPr="002308D7">
              <w:rPr>
                <w:rFonts w:ascii="Times New Roman" w:hAnsi="Times New Roman"/>
                <w:b/>
                <w:color w:val="000000"/>
                <w:sz w:val="22"/>
                <w:szCs w:val="22"/>
                <w:lang w:val="lt-LT"/>
              </w:rPr>
              <w:t xml:space="preserve"> m.</w:t>
            </w:r>
          </w:p>
        </w:tc>
        <w:tc>
          <w:tcPr>
            <w:tcW w:w="739" w:type="pct"/>
            <w:tcBorders>
              <w:bottom w:val="single" w:sz="4" w:space="0" w:color="auto"/>
            </w:tcBorders>
            <w:shd w:val="clear" w:color="auto" w:fill="auto"/>
            <w:noWrap/>
            <w:vAlign w:val="center"/>
          </w:tcPr>
          <w:p w14:paraId="57445DEE" w14:textId="77777777" w:rsidR="00616BA9" w:rsidRPr="002308D7" w:rsidRDefault="00616BA9" w:rsidP="003B5DA3">
            <w:pPr>
              <w:jc w:val="center"/>
              <w:rPr>
                <w:rFonts w:ascii="Times New Roman" w:hAnsi="Times New Roman"/>
                <w:b/>
                <w:color w:val="000000"/>
                <w:sz w:val="22"/>
                <w:szCs w:val="22"/>
                <w:lang w:val="lt-LT"/>
              </w:rPr>
            </w:pPr>
            <w:r w:rsidRPr="002308D7">
              <w:rPr>
                <w:rFonts w:ascii="Times New Roman" w:hAnsi="Times New Roman"/>
                <w:b/>
                <w:color w:val="000000"/>
                <w:sz w:val="22"/>
                <w:szCs w:val="22"/>
                <w:lang w:val="lt-LT"/>
              </w:rPr>
              <w:t>202</w:t>
            </w:r>
            <w:r w:rsidR="00504341" w:rsidRPr="002308D7">
              <w:rPr>
                <w:rFonts w:ascii="Times New Roman" w:hAnsi="Times New Roman"/>
                <w:b/>
                <w:color w:val="000000"/>
                <w:sz w:val="22"/>
                <w:szCs w:val="22"/>
                <w:lang w:val="lt-LT"/>
              </w:rPr>
              <w:t>1</w:t>
            </w:r>
            <w:r w:rsidRPr="002308D7">
              <w:rPr>
                <w:rFonts w:ascii="Times New Roman" w:hAnsi="Times New Roman"/>
                <w:b/>
                <w:color w:val="000000"/>
                <w:sz w:val="22"/>
                <w:szCs w:val="22"/>
                <w:lang w:val="lt-LT"/>
              </w:rPr>
              <w:t xml:space="preserve"> m.</w:t>
            </w:r>
          </w:p>
        </w:tc>
        <w:tc>
          <w:tcPr>
            <w:tcW w:w="668" w:type="pct"/>
            <w:tcBorders>
              <w:bottom w:val="single" w:sz="4" w:space="0" w:color="auto"/>
            </w:tcBorders>
            <w:shd w:val="clear" w:color="auto" w:fill="auto"/>
            <w:noWrap/>
            <w:vAlign w:val="center"/>
          </w:tcPr>
          <w:p w14:paraId="74D45DA2" w14:textId="77777777" w:rsidR="00616BA9" w:rsidRPr="002308D7" w:rsidRDefault="00616BA9" w:rsidP="003B5DA3">
            <w:pPr>
              <w:jc w:val="center"/>
              <w:rPr>
                <w:rFonts w:ascii="Times New Roman" w:hAnsi="Times New Roman"/>
                <w:b/>
                <w:color w:val="000000"/>
                <w:sz w:val="22"/>
                <w:lang w:val="lt-LT"/>
              </w:rPr>
            </w:pPr>
            <w:r w:rsidRPr="002308D7">
              <w:rPr>
                <w:rFonts w:ascii="Times New Roman" w:hAnsi="Times New Roman"/>
                <w:b/>
                <w:color w:val="000000"/>
                <w:sz w:val="22"/>
                <w:lang w:val="lt-LT"/>
              </w:rPr>
              <w:t>202</w:t>
            </w:r>
            <w:r w:rsidR="00504341" w:rsidRPr="002308D7">
              <w:rPr>
                <w:rFonts w:ascii="Times New Roman" w:hAnsi="Times New Roman"/>
                <w:b/>
                <w:color w:val="000000"/>
                <w:sz w:val="22"/>
                <w:lang w:val="lt-LT"/>
              </w:rPr>
              <w:t>2</w:t>
            </w:r>
            <w:r w:rsidRPr="002308D7">
              <w:rPr>
                <w:rFonts w:ascii="Times New Roman" w:hAnsi="Times New Roman"/>
                <w:b/>
                <w:color w:val="000000"/>
                <w:sz w:val="22"/>
                <w:lang w:val="lt-LT"/>
              </w:rPr>
              <w:t xml:space="preserve"> m.</w:t>
            </w:r>
          </w:p>
        </w:tc>
        <w:tc>
          <w:tcPr>
            <w:tcW w:w="870" w:type="pct"/>
            <w:tcBorders>
              <w:bottom w:val="single" w:sz="4" w:space="0" w:color="auto"/>
            </w:tcBorders>
            <w:shd w:val="clear" w:color="auto" w:fill="auto"/>
            <w:vAlign w:val="center"/>
          </w:tcPr>
          <w:p w14:paraId="1218F874" w14:textId="77777777" w:rsidR="00616BA9" w:rsidRPr="002308D7" w:rsidRDefault="00616BA9" w:rsidP="00A26764">
            <w:pPr>
              <w:jc w:val="center"/>
              <w:rPr>
                <w:rFonts w:ascii="Times New Roman" w:hAnsi="Times New Roman"/>
                <w:b/>
                <w:color w:val="000000"/>
                <w:sz w:val="22"/>
                <w:lang w:val="lt-LT"/>
              </w:rPr>
            </w:pPr>
            <w:r w:rsidRPr="002308D7">
              <w:rPr>
                <w:rFonts w:ascii="Times New Roman" w:hAnsi="Times New Roman"/>
                <w:b/>
                <w:color w:val="000000"/>
                <w:sz w:val="22"/>
                <w:lang w:val="lt-LT"/>
              </w:rPr>
              <w:t>202</w:t>
            </w:r>
            <w:r w:rsidR="00504341" w:rsidRPr="002308D7">
              <w:rPr>
                <w:rFonts w:ascii="Times New Roman" w:hAnsi="Times New Roman"/>
                <w:b/>
                <w:color w:val="000000"/>
                <w:sz w:val="22"/>
                <w:lang w:val="lt-LT"/>
              </w:rPr>
              <w:t>3</w:t>
            </w:r>
            <w:r w:rsidRPr="002308D7">
              <w:rPr>
                <w:rFonts w:ascii="Times New Roman" w:hAnsi="Times New Roman"/>
                <w:b/>
                <w:color w:val="000000"/>
                <w:sz w:val="22"/>
                <w:lang w:val="lt-LT"/>
              </w:rPr>
              <w:t xml:space="preserve"> m.</w:t>
            </w:r>
          </w:p>
        </w:tc>
      </w:tr>
      <w:tr w:rsidR="00504341" w:rsidRPr="00880636" w14:paraId="41E8EAEA" w14:textId="77777777" w:rsidTr="002308D7">
        <w:trPr>
          <w:trHeight w:val="255"/>
          <w:jc w:val="center"/>
        </w:trPr>
        <w:tc>
          <w:tcPr>
            <w:tcW w:w="1317" w:type="pct"/>
            <w:shd w:val="clear" w:color="auto" w:fill="auto"/>
            <w:noWrap/>
            <w:vAlign w:val="center"/>
          </w:tcPr>
          <w:p w14:paraId="1C2A324F" w14:textId="77777777" w:rsidR="00504341" w:rsidRPr="002308D7" w:rsidRDefault="00504341" w:rsidP="00504341">
            <w:pPr>
              <w:rPr>
                <w:rFonts w:ascii="Times New Roman" w:hAnsi="Times New Roman"/>
                <w:color w:val="000000"/>
                <w:sz w:val="22"/>
                <w:szCs w:val="22"/>
                <w:lang w:val="lt-LT"/>
              </w:rPr>
            </w:pPr>
            <w:r w:rsidRPr="002308D7">
              <w:rPr>
                <w:rFonts w:ascii="Times New Roman" w:hAnsi="Times New Roman"/>
                <w:color w:val="000000"/>
                <w:sz w:val="22"/>
                <w:szCs w:val="22"/>
                <w:lang w:val="lt-LT"/>
              </w:rPr>
              <w:t>Lietuvos Respublika</w:t>
            </w:r>
          </w:p>
        </w:tc>
        <w:tc>
          <w:tcPr>
            <w:tcW w:w="813" w:type="pct"/>
            <w:tcBorders>
              <w:bottom w:val="single" w:sz="4" w:space="0" w:color="auto"/>
              <w:right w:val="single" w:sz="4" w:space="0" w:color="auto"/>
            </w:tcBorders>
            <w:shd w:val="clear" w:color="auto" w:fill="FFFFFF"/>
            <w:noWrap/>
            <w:vAlign w:val="center"/>
          </w:tcPr>
          <w:p w14:paraId="19D8CC01" w14:textId="77777777" w:rsidR="00504341" w:rsidRPr="002308D7" w:rsidRDefault="00504341" w:rsidP="00504341">
            <w:pPr>
              <w:jc w:val="center"/>
              <w:rPr>
                <w:rFonts w:ascii="Times New Roman" w:hAnsi="Times New Roman"/>
                <w:color w:val="000000"/>
                <w:sz w:val="22"/>
                <w:szCs w:val="22"/>
                <w:lang w:val="lt-LT"/>
              </w:rPr>
            </w:pPr>
            <w:r w:rsidRPr="002308D7">
              <w:rPr>
                <w:rFonts w:ascii="Times New Roman" w:hAnsi="Times New Roman"/>
                <w:color w:val="000000"/>
                <w:sz w:val="22"/>
                <w:szCs w:val="22"/>
                <w:lang w:val="lt-LT"/>
              </w:rPr>
              <w:t>2 794 184</w:t>
            </w:r>
          </w:p>
        </w:tc>
        <w:tc>
          <w:tcPr>
            <w:tcW w:w="593" w:type="pct"/>
            <w:tcBorders>
              <w:left w:val="single" w:sz="4" w:space="0" w:color="auto"/>
              <w:bottom w:val="single" w:sz="4" w:space="0" w:color="auto"/>
              <w:right w:val="single" w:sz="4" w:space="0" w:color="auto"/>
            </w:tcBorders>
            <w:shd w:val="clear" w:color="auto" w:fill="FFFFFF"/>
            <w:noWrap/>
            <w:vAlign w:val="center"/>
          </w:tcPr>
          <w:p w14:paraId="2D170AE5" w14:textId="77777777" w:rsidR="00504341" w:rsidRPr="002308D7" w:rsidRDefault="00504341" w:rsidP="00504341">
            <w:pPr>
              <w:jc w:val="center"/>
              <w:rPr>
                <w:rFonts w:ascii="Times New Roman" w:hAnsi="Times New Roman"/>
                <w:color w:val="000000"/>
                <w:sz w:val="22"/>
                <w:szCs w:val="22"/>
                <w:lang w:val="lt-LT"/>
              </w:rPr>
            </w:pPr>
            <w:r w:rsidRPr="002308D7">
              <w:rPr>
                <w:rFonts w:ascii="Times New Roman" w:hAnsi="Times New Roman"/>
                <w:color w:val="000000"/>
                <w:sz w:val="22"/>
                <w:szCs w:val="22"/>
                <w:lang w:val="lt-LT"/>
              </w:rPr>
              <w:t>2 794 090</w:t>
            </w:r>
          </w:p>
        </w:tc>
        <w:tc>
          <w:tcPr>
            <w:tcW w:w="739" w:type="pct"/>
            <w:tcBorders>
              <w:left w:val="single" w:sz="4" w:space="0" w:color="auto"/>
              <w:bottom w:val="single" w:sz="4" w:space="0" w:color="auto"/>
              <w:right w:val="single" w:sz="4" w:space="0" w:color="auto"/>
            </w:tcBorders>
            <w:shd w:val="clear" w:color="auto" w:fill="FFFFFF"/>
            <w:noWrap/>
            <w:vAlign w:val="center"/>
          </w:tcPr>
          <w:p w14:paraId="6809C66F" w14:textId="77777777" w:rsidR="00504341" w:rsidRPr="002308D7" w:rsidRDefault="00504341" w:rsidP="00504341">
            <w:pPr>
              <w:pStyle w:val="ng-binding"/>
              <w:spacing w:before="0" w:beforeAutospacing="0" w:after="0" w:afterAutospacing="0" w:line="225" w:lineRule="atLeast"/>
              <w:ind w:left="75" w:right="75"/>
              <w:jc w:val="center"/>
              <w:divId w:val="781417201"/>
              <w:rPr>
                <w:color w:val="000000"/>
                <w:sz w:val="22"/>
                <w:szCs w:val="22"/>
              </w:rPr>
            </w:pPr>
            <w:r w:rsidRPr="002308D7">
              <w:rPr>
                <w:color w:val="000000"/>
                <w:sz w:val="22"/>
                <w:szCs w:val="22"/>
              </w:rPr>
              <w:t>2 810 761</w:t>
            </w:r>
          </w:p>
        </w:tc>
        <w:tc>
          <w:tcPr>
            <w:tcW w:w="668" w:type="pct"/>
            <w:tcBorders>
              <w:left w:val="single" w:sz="4" w:space="0" w:color="auto"/>
              <w:bottom w:val="single" w:sz="4" w:space="0" w:color="auto"/>
              <w:right w:val="single" w:sz="4" w:space="0" w:color="auto"/>
            </w:tcBorders>
            <w:shd w:val="clear" w:color="auto" w:fill="FFFFFF"/>
            <w:noWrap/>
            <w:vAlign w:val="center"/>
          </w:tcPr>
          <w:p w14:paraId="5A0E88F5" w14:textId="77777777" w:rsidR="00504341" w:rsidRPr="002308D7" w:rsidRDefault="00504341" w:rsidP="00504341">
            <w:pPr>
              <w:jc w:val="center"/>
              <w:rPr>
                <w:rFonts w:ascii="Times New Roman" w:hAnsi="Times New Roman"/>
                <w:color w:val="000000"/>
                <w:sz w:val="22"/>
                <w:szCs w:val="22"/>
                <w:lang w:val="lt-LT"/>
              </w:rPr>
            </w:pPr>
            <w:r w:rsidRPr="002308D7">
              <w:rPr>
                <w:rFonts w:ascii="Times New Roman" w:hAnsi="Times New Roman"/>
                <w:color w:val="000000"/>
                <w:sz w:val="22"/>
                <w:szCs w:val="22"/>
                <w:lang w:val="lt-LT"/>
              </w:rPr>
              <w:t>2 805 998</w:t>
            </w:r>
          </w:p>
        </w:tc>
        <w:tc>
          <w:tcPr>
            <w:tcW w:w="870" w:type="pct"/>
            <w:tcBorders>
              <w:left w:val="single" w:sz="4" w:space="0" w:color="auto"/>
              <w:bottom w:val="single" w:sz="4" w:space="0" w:color="auto"/>
              <w:right w:val="single" w:sz="4" w:space="0" w:color="auto"/>
            </w:tcBorders>
            <w:shd w:val="clear" w:color="auto" w:fill="FFFFFF"/>
            <w:vAlign w:val="center"/>
          </w:tcPr>
          <w:p w14:paraId="7AA909C6" w14:textId="77777777" w:rsidR="00504341" w:rsidRPr="002308D7" w:rsidRDefault="00504341" w:rsidP="00504341">
            <w:pPr>
              <w:pStyle w:val="ng-binding"/>
              <w:spacing w:before="0" w:beforeAutospacing="0" w:after="0" w:afterAutospacing="0" w:line="225" w:lineRule="atLeast"/>
              <w:ind w:left="75" w:right="75"/>
              <w:jc w:val="center"/>
              <w:divId w:val="1983846153"/>
              <w:rPr>
                <w:color w:val="000000"/>
                <w:sz w:val="22"/>
                <w:szCs w:val="22"/>
              </w:rPr>
            </w:pPr>
            <w:r w:rsidRPr="002308D7">
              <w:rPr>
                <w:color w:val="000000"/>
                <w:sz w:val="22"/>
                <w:szCs w:val="22"/>
              </w:rPr>
              <w:t>2 860 002</w:t>
            </w:r>
          </w:p>
        </w:tc>
      </w:tr>
      <w:tr w:rsidR="00504341" w:rsidRPr="00880636" w14:paraId="51606294" w14:textId="77777777" w:rsidTr="00504341">
        <w:trPr>
          <w:trHeight w:val="255"/>
          <w:jc w:val="center"/>
        </w:trPr>
        <w:tc>
          <w:tcPr>
            <w:tcW w:w="1317" w:type="pct"/>
            <w:shd w:val="clear" w:color="auto" w:fill="auto"/>
            <w:noWrap/>
            <w:vAlign w:val="center"/>
          </w:tcPr>
          <w:p w14:paraId="1F88E1C2" w14:textId="77777777" w:rsidR="00504341" w:rsidRPr="002308D7" w:rsidRDefault="002308D7" w:rsidP="00504341">
            <w:pPr>
              <w:rPr>
                <w:rFonts w:ascii="Times New Roman" w:hAnsi="Times New Roman"/>
                <w:color w:val="000000"/>
                <w:sz w:val="22"/>
                <w:szCs w:val="22"/>
                <w:lang w:val="lt-LT"/>
              </w:rPr>
            </w:pPr>
            <w:r>
              <w:rPr>
                <w:rFonts w:ascii="Times New Roman" w:hAnsi="Times New Roman"/>
                <w:color w:val="000000"/>
                <w:sz w:val="22"/>
                <w:szCs w:val="22"/>
                <w:lang w:val="lt-LT"/>
              </w:rPr>
              <w:t>Klaipėdos</w:t>
            </w:r>
            <w:r w:rsidR="00504341" w:rsidRPr="002308D7">
              <w:rPr>
                <w:rFonts w:ascii="Times New Roman" w:hAnsi="Times New Roman"/>
                <w:color w:val="000000"/>
                <w:sz w:val="22"/>
                <w:szCs w:val="22"/>
                <w:lang w:val="lt-LT"/>
              </w:rPr>
              <w:t xml:space="preserve"> apskritis</w:t>
            </w:r>
          </w:p>
        </w:tc>
        <w:tc>
          <w:tcPr>
            <w:tcW w:w="813" w:type="pct"/>
            <w:tcBorders>
              <w:bottom w:val="single" w:sz="4" w:space="0" w:color="auto"/>
              <w:right w:val="single" w:sz="4" w:space="0" w:color="auto"/>
            </w:tcBorders>
            <w:shd w:val="clear" w:color="auto" w:fill="FFFFFF"/>
            <w:noWrap/>
            <w:vAlign w:val="center"/>
          </w:tcPr>
          <w:p w14:paraId="6149A5A4" w14:textId="77777777" w:rsidR="00504341" w:rsidRPr="002308D7" w:rsidRDefault="002308D7" w:rsidP="002308D7">
            <w:pPr>
              <w:jc w:val="center"/>
              <w:divId w:val="1989287412"/>
              <w:rPr>
                <w:rFonts w:ascii="Times New Roman" w:hAnsi="Times New Roman"/>
                <w:color w:val="000000"/>
                <w:sz w:val="22"/>
                <w:szCs w:val="22"/>
                <w:lang w:val="lt-LT"/>
              </w:rPr>
            </w:pPr>
            <w:r w:rsidRPr="002308D7">
              <w:rPr>
                <w:rFonts w:ascii="Times New Roman" w:hAnsi="Times New Roman"/>
                <w:color w:val="000000"/>
                <w:sz w:val="22"/>
                <w:szCs w:val="22"/>
                <w:lang w:val="lt-LT"/>
              </w:rPr>
              <w:t>317 722</w:t>
            </w:r>
          </w:p>
        </w:tc>
        <w:tc>
          <w:tcPr>
            <w:tcW w:w="593" w:type="pct"/>
            <w:tcBorders>
              <w:left w:val="single" w:sz="4" w:space="0" w:color="auto"/>
              <w:bottom w:val="single" w:sz="4" w:space="0" w:color="auto"/>
              <w:right w:val="single" w:sz="4" w:space="0" w:color="auto"/>
            </w:tcBorders>
            <w:shd w:val="clear" w:color="auto" w:fill="FFFFFF"/>
            <w:noWrap/>
            <w:vAlign w:val="center"/>
          </w:tcPr>
          <w:p w14:paraId="6164806F" w14:textId="77777777" w:rsidR="00504341" w:rsidRPr="002308D7" w:rsidRDefault="002308D7" w:rsidP="002308D7">
            <w:pPr>
              <w:jc w:val="center"/>
              <w:divId w:val="1989287412"/>
              <w:rPr>
                <w:rFonts w:ascii="Times New Roman" w:hAnsi="Times New Roman"/>
                <w:color w:val="000000"/>
                <w:sz w:val="22"/>
                <w:szCs w:val="22"/>
                <w:lang w:val="lt-LT"/>
              </w:rPr>
            </w:pPr>
            <w:r w:rsidRPr="002308D7">
              <w:rPr>
                <w:rFonts w:ascii="Times New Roman" w:hAnsi="Times New Roman"/>
                <w:color w:val="000000"/>
                <w:sz w:val="22"/>
                <w:szCs w:val="22"/>
                <w:lang w:val="lt-LT"/>
              </w:rPr>
              <w:t>319 958</w:t>
            </w:r>
          </w:p>
        </w:tc>
        <w:tc>
          <w:tcPr>
            <w:tcW w:w="739" w:type="pct"/>
            <w:tcBorders>
              <w:left w:val="single" w:sz="4" w:space="0" w:color="auto"/>
              <w:bottom w:val="single" w:sz="4" w:space="0" w:color="auto"/>
              <w:right w:val="single" w:sz="4" w:space="0" w:color="auto"/>
            </w:tcBorders>
            <w:shd w:val="clear" w:color="auto" w:fill="FFFFFF"/>
            <w:noWrap/>
            <w:vAlign w:val="center"/>
          </w:tcPr>
          <w:p w14:paraId="67A005D4" w14:textId="77777777" w:rsidR="00504341" w:rsidRPr="002308D7" w:rsidRDefault="002308D7" w:rsidP="002308D7">
            <w:pPr>
              <w:pStyle w:val="ng-binding"/>
              <w:spacing w:before="0" w:beforeAutospacing="0" w:after="0" w:afterAutospacing="0" w:line="225" w:lineRule="atLeast"/>
              <w:ind w:left="75" w:right="75"/>
              <w:jc w:val="center"/>
              <w:divId w:val="1989287412"/>
              <w:rPr>
                <w:color w:val="000000"/>
                <w:sz w:val="22"/>
                <w:szCs w:val="22"/>
              </w:rPr>
            </w:pPr>
            <w:r w:rsidRPr="002308D7">
              <w:rPr>
                <w:color w:val="000000"/>
                <w:sz w:val="22"/>
                <w:szCs w:val="22"/>
              </w:rPr>
              <w:t>322 283</w:t>
            </w:r>
          </w:p>
        </w:tc>
        <w:tc>
          <w:tcPr>
            <w:tcW w:w="668" w:type="pct"/>
            <w:tcBorders>
              <w:left w:val="single" w:sz="4" w:space="0" w:color="auto"/>
              <w:bottom w:val="single" w:sz="4" w:space="0" w:color="auto"/>
              <w:right w:val="single" w:sz="4" w:space="0" w:color="auto"/>
            </w:tcBorders>
            <w:shd w:val="clear" w:color="auto" w:fill="FFFFFF"/>
            <w:noWrap/>
            <w:vAlign w:val="center"/>
          </w:tcPr>
          <w:p w14:paraId="010C7840" w14:textId="77777777" w:rsidR="00504341" w:rsidRPr="002308D7" w:rsidRDefault="002308D7" w:rsidP="002308D7">
            <w:pPr>
              <w:jc w:val="center"/>
              <w:divId w:val="1989287412"/>
              <w:rPr>
                <w:rFonts w:ascii="Times New Roman" w:hAnsi="Times New Roman"/>
                <w:color w:val="000000"/>
                <w:sz w:val="22"/>
                <w:szCs w:val="22"/>
                <w:lang w:val="lt-LT"/>
              </w:rPr>
            </w:pPr>
            <w:r w:rsidRPr="002308D7">
              <w:rPr>
                <w:rFonts w:ascii="Times New Roman" w:hAnsi="Times New Roman"/>
                <w:color w:val="000000"/>
                <w:sz w:val="22"/>
                <w:szCs w:val="22"/>
                <w:lang w:val="lt-LT"/>
              </w:rPr>
              <w:t>324 263</w:t>
            </w:r>
          </w:p>
        </w:tc>
        <w:tc>
          <w:tcPr>
            <w:tcW w:w="870" w:type="pct"/>
            <w:tcBorders>
              <w:left w:val="single" w:sz="4" w:space="0" w:color="auto"/>
              <w:bottom w:val="single" w:sz="4" w:space="0" w:color="auto"/>
              <w:right w:val="single" w:sz="4" w:space="0" w:color="auto"/>
            </w:tcBorders>
            <w:shd w:val="clear" w:color="auto" w:fill="FFFFFF"/>
            <w:vAlign w:val="center"/>
          </w:tcPr>
          <w:p w14:paraId="566DE7BF" w14:textId="77777777" w:rsidR="00504341" w:rsidRPr="002308D7" w:rsidRDefault="002308D7" w:rsidP="002308D7">
            <w:pPr>
              <w:pStyle w:val="ng-binding"/>
              <w:spacing w:before="0" w:beforeAutospacing="0" w:after="0" w:afterAutospacing="0" w:line="225" w:lineRule="atLeast"/>
              <w:ind w:left="75" w:right="75"/>
              <w:jc w:val="center"/>
              <w:divId w:val="1989287412"/>
              <w:rPr>
                <w:color w:val="000000"/>
                <w:sz w:val="22"/>
                <w:szCs w:val="22"/>
              </w:rPr>
            </w:pPr>
            <w:r w:rsidRPr="002308D7">
              <w:rPr>
                <w:color w:val="000000"/>
                <w:sz w:val="22"/>
                <w:szCs w:val="22"/>
              </w:rPr>
              <w:t>336 104</w:t>
            </w:r>
          </w:p>
        </w:tc>
      </w:tr>
      <w:tr w:rsidR="002308D7" w:rsidRPr="00880636" w14:paraId="48D4477D" w14:textId="77777777" w:rsidTr="002308D7">
        <w:trPr>
          <w:trHeight w:val="255"/>
          <w:jc w:val="center"/>
        </w:trPr>
        <w:tc>
          <w:tcPr>
            <w:tcW w:w="1317" w:type="pct"/>
            <w:shd w:val="clear" w:color="auto" w:fill="auto"/>
            <w:noWrap/>
            <w:vAlign w:val="center"/>
          </w:tcPr>
          <w:p w14:paraId="79B2A50C" w14:textId="77777777" w:rsidR="002308D7" w:rsidRPr="002308D7" w:rsidRDefault="002308D7" w:rsidP="002308D7">
            <w:pPr>
              <w:rPr>
                <w:rFonts w:ascii="Times New Roman" w:hAnsi="Times New Roman"/>
                <w:b/>
                <w:color w:val="000000"/>
                <w:sz w:val="22"/>
                <w:szCs w:val="22"/>
                <w:lang w:val="lt-LT"/>
              </w:rPr>
            </w:pPr>
            <w:r>
              <w:rPr>
                <w:rFonts w:ascii="Times New Roman" w:hAnsi="Times New Roman"/>
                <w:b/>
                <w:color w:val="000000"/>
                <w:sz w:val="22"/>
                <w:szCs w:val="22"/>
                <w:lang w:val="lt-LT"/>
              </w:rPr>
              <w:t>Neringos</w:t>
            </w:r>
            <w:r w:rsidRPr="002308D7">
              <w:rPr>
                <w:rFonts w:ascii="Times New Roman" w:hAnsi="Times New Roman"/>
                <w:b/>
                <w:color w:val="000000"/>
                <w:sz w:val="22"/>
                <w:szCs w:val="22"/>
                <w:lang w:val="lt-LT"/>
              </w:rPr>
              <w:t xml:space="preserve"> sav.</w:t>
            </w:r>
          </w:p>
        </w:tc>
        <w:tc>
          <w:tcPr>
            <w:tcW w:w="813" w:type="pct"/>
            <w:tcBorders>
              <w:right w:val="single" w:sz="4" w:space="0" w:color="auto"/>
            </w:tcBorders>
            <w:shd w:val="clear" w:color="auto" w:fill="FFFFFF"/>
            <w:noWrap/>
            <w:vAlign w:val="center"/>
          </w:tcPr>
          <w:p w14:paraId="5572C308" w14:textId="77777777" w:rsidR="002308D7" w:rsidRPr="002308D7" w:rsidRDefault="002308D7" w:rsidP="002308D7">
            <w:pPr>
              <w:spacing w:line="225" w:lineRule="atLeast"/>
              <w:jc w:val="center"/>
              <w:divId w:val="279266568"/>
              <w:rPr>
                <w:rFonts w:ascii="Times New Roman" w:hAnsi="Times New Roman"/>
                <w:color w:val="000000"/>
                <w:sz w:val="22"/>
                <w:szCs w:val="22"/>
                <w:lang w:val="lt-LT"/>
              </w:rPr>
            </w:pPr>
            <w:r w:rsidRPr="002308D7">
              <w:rPr>
                <w:rFonts w:ascii="Times New Roman" w:hAnsi="Times New Roman"/>
                <w:color w:val="000000"/>
                <w:sz w:val="22"/>
                <w:szCs w:val="22"/>
                <w:lang w:val="lt-LT"/>
              </w:rPr>
              <w:t>3 455</w:t>
            </w:r>
          </w:p>
        </w:tc>
        <w:tc>
          <w:tcPr>
            <w:tcW w:w="593" w:type="pct"/>
            <w:tcBorders>
              <w:left w:val="single" w:sz="4" w:space="0" w:color="auto"/>
              <w:right w:val="single" w:sz="4" w:space="0" w:color="auto"/>
            </w:tcBorders>
            <w:shd w:val="clear" w:color="auto" w:fill="FFFFFF"/>
            <w:noWrap/>
            <w:vAlign w:val="center"/>
          </w:tcPr>
          <w:p w14:paraId="2EB0E58C" w14:textId="77777777" w:rsidR="002308D7" w:rsidRPr="002308D7" w:rsidRDefault="002308D7" w:rsidP="002308D7">
            <w:pPr>
              <w:pStyle w:val="ng-binding"/>
              <w:spacing w:before="0" w:beforeAutospacing="0" w:after="0" w:afterAutospacing="0" w:line="225" w:lineRule="atLeast"/>
              <w:ind w:left="75" w:right="75"/>
              <w:jc w:val="center"/>
              <w:divId w:val="1314337811"/>
              <w:rPr>
                <w:color w:val="000000"/>
                <w:sz w:val="22"/>
                <w:szCs w:val="22"/>
              </w:rPr>
            </w:pPr>
            <w:r w:rsidRPr="002308D7">
              <w:rPr>
                <w:color w:val="000000"/>
                <w:sz w:val="22"/>
                <w:szCs w:val="22"/>
              </w:rPr>
              <w:t>3 530</w:t>
            </w:r>
          </w:p>
        </w:tc>
        <w:tc>
          <w:tcPr>
            <w:tcW w:w="739" w:type="pct"/>
            <w:tcBorders>
              <w:left w:val="single" w:sz="4" w:space="0" w:color="auto"/>
              <w:right w:val="single" w:sz="4" w:space="0" w:color="auto"/>
            </w:tcBorders>
            <w:shd w:val="clear" w:color="auto" w:fill="FFFFFF"/>
            <w:noWrap/>
            <w:vAlign w:val="center"/>
          </w:tcPr>
          <w:p w14:paraId="5362E4F4" w14:textId="77777777" w:rsidR="002308D7" w:rsidRPr="002308D7" w:rsidRDefault="002308D7" w:rsidP="002308D7">
            <w:pPr>
              <w:pStyle w:val="ng-binding"/>
              <w:spacing w:before="0" w:beforeAutospacing="0" w:after="0" w:afterAutospacing="0" w:line="225" w:lineRule="atLeast"/>
              <w:ind w:left="75" w:right="75"/>
              <w:jc w:val="center"/>
              <w:divId w:val="1339577769"/>
              <w:rPr>
                <w:color w:val="000000"/>
                <w:sz w:val="22"/>
                <w:szCs w:val="22"/>
              </w:rPr>
            </w:pPr>
            <w:r w:rsidRPr="002308D7">
              <w:rPr>
                <w:color w:val="000000"/>
                <w:sz w:val="22"/>
                <w:szCs w:val="22"/>
              </w:rPr>
              <w:t>3 609</w:t>
            </w:r>
          </w:p>
        </w:tc>
        <w:tc>
          <w:tcPr>
            <w:tcW w:w="668" w:type="pct"/>
            <w:tcBorders>
              <w:left w:val="single" w:sz="4" w:space="0" w:color="auto"/>
              <w:right w:val="single" w:sz="4" w:space="0" w:color="auto"/>
            </w:tcBorders>
            <w:shd w:val="clear" w:color="auto" w:fill="FFFFFF"/>
            <w:noWrap/>
            <w:vAlign w:val="center"/>
          </w:tcPr>
          <w:p w14:paraId="13F64E38" w14:textId="77777777" w:rsidR="002308D7" w:rsidRPr="002308D7" w:rsidRDefault="002308D7" w:rsidP="002308D7">
            <w:pPr>
              <w:pStyle w:val="ng-binding"/>
              <w:spacing w:before="0" w:beforeAutospacing="0" w:after="0" w:afterAutospacing="0" w:line="225" w:lineRule="atLeast"/>
              <w:ind w:left="75" w:right="75"/>
              <w:jc w:val="center"/>
              <w:divId w:val="1367028652"/>
              <w:rPr>
                <w:color w:val="000000"/>
                <w:sz w:val="22"/>
                <w:szCs w:val="22"/>
              </w:rPr>
            </w:pPr>
            <w:r w:rsidRPr="002308D7">
              <w:rPr>
                <w:color w:val="000000"/>
                <w:sz w:val="22"/>
                <w:szCs w:val="22"/>
              </w:rPr>
              <w:t>3 903</w:t>
            </w:r>
          </w:p>
        </w:tc>
        <w:tc>
          <w:tcPr>
            <w:tcW w:w="870" w:type="pct"/>
            <w:tcBorders>
              <w:left w:val="single" w:sz="4" w:space="0" w:color="auto"/>
              <w:right w:val="single" w:sz="4" w:space="0" w:color="auto"/>
            </w:tcBorders>
            <w:shd w:val="clear" w:color="auto" w:fill="FFFFFF"/>
            <w:vAlign w:val="center"/>
          </w:tcPr>
          <w:p w14:paraId="6B236B32" w14:textId="77777777" w:rsidR="002308D7" w:rsidRPr="002308D7" w:rsidRDefault="002308D7" w:rsidP="002308D7">
            <w:pPr>
              <w:pStyle w:val="ng-binding"/>
              <w:spacing w:before="0" w:beforeAutospacing="0" w:after="0" w:afterAutospacing="0" w:line="225" w:lineRule="atLeast"/>
              <w:ind w:left="75" w:right="75"/>
              <w:jc w:val="center"/>
              <w:divId w:val="1433741511"/>
              <w:rPr>
                <w:color w:val="000000"/>
                <w:sz w:val="22"/>
                <w:szCs w:val="22"/>
              </w:rPr>
            </w:pPr>
            <w:r w:rsidRPr="002308D7">
              <w:rPr>
                <w:color w:val="000000"/>
                <w:sz w:val="22"/>
                <w:szCs w:val="22"/>
              </w:rPr>
              <w:t>4 022</w:t>
            </w:r>
          </w:p>
        </w:tc>
      </w:tr>
    </w:tbl>
    <w:p w14:paraId="12C756A9" w14:textId="77777777" w:rsidR="001E739E" w:rsidRPr="002308D7" w:rsidRDefault="00BF1229" w:rsidP="001F6007">
      <w:pPr>
        <w:spacing w:before="120"/>
        <w:ind w:right="-79"/>
        <w:jc w:val="center"/>
        <w:rPr>
          <w:rFonts w:ascii="Times New Roman" w:hAnsi="Times New Roman"/>
          <w:i/>
          <w:color w:val="000000"/>
          <w:sz w:val="20"/>
          <w:lang w:val="lt-LT"/>
        </w:rPr>
      </w:pPr>
      <w:r w:rsidRPr="002308D7">
        <w:rPr>
          <w:rFonts w:ascii="Times New Roman" w:hAnsi="Times New Roman"/>
          <w:i/>
          <w:color w:val="000000"/>
          <w:sz w:val="20"/>
          <w:lang w:val="lt-LT"/>
        </w:rPr>
        <w:t>(</w:t>
      </w:r>
      <w:r w:rsidR="00C3079D" w:rsidRPr="002308D7">
        <w:rPr>
          <w:rFonts w:ascii="Times New Roman" w:hAnsi="Times New Roman"/>
          <w:i/>
          <w:color w:val="000000"/>
          <w:sz w:val="20"/>
          <w:lang w:val="lt-LT"/>
        </w:rPr>
        <w:t>š</w:t>
      </w:r>
      <w:r w:rsidR="000E3A87" w:rsidRPr="002308D7">
        <w:rPr>
          <w:rFonts w:ascii="Times New Roman" w:hAnsi="Times New Roman"/>
          <w:i/>
          <w:color w:val="000000"/>
          <w:sz w:val="20"/>
          <w:lang w:val="lt-LT"/>
        </w:rPr>
        <w:t>altinis:</w:t>
      </w:r>
      <w:r w:rsidR="006F08B7" w:rsidRPr="002308D7">
        <w:rPr>
          <w:rFonts w:ascii="Times New Roman" w:hAnsi="Times New Roman"/>
          <w:i/>
          <w:color w:val="000000"/>
          <w:sz w:val="20"/>
          <w:lang w:val="lt-LT"/>
        </w:rPr>
        <w:t xml:space="preserve"> Valstybės duomenų agentūra</w:t>
      </w:r>
      <w:r w:rsidRPr="002308D7">
        <w:rPr>
          <w:rFonts w:ascii="Times New Roman" w:hAnsi="Times New Roman"/>
          <w:i/>
          <w:color w:val="000000"/>
          <w:sz w:val="20"/>
          <w:lang w:val="lt-LT"/>
        </w:rPr>
        <w:t>)</w:t>
      </w:r>
    </w:p>
    <w:p w14:paraId="0454597B" w14:textId="77777777" w:rsidR="00CB78F9" w:rsidRPr="00880636" w:rsidRDefault="00CB78F9" w:rsidP="00342DD4">
      <w:pPr>
        <w:ind w:right="-82"/>
        <w:rPr>
          <w:rFonts w:ascii="Times New Roman" w:hAnsi="Times New Roman"/>
          <w:b/>
          <w:i/>
          <w:color w:val="000000"/>
          <w:highlight w:val="yellow"/>
          <w:lang w:val="lt-LT"/>
        </w:rPr>
      </w:pPr>
    </w:p>
    <w:p w14:paraId="32F96D1F" w14:textId="77777777" w:rsidR="00616BA9" w:rsidRPr="005330F6" w:rsidRDefault="00616BA9" w:rsidP="00616BA9">
      <w:pPr>
        <w:ind w:right="-79" w:firstLine="709"/>
        <w:jc w:val="both"/>
        <w:rPr>
          <w:rFonts w:ascii="Times New Roman" w:hAnsi="Times New Roman"/>
          <w:color w:val="000000"/>
          <w:lang w:val="lt-LT"/>
        </w:rPr>
      </w:pPr>
      <w:r w:rsidRPr="005330F6">
        <w:rPr>
          <w:rFonts w:ascii="Times New Roman" w:hAnsi="Times New Roman"/>
          <w:b/>
          <w:color w:val="000000"/>
          <w:lang w:val="lt-LT"/>
        </w:rPr>
        <w:t xml:space="preserve">Ūkio subjektai. </w:t>
      </w:r>
      <w:r w:rsidR="00AA5AA9" w:rsidRPr="005330F6">
        <w:rPr>
          <w:rFonts w:ascii="Times New Roman" w:hAnsi="Times New Roman"/>
          <w:color w:val="000000"/>
          <w:lang w:val="lt-LT"/>
        </w:rPr>
        <w:t xml:space="preserve">Valstybės duomenų agentūros </w:t>
      </w:r>
      <w:r w:rsidRPr="005330F6">
        <w:rPr>
          <w:rFonts w:ascii="Times New Roman" w:hAnsi="Times New Roman"/>
          <w:color w:val="000000"/>
          <w:lang w:val="lt-LT"/>
        </w:rPr>
        <w:t xml:space="preserve">duomenimis </w:t>
      </w:r>
      <w:r w:rsidR="005330F6" w:rsidRPr="005330F6">
        <w:rPr>
          <w:rFonts w:ascii="Times New Roman" w:hAnsi="Times New Roman"/>
          <w:color w:val="000000"/>
          <w:lang w:val="lt-LT"/>
        </w:rPr>
        <w:t>Neringos savivaldybės</w:t>
      </w:r>
      <w:r w:rsidR="005330F6" w:rsidRPr="005330F6">
        <w:rPr>
          <w:lang w:val="lt-LT"/>
        </w:rPr>
        <w:t xml:space="preserve"> </w:t>
      </w:r>
      <w:r w:rsidRPr="005330F6">
        <w:rPr>
          <w:rFonts w:ascii="Times New Roman" w:hAnsi="Times New Roman"/>
          <w:color w:val="000000"/>
          <w:lang w:val="lt-LT"/>
        </w:rPr>
        <w:t>nuo 201</w:t>
      </w:r>
      <w:r w:rsidR="000D5073" w:rsidRPr="005330F6">
        <w:rPr>
          <w:rFonts w:ascii="Times New Roman" w:hAnsi="Times New Roman"/>
          <w:color w:val="000000"/>
          <w:lang w:val="lt-LT"/>
        </w:rPr>
        <w:t>9</w:t>
      </w:r>
      <w:r w:rsidRPr="005330F6">
        <w:rPr>
          <w:rFonts w:ascii="Times New Roman" w:hAnsi="Times New Roman"/>
          <w:color w:val="000000"/>
          <w:lang w:val="lt-LT"/>
        </w:rPr>
        <w:t xml:space="preserve"> m. iki 202</w:t>
      </w:r>
      <w:r w:rsidR="000D5073" w:rsidRPr="005330F6">
        <w:rPr>
          <w:rFonts w:ascii="Times New Roman" w:hAnsi="Times New Roman"/>
          <w:color w:val="000000"/>
          <w:lang w:val="lt-LT"/>
        </w:rPr>
        <w:t>3</w:t>
      </w:r>
      <w:r w:rsidRPr="005330F6">
        <w:rPr>
          <w:rFonts w:ascii="Times New Roman" w:hAnsi="Times New Roman"/>
          <w:color w:val="000000"/>
          <w:lang w:val="lt-LT"/>
        </w:rPr>
        <w:t xml:space="preserve"> m. </w:t>
      </w:r>
      <w:r w:rsidR="000D5073" w:rsidRPr="005330F6">
        <w:rPr>
          <w:rFonts w:ascii="Times New Roman" w:hAnsi="Times New Roman"/>
          <w:color w:val="000000"/>
          <w:lang w:val="lt-LT"/>
        </w:rPr>
        <w:t xml:space="preserve">pradžios </w:t>
      </w:r>
      <w:r w:rsidRPr="005330F6">
        <w:rPr>
          <w:rFonts w:ascii="Times New Roman" w:hAnsi="Times New Roman"/>
          <w:color w:val="000000"/>
          <w:lang w:val="lt-LT"/>
        </w:rPr>
        <w:t xml:space="preserve">veikiančių ūkio subjektų </w:t>
      </w:r>
      <w:r w:rsidRPr="002D6032">
        <w:rPr>
          <w:rFonts w:ascii="Times New Roman" w:hAnsi="Times New Roman"/>
          <w:color w:val="000000"/>
          <w:lang w:val="lt-LT"/>
        </w:rPr>
        <w:t xml:space="preserve">padaugėjo </w:t>
      </w:r>
      <w:r w:rsidR="002D6032" w:rsidRPr="002D6032">
        <w:rPr>
          <w:rFonts w:ascii="Times New Roman" w:hAnsi="Times New Roman"/>
          <w:color w:val="000000"/>
          <w:lang w:val="lt-LT"/>
        </w:rPr>
        <w:t>60,3</w:t>
      </w:r>
      <w:r w:rsidRPr="002D6032">
        <w:rPr>
          <w:rFonts w:ascii="Times New Roman" w:hAnsi="Times New Roman"/>
          <w:color w:val="000000"/>
          <w:lang w:val="lt-LT"/>
        </w:rPr>
        <w:t xml:space="preserve"> </w:t>
      </w:r>
      <w:r w:rsidRPr="002D6032">
        <w:rPr>
          <w:rFonts w:ascii="Times New Roman" w:hAnsi="Times New Roman"/>
          <w:color w:val="000000"/>
          <w:lang w:val="en-US"/>
        </w:rPr>
        <w:t>%</w:t>
      </w:r>
      <w:r w:rsidRPr="002D6032">
        <w:rPr>
          <w:rFonts w:ascii="Times New Roman" w:hAnsi="Times New Roman"/>
          <w:color w:val="000000"/>
          <w:lang w:val="lt-LT"/>
        </w:rPr>
        <w:t>. Veikiančių</w:t>
      </w:r>
      <w:r w:rsidRPr="005330F6">
        <w:rPr>
          <w:rFonts w:ascii="Times New Roman" w:hAnsi="Times New Roman"/>
          <w:color w:val="000000"/>
          <w:lang w:val="lt-LT"/>
        </w:rPr>
        <w:t xml:space="preserve"> ūkio subjektų kaitos duomenys pateikiami 2 lentelėje.</w:t>
      </w:r>
    </w:p>
    <w:p w14:paraId="25DC02E6" w14:textId="77777777" w:rsidR="00616BA9" w:rsidRPr="00880636" w:rsidRDefault="00616BA9" w:rsidP="00616BA9">
      <w:pPr>
        <w:ind w:right="-79" w:firstLine="709"/>
        <w:jc w:val="both"/>
        <w:rPr>
          <w:rFonts w:ascii="Times New Roman" w:hAnsi="Times New Roman"/>
          <w:color w:val="000000"/>
          <w:highlight w:val="yellow"/>
          <w:lang w:val="lt-LT"/>
        </w:rPr>
      </w:pPr>
    </w:p>
    <w:p w14:paraId="0467F3B8" w14:textId="77777777" w:rsidR="00616BA9" w:rsidRPr="005330F6" w:rsidRDefault="00616BA9" w:rsidP="00616BA9">
      <w:pPr>
        <w:ind w:right="-82" w:firstLine="720"/>
        <w:jc w:val="both"/>
        <w:rPr>
          <w:rFonts w:ascii="Times New Roman" w:hAnsi="Times New Roman"/>
          <w:b/>
          <w:color w:val="000000"/>
          <w:lang w:val="lt-LT"/>
        </w:rPr>
      </w:pPr>
      <w:r w:rsidRPr="005330F6">
        <w:rPr>
          <w:rFonts w:ascii="Times New Roman" w:hAnsi="Times New Roman"/>
          <w:color w:val="000000"/>
          <w:szCs w:val="24"/>
          <w:lang w:val="lt-LT"/>
        </w:rPr>
        <w:t xml:space="preserve">                                                                                                                                   </w:t>
      </w:r>
      <w:r w:rsidRPr="005330F6">
        <w:rPr>
          <w:rFonts w:ascii="Times New Roman" w:hAnsi="Times New Roman"/>
          <w:b/>
          <w:color w:val="000000"/>
          <w:szCs w:val="24"/>
          <w:lang w:val="lt-LT"/>
        </w:rPr>
        <w:t>2 lentelė</w:t>
      </w:r>
    </w:p>
    <w:p w14:paraId="22FD9C3B" w14:textId="77777777" w:rsidR="00616BA9" w:rsidRPr="005330F6" w:rsidRDefault="00616BA9" w:rsidP="00616BA9">
      <w:pPr>
        <w:spacing w:after="120"/>
        <w:ind w:right="-79"/>
        <w:jc w:val="center"/>
        <w:rPr>
          <w:rFonts w:ascii="Times New Roman" w:hAnsi="Times New Roman"/>
          <w:color w:val="000000"/>
          <w:lang w:val="lt-LT"/>
        </w:rPr>
      </w:pPr>
      <w:r w:rsidRPr="005330F6">
        <w:rPr>
          <w:rFonts w:ascii="Times New Roman" w:hAnsi="Times New Roman"/>
          <w:color w:val="000000"/>
          <w:lang w:val="lt-LT"/>
        </w:rPr>
        <w:t xml:space="preserve">Veikiantys ūkio subjektai </w:t>
      </w:r>
      <w:r w:rsidR="005330F6" w:rsidRPr="005330F6">
        <w:rPr>
          <w:rFonts w:ascii="Times New Roman" w:hAnsi="Times New Roman"/>
          <w:color w:val="000000"/>
          <w:lang w:val="lt-LT"/>
        </w:rPr>
        <w:t>Neringos savivaldybė</w:t>
      </w:r>
      <w:r w:rsidR="002D6032">
        <w:rPr>
          <w:rFonts w:ascii="Times New Roman" w:hAnsi="Times New Roman"/>
          <w:color w:val="000000"/>
          <w:lang w:val="lt-LT"/>
        </w:rPr>
        <w:t>je</w:t>
      </w:r>
      <w:r w:rsidR="005330F6" w:rsidRPr="005330F6">
        <w:rPr>
          <w:rFonts w:ascii="Times New Roman" w:hAnsi="Times New Roman"/>
          <w:color w:val="000000"/>
          <w:lang w:val="lt-LT"/>
        </w:rPr>
        <w:t xml:space="preserve"> </w:t>
      </w:r>
      <w:r w:rsidRPr="005330F6">
        <w:rPr>
          <w:rFonts w:ascii="Times New Roman" w:hAnsi="Times New Roman"/>
          <w:color w:val="000000"/>
          <w:lang w:val="lt-LT"/>
        </w:rPr>
        <w:t>metų pradžioje, vnt.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992"/>
        <w:gridCol w:w="1134"/>
        <w:gridCol w:w="992"/>
        <w:gridCol w:w="993"/>
        <w:gridCol w:w="1134"/>
      </w:tblGrid>
      <w:tr w:rsidR="00EC248B" w:rsidRPr="00880636" w14:paraId="7815529C" w14:textId="77777777" w:rsidTr="00DD2905">
        <w:tc>
          <w:tcPr>
            <w:tcW w:w="4077" w:type="dxa"/>
            <w:shd w:val="clear" w:color="auto" w:fill="auto"/>
            <w:vAlign w:val="center"/>
          </w:tcPr>
          <w:p w14:paraId="765F5AB9" w14:textId="77777777" w:rsidR="00EC248B" w:rsidRPr="005330F6" w:rsidRDefault="00EC248B" w:rsidP="00EC248B">
            <w:pPr>
              <w:rPr>
                <w:rFonts w:ascii="Times New Roman" w:hAnsi="Times New Roman"/>
                <w:b/>
                <w:color w:val="000000"/>
                <w:sz w:val="20"/>
                <w:lang w:val="lt-LT"/>
              </w:rPr>
            </w:pPr>
            <w:r w:rsidRPr="005330F6">
              <w:rPr>
                <w:rFonts w:ascii="Times New Roman" w:hAnsi="Times New Roman"/>
                <w:b/>
                <w:color w:val="000000"/>
                <w:sz w:val="20"/>
                <w:lang w:val="lt-LT"/>
              </w:rPr>
              <w:t>Ekonominės veiklos rūšis, pagal EVRK2</w:t>
            </w:r>
          </w:p>
        </w:tc>
        <w:tc>
          <w:tcPr>
            <w:tcW w:w="992" w:type="dxa"/>
            <w:shd w:val="clear" w:color="auto" w:fill="auto"/>
            <w:vAlign w:val="center"/>
          </w:tcPr>
          <w:p w14:paraId="43285C80" w14:textId="77777777" w:rsidR="00EC248B" w:rsidRPr="005330F6" w:rsidRDefault="00EC248B" w:rsidP="00EC248B">
            <w:pPr>
              <w:jc w:val="center"/>
              <w:rPr>
                <w:rFonts w:ascii="Times New Roman" w:hAnsi="Times New Roman"/>
                <w:b/>
                <w:color w:val="000000"/>
                <w:sz w:val="20"/>
                <w:lang w:val="lt-LT"/>
              </w:rPr>
            </w:pPr>
            <w:r w:rsidRPr="005330F6">
              <w:rPr>
                <w:rFonts w:ascii="Times New Roman" w:hAnsi="Times New Roman"/>
                <w:b/>
                <w:color w:val="000000"/>
                <w:sz w:val="20"/>
                <w:lang w:val="lt-LT"/>
              </w:rPr>
              <w:t>2019</w:t>
            </w:r>
          </w:p>
        </w:tc>
        <w:tc>
          <w:tcPr>
            <w:tcW w:w="1134" w:type="dxa"/>
            <w:shd w:val="clear" w:color="auto" w:fill="auto"/>
            <w:vAlign w:val="center"/>
          </w:tcPr>
          <w:p w14:paraId="7E71668C" w14:textId="77777777" w:rsidR="00EC248B" w:rsidRPr="005330F6" w:rsidRDefault="00EC248B" w:rsidP="00EC248B">
            <w:pPr>
              <w:jc w:val="center"/>
              <w:rPr>
                <w:rFonts w:ascii="Times New Roman" w:hAnsi="Times New Roman"/>
                <w:b/>
                <w:color w:val="000000"/>
                <w:sz w:val="20"/>
                <w:lang w:val="lt-LT"/>
              </w:rPr>
            </w:pPr>
            <w:r w:rsidRPr="005330F6">
              <w:rPr>
                <w:rFonts w:ascii="Times New Roman" w:hAnsi="Times New Roman"/>
                <w:b/>
                <w:color w:val="000000"/>
                <w:sz w:val="20"/>
                <w:lang w:val="lt-LT"/>
              </w:rPr>
              <w:t>2020</w:t>
            </w:r>
          </w:p>
        </w:tc>
        <w:tc>
          <w:tcPr>
            <w:tcW w:w="992" w:type="dxa"/>
            <w:shd w:val="clear" w:color="auto" w:fill="auto"/>
            <w:vAlign w:val="center"/>
          </w:tcPr>
          <w:p w14:paraId="5F781712" w14:textId="77777777" w:rsidR="00EC248B" w:rsidRPr="005330F6" w:rsidRDefault="00EC248B" w:rsidP="00EC248B">
            <w:pPr>
              <w:jc w:val="center"/>
              <w:rPr>
                <w:rFonts w:ascii="Times New Roman" w:hAnsi="Times New Roman"/>
                <w:b/>
                <w:color w:val="000000"/>
                <w:sz w:val="20"/>
                <w:lang w:val="lt-LT"/>
              </w:rPr>
            </w:pPr>
            <w:r w:rsidRPr="005330F6">
              <w:rPr>
                <w:rFonts w:ascii="Times New Roman" w:hAnsi="Times New Roman"/>
                <w:b/>
                <w:color w:val="000000"/>
                <w:sz w:val="20"/>
                <w:lang w:val="lt-LT"/>
              </w:rPr>
              <w:t>2021</w:t>
            </w:r>
          </w:p>
        </w:tc>
        <w:tc>
          <w:tcPr>
            <w:tcW w:w="993" w:type="dxa"/>
            <w:shd w:val="clear" w:color="auto" w:fill="auto"/>
            <w:vAlign w:val="center"/>
          </w:tcPr>
          <w:p w14:paraId="1D1A0474" w14:textId="77777777" w:rsidR="00EC248B" w:rsidRPr="005330F6" w:rsidRDefault="00EC248B" w:rsidP="00EC248B">
            <w:pPr>
              <w:jc w:val="center"/>
              <w:rPr>
                <w:rFonts w:ascii="Times New Roman" w:hAnsi="Times New Roman"/>
                <w:b/>
                <w:color w:val="000000"/>
                <w:sz w:val="20"/>
                <w:lang w:val="lt-LT"/>
              </w:rPr>
            </w:pPr>
            <w:r w:rsidRPr="005330F6">
              <w:rPr>
                <w:rFonts w:ascii="Times New Roman" w:hAnsi="Times New Roman"/>
                <w:b/>
                <w:color w:val="000000"/>
                <w:sz w:val="20"/>
                <w:lang w:val="lt-LT"/>
              </w:rPr>
              <w:t>2022</w:t>
            </w:r>
          </w:p>
        </w:tc>
        <w:tc>
          <w:tcPr>
            <w:tcW w:w="1134" w:type="dxa"/>
            <w:shd w:val="clear" w:color="auto" w:fill="auto"/>
            <w:vAlign w:val="center"/>
          </w:tcPr>
          <w:p w14:paraId="0A2993BC" w14:textId="77777777" w:rsidR="00EC248B" w:rsidRPr="005330F6" w:rsidRDefault="00EC248B" w:rsidP="00EC248B">
            <w:pPr>
              <w:jc w:val="center"/>
              <w:rPr>
                <w:rFonts w:ascii="Times New Roman" w:hAnsi="Times New Roman"/>
                <w:b/>
                <w:color w:val="000000"/>
                <w:sz w:val="20"/>
                <w:lang w:val="lt-LT"/>
              </w:rPr>
            </w:pPr>
            <w:r w:rsidRPr="005330F6">
              <w:rPr>
                <w:rFonts w:ascii="Times New Roman" w:hAnsi="Times New Roman"/>
                <w:b/>
                <w:color w:val="000000"/>
                <w:sz w:val="20"/>
                <w:lang w:val="lt-LT"/>
              </w:rPr>
              <w:t>2023</w:t>
            </w:r>
          </w:p>
        </w:tc>
      </w:tr>
      <w:tr w:rsidR="002D6032" w:rsidRPr="00880636" w14:paraId="1F793964" w14:textId="77777777" w:rsidTr="002D6032">
        <w:tc>
          <w:tcPr>
            <w:tcW w:w="4077" w:type="dxa"/>
            <w:shd w:val="clear" w:color="auto" w:fill="auto"/>
            <w:vAlign w:val="center"/>
          </w:tcPr>
          <w:p w14:paraId="650F172B"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Žemės ūkis, miškininkystė ir žuvininkystė</w:t>
            </w:r>
          </w:p>
        </w:tc>
        <w:tc>
          <w:tcPr>
            <w:tcW w:w="992" w:type="dxa"/>
            <w:shd w:val="clear" w:color="auto" w:fill="FFFFFF"/>
            <w:vAlign w:val="center"/>
          </w:tcPr>
          <w:p w14:paraId="0EF8A710" w14:textId="77777777" w:rsidR="002D6032" w:rsidRPr="002D6032" w:rsidRDefault="002D6032" w:rsidP="002D6032">
            <w:pPr>
              <w:pStyle w:val="ng-binding"/>
              <w:spacing w:before="0" w:beforeAutospacing="0" w:after="0" w:afterAutospacing="0" w:line="225" w:lineRule="atLeast"/>
              <w:ind w:left="75" w:right="75"/>
              <w:jc w:val="center"/>
              <w:divId w:val="1079867445"/>
              <w:rPr>
                <w:color w:val="000000"/>
                <w:sz w:val="20"/>
                <w:szCs w:val="20"/>
              </w:rPr>
            </w:pPr>
            <w:r w:rsidRPr="002D6032">
              <w:rPr>
                <w:color w:val="000000"/>
                <w:sz w:val="20"/>
                <w:szCs w:val="20"/>
              </w:rPr>
              <w:t>22</w:t>
            </w:r>
          </w:p>
        </w:tc>
        <w:tc>
          <w:tcPr>
            <w:tcW w:w="1134" w:type="dxa"/>
            <w:shd w:val="clear" w:color="auto" w:fill="FFFFFF"/>
            <w:vAlign w:val="center"/>
          </w:tcPr>
          <w:p w14:paraId="742DCD80" w14:textId="77777777" w:rsidR="002D6032" w:rsidRPr="002D6032" w:rsidRDefault="002D6032" w:rsidP="002D6032">
            <w:pPr>
              <w:pStyle w:val="ng-binding"/>
              <w:spacing w:before="0" w:beforeAutospacing="0" w:after="0" w:afterAutospacing="0" w:line="225" w:lineRule="atLeast"/>
              <w:ind w:left="75" w:right="75"/>
              <w:jc w:val="center"/>
              <w:divId w:val="961616164"/>
              <w:rPr>
                <w:color w:val="000000"/>
                <w:sz w:val="20"/>
                <w:szCs w:val="20"/>
              </w:rPr>
            </w:pPr>
            <w:r w:rsidRPr="002D6032">
              <w:rPr>
                <w:color w:val="000000"/>
                <w:sz w:val="20"/>
                <w:szCs w:val="20"/>
              </w:rPr>
              <w:t>20</w:t>
            </w:r>
          </w:p>
        </w:tc>
        <w:tc>
          <w:tcPr>
            <w:tcW w:w="992" w:type="dxa"/>
            <w:shd w:val="clear" w:color="auto" w:fill="FFFFFF"/>
            <w:vAlign w:val="center"/>
          </w:tcPr>
          <w:p w14:paraId="1C31ACA6" w14:textId="77777777" w:rsidR="002D6032" w:rsidRPr="002D6032" w:rsidRDefault="002D6032" w:rsidP="002D6032">
            <w:pPr>
              <w:pStyle w:val="ng-binding"/>
              <w:spacing w:before="0" w:beforeAutospacing="0" w:after="0" w:afterAutospacing="0" w:line="225" w:lineRule="atLeast"/>
              <w:ind w:left="75" w:right="75"/>
              <w:jc w:val="center"/>
              <w:divId w:val="460345534"/>
              <w:rPr>
                <w:color w:val="000000"/>
                <w:sz w:val="20"/>
                <w:szCs w:val="20"/>
              </w:rPr>
            </w:pPr>
            <w:r w:rsidRPr="002D6032">
              <w:rPr>
                <w:color w:val="000000"/>
                <w:sz w:val="20"/>
                <w:szCs w:val="20"/>
              </w:rPr>
              <w:t>21</w:t>
            </w:r>
          </w:p>
        </w:tc>
        <w:tc>
          <w:tcPr>
            <w:tcW w:w="993" w:type="dxa"/>
            <w:shd w:val="clear" w:color="auto" w:fill="FFFFFF"/>
            <w:vAlign w:val="center"/>
          </w:tcPr>
          <w:p w14:paraId="38B92D9A" w14:textId="77777777" w:rsidR="002D6032" w:rsidRPr="002D6032" w:rsidRDefault="002D6032" w:rsidP="002D6032">
            <w:pPr>
              <w:pStyle w:val="ng-binding"/>
              <w:spacing w:before="0" w:beforeAutospacing="0" w:after="0" w:afterAutospacing="0" w:line="225" w:lineRule="atLeast"/>
              <w:ind w:left="75" w:right="75"/>
              <w:jc w:val="center"/>
              <w:divId w:val="544411645"/>
              <w:rPr>
                <w:color w:val="000000"/>
                <w:sz w:val="20"/>
                <w:szCs w:val="20"/>
              </w:rPr>
            </w:pPr>
            <w:r w:rsidRPr="002D6032">
              <w:rPr>
                <w:color w:val="000000"/>
                <w:sz w:val="20"/>
                <w:szCs w:val="20"/>
              </w:rPr>
              <w:t>19</w:t>
            </w:r>
          </w:p>
        </w:tc>
        <w:tc>
          <w:tcPr>
            <w:tcW w:w="1134" w:type="dxa"/>
            <w:shd w:val="clear" w:color="auto" w:fill="FFFFFF"/>
            <w:vAlign w:val="center"/>
          </w:tcPr>
          <w:p w14:paraId="331749DC" w14:textId="77777777" w:rsidR="002D6032" w:rsidRPr="002D6032" w:rsidRDefault="002D6032" w:rsidP="002D6032">
            <w:pPr>
              <w:pStyle w:val="ng-binding"/>
              <w:spacing w:before="0" w:beforeAutospacing="0" w:after="0" w:afterAutospacing="0" w:line="225" w:lineRule="atLeast"/>
              <w:ind w:left="75" w:right="75"/>
              <w:jc w:val="center"/>
              <w:divId w:val="2063747629"/>
              <w:rPr>
                <w:color w:val="000000"/>
                <w:sz w:val="20"/>
                <w:szCs w:val="20"/>
              </w:rPr>
            </w:pPr>
            <w:r w:rsidRPr="002D6032">
              <w:rPr>
                <w:color w:val="000000"/>
                <w:sz w:val="20"/>
                <w:szCs w:val="20"/>
              </w:rPr>
              <w:t>19</w:t>
            </w:r>
          </w:p>
        </w:tc>
      </w:tr>
      <w:tr w:rsidR="002D6032" w:rsidRPr="00880636" w14:paraId="0D2F6E4A" w14:textId="77777777" w:rsidTr="002D6032">
        <w:tc>
          <w:tcPr>
            <w:tcW w:w="4077" w:type="dxa"/>
            <w:shd w:val="clear" w:color="auto" w:fill="auto"/>
            <w:vAlign w:val="center"/>
          </w:tcPr>
          <w:p w14:paraId="089B7B36"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Kasyba ir karjerų eksploatavimas</w:t>
            </w:r>
          </w:p>
        </w:tc>
        <w:tc>
          <w:tcPr>
            <w:tcW w:w="992" w:type="dxa"/>
            <w:shd w:val="clear" w:color="auto" w:fill="FFFFFF"/>
            <w:vAlign w:val="center"/>
          </w:tcPr>
          <w:p w14:paraId="4FD27DD7" w14:textId="77777777" w:rsidR="002D6032" w:rsidRPr="002D6032" w:rsidRDefault="002D6032" w:rsidP="002D6032">
            <w:pPr>
              <w:spacing w:line="225" w:lineRule="atLeast"/>
              <w:jc w:val="center"/>
              <w:divId w:val="770668443"/>
              <w:rPr>
                <w:rFonts w:ascii="Times New Roman" w:hAnsi="Times New Roman"/>
                <w:color w:val="000000"/>
                <w:sz w:val="20"/>
                <w:lang w:val="lt-LT"/>
              </w:rPr>
            </w:pPr>
            <w:r w:rsidRPr="002D6032">
              <w:rPr>
                <w:rFonts w:ascii="Times New Roman" w:hAnsi="Times New Roman"/>
                <w:color w:val="000000"/>
                <w:sz w:val="20"/>
                <w:lang w:val="lt-LT"/>
              </w:rPr>
              <w:t>−</w:t>
            </w:r>
          </w:p>
        </w:tc>
        <w:tc>
          <w:tcPr>
            <w:tcW w:w="1134" w:type="dxa"/>
            <w:shd w:val="clear" w:color="auto" w:fill="FFFFFF"/>
            <w:vAlign w:val="center"/>
          </w:tcPr>
          <w:p w14:paraId="593275EC" w14:textId="77777777" w:rsidR="002D6032" w:rsidRPr="002D6032" w:rsidRDefault="002D6032" w:rsidP="002D6032">
            <w:pPr>
              <w:spacing w:line="225" w:lineRule="atLeast"/>
              <w:jc w:val="center"/>
              <w:divId w:val="329990735"/>
              <w:rPr>
                <w:rFonts w:ascii="Times New Roman" w:hAnsi="Times New Roman"/>
                <w:color w:val="000000"/>
                <w:sz w:val="20"/>
                <w:lang w:val="lt-LT"/>
              </w:rPr>
            </w:pPr>
            <w:r w:rsidRPr="002D6032">
              <w:rPr>
                <w:rFonts w:ascii="Times New Roman" w:hAnsi="Times New Roman"/>
                <w:color w:val="000000"/>
                <w:sz w:val="20"/>
                <w:lang w:val="lt-LT"/>
              </w:rPr>
              <w:t>−</w:t>
            </w:r>
          </w:p>
        </w:tc>
        <w:tc>
          <w:tcPr>
            <w:tcW w:w="992" w:type="dxa"/>
            <w:shd w:val="clear" w:color="auto" w:fill="FFFFFF"/>
            <w:vAlign w:val="center"/>
          </w:tcPr>
          <w:p w14:paraId="7FE2D03F" w14:textId="77777777" w:rsidR="002D6032" w:rsidRPr="002D6032" w:rsidRDefault="002D6032" w:rsidP="002D6032">
            <w:pPr>
              <w:spacing w:line="225" w:lineRule="atLeast"/>
              <w:jc w:val="center"/>
              <w:divId w:val="1968117252"/>
              <w:rPr>
                <w:rFonts w:ascii="Times New Roman" w:hAnsi="Times New Roman"/>
                <w:color w:val="000000"/>
                <w:sz w:val="20"/>
                <w:lang w:val="lt-LT"/>
              </w:rPr>
            </w:pPr>
            <w:r w:rsidRPr="002D6032">
              <w:rPr>
                <w:rFonts w:ascii="Times New Roman" w:hAnsi="Times New Roman"/>
                <w:color w:val="000000"/>
                <w:sz w:val="20"/>
                <w:lang w:val="lt-LT"/>
              </w:rPr>
              <w:t>−</w:t>
            </w:r>
          </w:p>
        </w:tc>
        <w:tc>
          <w:tcPr>
            <w:tcW w:w="993" w:type="dxa"/>
            <w:shd w:val="clear" w:color="auto" w:fill="FFFFFF"/>
            <w:vAlign w:val="center"/>
          </w:tcPr>
          <w:p w14:paraId="3B5C0835" w14:textId="77777777" w:rsidR="002D6032" w:rsidRPr="002D6032" w:rsidRDefault="002D6032" w:rsidP="002D6032">
            <w:pPr>
              <w:spacing w:line="225" w:lineRule="atLeast"/>
              <w:jc w:val="center"/>
              <w:divId w:val="616067029"/>
              <w:rPr>
                <w:rFonts w:ascii="Times New Roman" w:hAnsi="Times New Roman"/>
                <w:color w:val="000000"/>
                <w:sz w:val="20"/>
                <w:lang w:val="lt-LT"/>
              </w:rPr>
            </w:pPr>
            <w:r w:rsidRPr="002D6032">
              <w:rPr>
                <w:rFonts w:ascii="Times New Roman" w:hAnsi="Times New Roman"/>
                <w:color w:val="000000"/>
                <w:sz w:val="20"/>
                <w:lang w:val="lt-LT"/>
              </w:rPr>
              <w:t>−</w:t>
            </w:r>
          </w:p>
        </w:tc>
        <w:tc>
          <w:tcPr>
            <w:tcW w:w="1134" w:type="dxa"/>
            <w:shd w:val="clear" w:color="auto" w:fill="FFFFFF"/>
            <w:vAlign w:val="center"/>
          </w:tcPr>
          <w:p w14:paraId="54B3B4E4" w14:textId="77777777" w:rsidR="002D6032" w:rsidRPr="002D6032" w:rsidRDefault="002D6032" w:rsidP="002D6032">
            <w:pPr>
              <w:spacing w:line="225" w:lineRule="atLeast"/>
              <w:jc w:val="center"/>
              <w:divId w:val="1714966244"/>
              <w:rPr>
                <w:rFonts w:ascii="Times New Roman" w:hAnsi="Times New Roman"/>
                <w:color w:val="000000"/>
                <w:sz w:val="20"/>
                <w:lang w:val="lt-LT"/>
              </w:rPr>
            </w:pPr>
            <w:r w:rsidRPr="002D6032">
              <w:rPr>
                <w:rFonts w:ascii="Times New Roman" w:hAnsi="Times New Roman"/>
                <w:color w:val="000000"/>
                <w:sz w:val="20"/>
                <w:lang w:val="lt-LT"/>
              </w:rPr>
              <w:t>−</w:t>
            </w:r>
          </w:p>
        </w:tc>
      </w:tr>
      <w:tr w:rsidR="002D6032" w:rsidRPr="00880636" w14:paraId="498481DE" w14:textId="77777777" w:rsidTr="002D6032">
        <w:tc>
          <w:tcPr>
            <w:tcW w:w="4077" w:type="dxa"/>
            <w:shd w:val="clear" w:color="auto" w:fill="auto"/>
            <w:vAlign w:val="center"/>
          </w:tcPr>
          <w:p w14:paraId="6FA6D017"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Apdirbamoji gamyba</w:t>
            </w:r>
          </w:p>
        </w:tc>
        <w:tc>
          <w:tcPr>
            <w:tcW w:w="992" w:type="dxa"/>
            <w:shd w:val="clear" w:color="auto" w:fill="FFFFFF"/>
            <w:vAlign w:val="center"/>
          </w:tcPr>
          <w:p w14:paraId="6D89FFEF" w14:textId="77777777" w:rsidR="002D6032" w:rsidRPr="002D6032" w:rsidRDefault="002D6032" w:rsidP="002D6032">
            <w:pPr>
              <w:pStyle w:val="ng-binding"/>
              <w:spacing w:before="0" w:beforeAutospacing="0" w:after="0" w:afterAutospacing="0" w:line="225" w:lineRule="atLeast"/>
              <w:ind w:left="75" w:right="75"/>
              <w:jc w:val="center"/>
              <w:divId w:val="633633478"/>
              <w:rPr>
                <w:color w:val="000000"/>
                <w:sz w:val="20"/>
                <w:szCs w:val="20"/>
              </w:rPr>
            </w:pPr>
            <w:r w:rsidRPr="002D6032">
              <w:rPr>
                <w:color w:val="000000"/>
                <w:sz w:val="20"/>
                <w:szCs w:val="20"/>
              </w:rPr>
              <w:t>10</w:t>
            </w:r>
          </w:p>
        </w:tc>
        <w:tc>
          <w:tcPr>
            <w:tcW w:w="1134" w:type="dxa"/>
            <w:shd w:val="clear" w:color="auto" w:fill="FFFFFF"/>
            <w:vAlign w:val="center"/>
          </w:tcPr>
          <w:p w14:paraId="622C5E25" w14:textId="77777777" w:rsidR="002D6032" w:rsidRPr="002D6032" w:rsidRDefault="002D6032" w:rsidP="002D6032">
            <w:pPr>
              <w:pStyle w:val="ng-binding"/>
              <w:spacing w:before="0" w:beforeAutospacing="0" w:after="0" w:afterAutospacing="0" w:line="225" w:lineRule="atLeast"/>
              <w:ind w:left="75" w:right="75"/>
              <w:jc w:val="center"/>
              <w:divId w:val="448358649"/>
              <w:rPr>
                <w:color w:val="000000"/>
                <w:sz w:val="20"/>
                <w:szCs w:val="20"/>
              </w:rPr>
            </w:pPr>
            <w:r w:rsidRPr="002D6032">
              <w:rPr>
                <w:color w:val="000000"/>
                <w:sz w:val="20"/>
                <w:szCs w:val="20"/>
              </w:rPr>
              <w:t>11</w:t>
            </w:r>
          </w:p>
        </w:tc>
        <w:tc>
          <w:tcPr>
            <w:tcW w:w="992" w:type="dxa"/>
            <w:shd w:val="clear" w:color="auto" w:fill="FFFFFF"/>
            <w:vAlign w:val="center"/>
          </w:tcPr>
          <w:p w14:paraId="5B24A80D" w14:textId="77777777" w:rsidR="002D6032" w:rsidRPr="002D6032" w:rsidRDefault="002D6032" w:rsidP="002D6032">
            <w:pPr>
              <w:pStyle w:val="ng-binding"/>
              <w:spacing w:before="0" w:beforeAutospacing="0" w:after="0" w:afterAutospacing="0" w:line="225" w:lineRule="atLeast"/>
              <w:ind w:left="75" w:right="75"/>
              <w:jc w:val="center"/>
              <w:divId w:val="1270893072"/>
              <w:rPr>
                <w:color w:val="000000"/>
                <w:sz w:val="20"/>
                <w:szCs w:val="20"/>
              </w:rPr>
            </w:pPr>
            <w:r w:rsidRPr="002D6032">
              <w:rPr>
                <w:color w:val="000000"/>
                <w:sz w:val="20"/>
                <w:szCs w:val="20"/>
              </w:rPr>
              <w:t>14</w:t>
            </w:r>
          </w:p>
        </w:tc>
        <w:tc>
          <w:tcPr>
            <w:tcW w:w="993" w:type="dxa"/>
            <w:shd w:val="clear" w:color="auto" w:fill="FFFFFF"/>
            <w:vAlign w:val="center"/>
          </w:tcPr>
          <w:p w14:paraId="284FE92B" w14:textId="77777777" w:rsidR="002D6032" w:rsidRPr="002D6032" w:rsidRDefault="002D6032" w:rsidP="002D6032">
            <w:pPr>
              <w:pStyle w:val="ng-binding"/>
              <w:spacing w:before="0" w:beforeAutospacing="0" w:after="0" w:afterAutospacing="0" w:line="225" w:lineRule="atLeast"/>
              <w:ind w:left="75" w:right="75"/>
              <w:jc w:val="center"/>
              <w:divId w:val="1857772410"/>
              <w:rPr>
                <w:color w:val="000000"/>
                <w:sz w:val="20"/>
                <w:szCs w:val="20"/>
              </w:rPr>
            </w:pPr>
            <w:r w:rsidRPr="002D6032">
              <w:rPr>
                <w:color w:val="000000"/>
                <w:sz w:val="20"/>
                <w:szCs w:val="20"/>
              </w:rPr>
              <w:t>15</w:t>
            </w:r>
          </w:p>
        </w:tc>
        <w:tc>
          <w:tcPr>
            <w:tcW w:w="1134" w:type="dxa"/>
            <w:shd w:val="clear" w:color="auto" w:fill="FFFFFF"/>
            <w:vAlign w:val="center"/>
          </w:tcPr>
          <w:p w14:paraId="1CB0E66C" w14:textId="77777777" w:rsidR="002D6032" w:rsidRPr="002D6032" w:rsidRDefault="002D6032" w:rsidP="002D6032">
            <w:pPr>
              <w:pStyle w:val="ng-binding"/>
              <w:spacing w:before="0" w:beforeAutospacing="0" w:after="0" w:afterAutospacing="0" w:line="225" w:lineRule="atLeast"/>
              <w:ind w:left="75" w:right="75"/>
              <w:jc w:val="center"/>
              <w:divId w:val="1811050456"/>
              <w:rPr>
                <w:color w:val="000000"/>
                <w:sz w:val="20"/>
                <w:szCs w:val="20"/>
              </w:rPr>
            </w:pPr>
            <w:r w:rsidRPr="002D6032">
              <w:rPr>
                <w:color w:val="000000"/>
                <w:sz w:val="20"/>
                <w:szCs w:val="20"/>
              </w:rPr>
              <w:t>16</w:t>
            </w:r>
          </w:p>
        </w:tc>
      </w:tr>
      <w:tr w:rsidR="002D6032" w:rsidRPr="00880636" w14:paraId="73DCF476" w14:textId="77777777" w:rsidTr="002D6032">
        <w:tc>
          <w:tcPr>
            <w:tcW w:w="4077" w:type="dxa"/>
            <w:shd w:val="clear" w:color="auto" w:fill="auto"/>
            <w:vAlign w:val="center"/>
          </w:tcPr>
          <w:p w14:paraId="7B770A2C"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Elektros, dujų, garo tiekimas ir oro kondicionavimas</w:t>
            </w:r>
          </w:p>
        </w:tc>
        <w:tc>
          <w:tcPr>
            <w:tcW w:w="992" w:type="dxa"/>
            <w:shd w:val="clear" w:color="auto" w:fill="FFFFFF"/>
            <w:vAlign w:val="center"/>
          </w:tcPr>
          <w:p w14:paraId="20CE22BD" w14:textId="77777777" w:rsidR="002D6032" w:rsidRPr="002D6032" w:rsidRDefault="002D6032" w:rsidP="002D6032">
            <w:pPr>
              <w:pStyle w:val="ng-binding"/>
              <w:spacing w:before="0" w:beforeAutospacing="0" w:after="0" w:afterAutospacing="0" w:line="225" w:lineRule="atLeast"/>
              <w:ind w:left="75" w:right="75"/>
              <w:jc w:val="center"/>
              <w:divId w:val="1368067476"/>
              <w:rPr>
                <w:color w:val="000000"/>
                <w:sz w:val="20"/>
                <w:szCs w:val="20"/>
              </w:rPr>
            </w:pPr>
            <w:r w:rsidRPr="002D6032">
              <w:rPr>
                <w:color w:val="000000"/>
                <w:sz w:val="20"/>
                <w:szCs w:val="20"/>
              </w:rPr>
              <w:t>2</w:t>
            </w:r>
          </w:p>
        </w:tc>
        <w:tc>
          <w:tcPr>
            <w:tcW w:w="1134" w:type="dxa"/>
            <w:shd w:val="clear" w:color="auto" w:fill="FFFFFF"/>
            <w:vAlign w:val="center"/>
          </w:tcPr>
          <w:p w14:paraId="1F175DBE" w14:textId="77777777" w:rsidR="002D6032" w:rsidRPr="002D6032" w:rsidRDefault="002D6032" w:rsidP="002D6032">
            <w:pPr>
              <w:pStyle w:val="ng-binding"/>
              <w:spacing w:before="0" w:beforeAutospacing="0" w:after="0" w:afterAutospacing="0" w:line="225" w:lineRule="atLeast"/>
              <w:ind w:left="75" w:right="75"/>
              <w:jc w:val="center"/>
              <w:divId w:val="2034501111"/>
              <w:rPr>
                <w:color w:val="000000"/>
                <w:sz w:val="20"/>
                <w:szCs w:val="20"/>
              </w:rPr>
            </w:pPr>
            <w:r w:rsidRPr="002D6032">
              <w:rPr>
                <w:color w:val="000000"/>
                <w:sz w:val="20"/>
                <w:szCs w:val="20"/>
              </w:rPr>
              <w:t>3</w:t>
            </w:r>
          </w:p>
        </w:tc>
        <w:tc>
          <w:tcPr>
            <w:tcW w:w="992" w:type="dxa"/>
            <w:shd w:val="clear" w:color="auto" w:fill="FFFFFF"/>
            <w:vAlign w:val="center"/>
          </w:tcPr>
          <w:p w14:paraId="5E73F486" w14:textId="77777777" w:rsidR="002D6032" w:rsidRPr="002D6032" w:rsidRDefault="002D6032" w:rsidP="002D6032">
            <w:pPr>
              <w:pStyle w:val="ng-binding"/>
              <w:spacing w:before="0" w:beforeAutospacing="0" w:after="0" w:afterAutospacing="0" w:line="225" w:lineRule="atLeast"/>
              <w:ind w:left="75" w:right="75"/>
              <w:jc w:val="center"/>
              <w:divId w:val="1764523380"/>
              <w:rPr>
                <w:color w:val="000000"/>
                <w:sz w:val="20"/>
                <w:szCs w:val="20"/>
              </w:rPr>
            </w:pPr>
            <w:r w:rsidRPr="002D6032">
              <w:rPr>
                <w:color w:val="000000"/>
                <w:sz w:val="20"/>
                <w:szCs w:val="20"/>
              </w:rPr>
              <w:t>3</w:t>
            </w:r>
          </w:p>
        </w:tc>
        <w:tc>
          <w:tcPr>
            <w:tcW w:w="993" w:type="dxa"/>
            <w:shd w:val="clear" w:color="auto" w:fill="FFFFFF"/>
            <w:vAlign w:val="center"/>
          </w:tcPr>
          <w:p w14:paraId="2178A2DB" w14:textId="77777777" w:rsidR="002D6032" w:rsidRPr="002D6032" w:rsidRDefault="002D6032" w:rsidP="002D6032">
            <w:pPr>
              <w:pStyle w:val="ng-binding"/>
              <w:spacing w:before="0" w:beforeAutospacing="0" w:after="0" w:afterAutospacing="0" w:line="225" w:lineRule="atLeast"/>
              <w:ind w:left="75" w:right="75"/>
              <w:jc w:val="center"/>
              <w:divId w:val="1755280130"/>
              <w:rPr>
                <w:color w:val="000000"/>
                <w:sz w:val="20"/>
                <w:szCs w:val="20"/>
              </w:rPr>
            </w:pPr>
            <w:r w:rsidRPr="002D6032">
              <w:rPr>
                <w:color w:val="000000"/>
                <w:sz w:val="20"/>
                <w:szCs w:val="20"/>
              </w:rPr>
              <w:t>2</w:t>
            </w:r>
          </w:p>
        </w:tc>
        <w:tc>
          <w:tcPr>
            <w:tcW w:w="1134" w:type="dxa"/>
            <w:shd w:val="clear" w:color="auto" w:fill="FFFFFF"/>
            <w:vAlign w:val="center"/>
          </w:tcPr>
          <w:p w14:paraId="2C0C6DCC" w14:textId="77777777" w:rsidR="002D6032" w:rsidRPr="002D6032" w:rsidRDefault="002D6032" w:rsidP="002D6032">
            <w:pPr>
              <w:pStyle w:val="ng-binding"/>
              <w:spacing w:before="0" w:beforeAutospacing="0" w:after="0" w:afterAutospacing="0" w:line="225" w:lineRule="atLeast"/>
              <w:ind w:left="75" w:right="75"/>
              <w:jc w:val="center"/>
              <w:divId w:val="1322588453"/>
              <w:rPr>
                <w:color w:val="000000"/>
                <w:sz w:val="20"/>
                <w:szCs w:val="20"/>
              </w:rPr>
            </w:pPr>
            <w:r w:rsidRPr="002D6032">
              <w:rPr>
                <w:color w:val="000000"/>
                <w:sz w:val="20"/>
                <w:szCs w:val="20"/>
              </w:rPr>
              <w:t>3</w:t>
            </w:r>
          </w:p>
        </w:tc>
      </w:tr>
      <w:tr w:rsidR="002D6032" w:rsidRPr="00880636" w14:paraId="0A0D5471" w14:textId="77777777" w:rsidTr="002D6032">
        <w:tc>
          <w:tcPr>
            <w:tcW w:w="4077" w:type="dxa"/>
            <w:shd w:val="clear" w:color="auto" w:fill="auto"/>
            <w:vAlign w:val="center"/>
          </w:tcPr>
          <w:p w14:paraId="7E9B4C66"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Vandens tiekimas, nuotekų valymas, atliekų tvarkymas ir regeneravimas</w:t>
            </w:r>
          </w:p>
        </w:tc>
        <w:tc>
          <w:tcPr>
            <w:tcW w:w="992" w:type="dxa"/>
            <w:shd w:val="clear" w:color="auto" w:fill="FFFFFF"/>
            <w:vAlign w:val="center"/>
          </w:tcPr>
          <w:p w14:paraId="26CED6DF" w14:textId="77777777" w:rsidR="002D6032" w:rsidRPr="002D6032" w:rsidRDefault="002D6032" w:rsidP="002D6032">
            <w:pPr>
              <w:pStyle w:val="ng-binding"/>
              <w:spacing w:before="0" w:beforeAutospacing="0" w:after="0" w:afterAutospacing="0" w:line="225" w:lineRule="atLeast"/>
              <w:ind w:left="75" w:right="75"/>
              <w:jc w:val="center"/>
              <w:divId w:val="991178534"/>
              <w:rPr>
                <w:color w:val="000000"/>
                <w:sz w:val="20"/>
                <w:szCs w:val="20"/>
              </w:rPr>
            </w:pPr>
            <w:r w:rsidRPr="002D6032">
              <w:rPr>
                <w:color w:val="000000"/>
                <w:sz w:val="20"/>
                <w:szCs w:val="20"/>
              </w:rPr>
              <w:t>1</w:t>
            </w:r>
          </w:p>
        </w:tc>
        <w:tc>
          <w:tcPr>
            <w:tcW w:w="1134" w:type="dxa"/>
            <w:shd w:val="clear" w:color="auto" w:fill="FFFFFF"/>
            <w:vAlign w:val="center"/>
          </w:tcPr>
          <w:p w14:paraId="6815FF8D" w14:textId="77777777" w:rsidR="002D6032" w:rsidRPr="002D6032" w:rsidRDefault="002D6032" w:rsidP="002D6032">
            <w:pPr>
              <w:pStyle w:val="ng-binding"/>
              <w:spacing w:before="0" w:beforeAutospacing="0" w:after="0" w:afterAutospacing="0" w:line="225" w:lineRule="atLeast"/>
              <w:ind w:left="75" w:right="75"/>
              <w:jc w:val="center"/>
              <w:divId w:val="1602495461"/>
              <w:rPr>
                <w:color w:val="000000"/>
                <w:sz w:val="20"/>
                <w:szCs w:val="20"/>
              </w:rPr>
            </w:pPr>
            <w:r w:rsidRPr="002D6032">
              <w:rPr>
                <w:color w:val="000000"/>
                <w:sz w:val="20"/>
                <w:szCs w:val="20"/>
              </w:rPr>
              <w:t>1</w:t>
            </w:r>
          </w:p>
        </w:tc>
        <w:tc>
          <w:tcPr>
            <w:tcW w:w="992" w:type="dxa"/>
            <w:shd w:val="clear" w:color="auto" w:fill="FFFFFF"/>
            <w:vAlign w:val="center"/>
          </w:tcPr>
          <w:p w14:paraId="2EF9BC8F" w14:textId="77777777" w:rsidR="002D6032" w:rsidRPr="002D6032" w:rsidRDefault="002D6032" w:rsidP="002D6032">
            <w:pPr>
              <w:pStyle w:val="ng-binding"/>
              <w:spacing w:before="0" w:beforeAutospacing="0" w:after="0" w:afterAutospacing="0" w:line="225" w:lineRule="atLeast"/>
              <w:ind w:left="75" w:right="75"/>
              <w:jc w:val="center"/>
              <w:divId w:val="504327582"/>
              <w:rPr>
                <w:color w:val="000000"/>
                <w:sz w:val="20"/>
                <w:szCs w:val="20"/>
              </w:rPr>
            </w:pPr>
            <w:r w:rsidRPr="002D6032">
              <w:rPr>
                <w:color w:val="000000"/>
                <w:sz w:val="20"/>
                <w:szCs w:val="20"/>
              </w:rPr>
              <w:t>1</w:t>
            </w:r>
          </w:p>
        </w:tc>
        <w:tc>
          <w:tcPr>
            <w:tcW w:w="993" w:type="dxa"/>
            <w:shd w:val="clear" w:color="auto" w:fill="FFFFFF"/>
            <w:vAlign w:val="center"/>
          </w:tcPr>
          <w:p w14:paraId="3DC388D9" w14:textId="77777777" w:rsidR="002D6032" w:rsidRPr="002D6032" w:rsidRDefault="002D6032" w:rsidP="002D6032">
            <w:pPr>
              <w:pStyle w:val="ng-binding"/>
              <w:spacing w:before="0" w:beforeAutospacing="0" w:after="0" w:afterAutospacing="0" w:line="225" w:lineRule="atLeast"/>
              <w:ind w:left="75" w:right="75"/>
              <w:jc w:val="center"/>
              <w:divId w:val="2023429786"/>
              <w:rPr>
                <w:color w:val="000000"/>
                <w:sz w:val="20"/>
                <w:szCs w:val="20"/>
              </w:rPr>
            </w:pPr>
            <w:r w:rsidRPr="002D6032">
              <w:rPr>
                <w:color w:val="000000"/>
                <w:sz w:val="20"/>
                <w:szCs w:val="20"/>
              </w:rPr>
              <w:t>1</w:t>
            </w:r>
          </w:p>
        </w:tc>
        <w:tc>
          <w:tcPr>
            <w:tcW w:w="1134" w:type="dxa"/>
            <w:shd w:val="clear" w:color="auto" w:fill="FFFFFF"/>
            <w:vAlign w:val="center"/>
          </w:tcPr>
          <w:p w14:paraId="1165D0F0" w14:textId="77777777" w:rsidR="002D6032" w:rsidRPr="002D6032" w:rsidRDefault="002D6032" w:rsidP="002D6032">
            <w:pPr>
              <w:pStyle w:val="ng-binding"/>
              <w:spacing w:before="0" w:beforeAutospacing="0" w:after="0" w:afterAutospacing="0" w:line="225" w:lineRule="atLeast"/>
              <w:ind w:left="75" w:right="75"/>
              <w:jc w:val="center"/>
              <w:divId w:val="389428572"/>
              <w:rPr>
                <w:color w:val="000000"/>
                <w:sz w:val="20"/>
                <w:szCs w:val="20"/>
              </w:rPr>
            </w:pPr>
            <w:r w:rsidRPr="002D6032">
              <w:rPr>
                <w:color w:val="000000"/>
                <w:sz w:val="20"/>
                <w:szCs w:val="20"/>
              </w:rPr>
              <w:t>1</w:t>
            </w:r>
          </w:p>
        </w:tc>
      </w:tr>
      <w:tr w:rsidR="002D6032" w:rsidRPr="00880636" w14:paraId="2E30D0E6" w14:textId="77777777" w:rsidTr="002D6032">
        <w:tc>
          <w:tcPr>
            <w:tcW w:w="4077" w:type="dxa"/>
            <w:shd w:val="clear" w:color="auto" w:fill="auto"/>
            <w:vAlign w:val="center"/>
          </w:tcPr>
          <w:p w14:paraId="3C6D30F1"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Statyba</w:t>
            </w:r>
          </w:p>
        </w:tc>
        <w:tc>
          <w:tcPr>
            <w:tcW w:w="992" w:type="dxa"/>
            <w:shd w:val="clear" w:color="auto" w:fill="FFFFFF"/>
            <w:vAlign w:val="center"/>
          </w:tcPr>
          <w:p w14:paraId="43FB68BD" w14:textId="77777777" w:rsidR="002D6032" w:rsidRPr="002D6032" w:rsidRDefault="002D6032" w:rsidP="002D6032">
            <w:pPr>
              <w:pStyle w:val="ng-binding"/>
              <w:spacing w:before="0" w:beforeAutospacing="0" w:after="0" w:afterAutospacing="0" w:line="225" w:lineRule="atLeast"/>
              <w:ind w:left="75" w:right="75"/>
              <w:jc w:val="center"/>
              <w:divId w:val="437530446"/>
              <w:rPr>
                <w:color w:val="000000"/>
                <w:sz w:val="20"/>
                <w:szCs w:val="20"/>
              </w:rPr>
            </w:pPr>
            <w:r w:rsidRPr="002D6032">
              <w:rPr>
                <w:color w:val="000000"/>
                <w:sz w:val="20"/>
                <w:szCs w:val="20"/>
              </w:rPr>
              <w:t>10</w:t>
            </w:r>
          </w:p>
        </w:tc>
        <w:tc>
          <w:tcPr>
            <w:tcW w:w="1134" w:type="dxa"/>
            <w:shd w:val="clear" w:color="auto" w:fill="FFFFFF"/>
            <w:vAlign w:val="center"/>
          </w:tcPr>
          <w:p w14:paraId="1EEDF6AD" w14:textId="77777777" w:rsidR="002D6032" w:rsidRPr="002D6032" w:rsidRDefault="002D6032" w:rsidP="002D6032">
            <w:pPr>
              <w:pStyle w:val="ng-binding"/>
              <w:spacing w:before="0" w:beforeAutospacing="0" w:after="0" w:afterAutospacing="0" w:line="225" w:lineRule="atLeast"/>
              <w:ind w:left="75" w:right="75"/>
              <w:jc w:val="center"/>
              <w:divId w:val="1272740723"/>
              <w:rPr>
                <w:color w:val="000000"/>
                <w:sz w:val="20"/>
                <w:szCs w:val="20"/>
              </w:rPr>
            </w:pPr>
            <w:r w:rsidRPr="002D6032">
              <w:rPr>
                <w:color w:val="000000"/>
                <w:sz w:val="20"/>
                <w:szCs w:val="20"/>
              </w:rPr>
              <w:t>12</w:t>
            </w:r>
          </w:p>
        </w:tc>
        <w:tc>
          <w:tcPr>
            <w:tcW w:w="992" w:type="dxa"/>
            <w:shd w:val="clear" w:color="auto" w:fill="FFFFFF"/>
            <w:vAlign w:val="center"/>
          </w:tcPr>
          <w:p w14:paraId="2A1D006C" w14:textId="77777777" w:rsidR="002D6032" w:rsidRPr="002D6032" w:rsidRDefault="002D6032" w:rsidP="002D6032">
            <w:pPr>
              <w:pStyle w:val="ng-binding"/>
              <w:spacing w:before="0" w:beforeAutospacing="0" w:after="0" w:afterAutospacing="0" w:line="225" w:lineRule="atLeast"/>
              <w:ind w:left="75" w:right="75"/>
              <w:jc w:val="center"/>
              <w:divId w:val="511265224"/>
              <w:rPr>
                <w:color w:val="000000"/>
                <w:sz w:val="20"/>
                <w:szCs w:val="20"/>
              </w:rPr>
            </w:pPr>
            <w:r w:rsidRPr="002D6032">
              <w:rPr>
                <w:color w:val="000000"/>
                <w:sz w:val="20"/>
                <w:szCs w:val="20"/>
              </w:rPr>
              <w:t>17</w:t>
            </w:r>
          </w:p>
        </w:tc>
        <w:tc>
          <w:tcPr>
            <w:tcW w:w="993" w:type="dxa"/>
            <w:shd w:val="clear" w:color="auto" w:fill="FFFFFF"/>
            <w:vAlign w:val="center"/>
          </w:tcPr>
          <w:p w14:paraId="35A60434" w14:textId="77777777" w:rsidR="002D6032" w:rsidRPr="002D6032" w:rsidRDefault="002D6032" w:rsidP="002D6032">
            <w:pPr>
              <w:pStyle w:val="ng-binding"/>
              <w:spacing w:before="0" w:beforeAutospacing="0" w:after="0" w:afterAutospacing="0" w:line="225" w:lineRule="atLeast"/>
              <w:ind w:left="75" w:right="75"/>
              <w:jc w:val="center"/>
              <w:divId w:val="294989208"/>
              <w:rPr>
                <w:color w:val="000000"/>
                <w:sz w:val="20"/>
                <w:szCs w:val="20"/>
              </w:rPr>
            </w:pPr>
            <w:r w:rsidRPr="002D6032">
              <w:rPr>
                <w:color w:val="000000"/>
                <w:sz w:val="20"/>
                <w:szCs w:val="20"/>
              </w:rPr>
              <w:t>26</w:t>
            </w:r>
          </w:p>
        </w:tc>
        <w:tc>
          <w:tcPr>
            <w:tcW w:w="1134" w:type="dxa"/>
            <w:shd w:val="clear" w:color="auto" w:fill="FFFFFF"/>
            <w:vAlign w:val="center"/>
          </w:tcPr>
          <w:p w14:paraId="3CFC17FB" w14:textId="77777777" w:rsidR="002D6032" w:rsidRPr="002D6032" w:rsidRDefault="002D6032" w:rsidP="002D6032">
            <w:pPr>
              <w:pStyle w:val="ng-binding"/>
              <w:spacing w:before="0" w:beforeAutospacing="0" w:after="0" w:afterAutospacing="0" w:line="225" w:lineRule="atLeast"/>
              <w:ind w:left="75" w:right="75"/>
              <w:jc w:val="center"/>
              <w:divId w:val="621034894"/>
              <w:rPr>
                <w:color w:val="000000"/>
                <w:sz w:val="20"/>
                <w:szCs w:val="20"/>
              </w:rPr>
            </w:pPr>
            <w:r w:rsidRPr="002D6032">
              <w:rPr>
                <w:color w:val="000000"/>
                <w:sz w:val="20"/>
                <w:szCs w:val="20"/>
              </w:rPr>
              <w:t>35</w:t>
            </w:r>
          </w:p>
        </w:tc>
      </w:tr>
      <w:tr w:rsidR="002D6032" w:rsidRPr="00880636" w14:paraId="4B227042" w14:textId="77777777" w:rsidTr="002D6032">
        <w:tc>
          <w:tcPr>
            <w:tcW w:w="4077" w:type="dxa"/>
            <w:shd w:val="clear" w:color="auto" w:fill="auto"/>
            <w:vAlign w:val="center"/>
          </w:tcPr>
          <w:p w14:paraId="21CAE3CB"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Didmeninė ir mažmeninė prekyba; variklinių transporto priemonių ir motociklų remontas</w:t>
            </w:r>
          </w:p>
        </w:tc>
        <w:tc>
          <w:tcPr>
            <w:tcW w:w="992" w:type="dxa"/>
            <w:shd w:val="clear" w:color="auto" w:fill="FFFFFF"/>
            <w:vAlign w:val="center"/>
          </w:tcPr>
          <w:p w14:paraId="7F91AD39" w14:textId="77777777" w:rsidR="002D6032" w:rsidRPr="002D6032" w:rsidRDefault="002D6032" w:rsidP="002D6032">
            <w:pPr>
              <w:pStyle w:val="ng-binding"/>
              <w:spacing w:before="0" w:beforeAutospacing="0" w:after="0" w:afterAutospacing="0" w:line="225" w:lineRule="atLeast"/>
              <w:ind w:left="75" w:right="75"/>
              <w:jc w:val="center"/>
              <w:divId w:val="2118136396"/>
              <w:rPr>
                <w:color w:val="000000"/>
                <w:sz w:val="20"/>
                <w:szCs w:val="20"/>
              </w:rPr>
            </w:pPr>
            <w:r w:rsidRPr="002D6032">
              <w:rPr>
                <w:color w:val="000000"/>
                <w:sz w:val="20"/>
                <w:szCs w:val="20"/>
              </w:rPr>
              <w:t>27</w:t>
            </w:r>
          </w:p>
        </w:tc>
        <w:tc>
          <w:tcPr>
            <w:tcW w:w="1134" w:type="dxa"/>
            <w:shd w:val="clear" w:color="auto" w:fill="FFFFFF"/>
            <w:vAlign w:val="center"/>
          </w:tcPr>
          <w:p w14:paraId="12AF52AE" w14:textId="77777777" w:rsidR="002D6032" w:rsidRPr="002D6032" w:rsidRDefault="002D6032" w:rsidP="002D6032">
            <w:pPr>
              <w:pStyle w:val="ng-binding"/>
              <w:spacing w:before="0" w:beforeAutospacing="0" w:after="0" w:afterAutospacing="0" w:line="225" w:lineRule="atLeast"/>
              <w:ind w:left="75" w:right="75"/>
              <w:jc w:val="center"/>
              <w:divId w:val="594945810"/>
              <w:rPr>
                <w:color w:val="000000"/>
                <w:sz w:val="20"/>
                <w:szCs w:val="20"/>
              </w:rPr>
            </w:pPr>
            <w:r w:rsidRPr="002D6032">
              <w:rPr>
                <w:color w:val="000000"/>
                <w:sz w:val="20"/>
                <w:szCs w:val="20"/>
              </w:rPr>
              <w:t>30</w:t>
            </w:r>
          </w:p>
        </w:tc>
        <w:tc>
          <w:tcPr>
            <w:tcW w:w="992" w:type="dxa"/>
            <w:shd w:val="clear" w:color="auto" w:fill="FFFFFF"/>
            <w:vAlign w:val="center"/>
          </w:tcPr>
          <w:p w14:paraId="6B039122" w14:textId="77777777" w:rsidR="002D6032" w:rsidRPr="002D6032" w:rsidRDefault="002D6032" w:rsidP="002D6032">
            <w:pPr>
              <w:pStyle w:val="ng-binding"/>
              <w:spacing w:before="0" w:beforeAutospacing="0" w:after="0" w:afterAutospacing="0" w:line="225" w:lineRule="atLeast"/>
              <w:ind w:left="75" w:right="75"/>
              <w:jc w:val="center"/>
              <w:divId w:val="1827551680"/>
              <w:rPr>
                <w:color w:val="000000"/>
                <w:sz w:val="20"/>
                <w:szCs w:val="20"/>
              </w:rPr>
            </w:pPr>
            <w:r w:rsidRPr="002D6032">
              <w:rPr>
                <w:color w:val="000000"/>
                <w:sz w:val="20"/>
                <w:szCs w:val="20"/>
              </w:rPr>
              <w:t>31</w:t>
            </w:r>
          </w:p>
        </w:tc>
        <w:tc>
          <w:tcPr>
            <w:tcW w:w="993" w:type="dxa"/>
            <w:shd w:val="clear" w:color="auto" w:fill="FFFFFF"/>
            <w:vAlign w:val="center"/>
          </w:tcPr>
          <w:p w14:paraId="02E3C0D6" w14:textId="77777777" w:rsidR="002D6032" w:rsidRPr="002D6032" w:rsidRDefault="002D6032" w:rsidP="002D6032">
            <w:pPr>
              <w:pStyle w:val="ng-binding"/>
              <w:spacing w:before="0" w:beforeAutospacing="0" w:after="0" w:afterAutospacing="0" w:line="225" w:lineRule="atLeast"/>
              <w:ind w:left="75" w:right="75"/>
              <w:jc w:val="center"/>
              <w:divId w:val="641616472"/>
              <w:rPr>
                <w:color w:val="000000"/>
                <w:sz w:val="20"/>
                <w:szCs w:val="20"/>
              </w:rPr>
            </w:pPr>
            <w:r w:rsidRPr="002D6032">
              <w:rPr>
                <w:color w:val="000000"/>
                <w:sz w:val="20"/>
                <w:szCs w:val="20"/>
              </w:rPr>
              <w:t>34</w:t>
            </w:r>
          </w:p>
        </w:tc>
        <w:tc>
          <w:tcPr>
            <w:tcW w:w="1134" w:type="dxa"/>
            <w:shd w:val="clear" w:color="auto" w:fill="FFFFFF"/>
            <w:vAlign w:val="center"/>
          </w:tcPr>
          <w:p w14:paraId="76699267" w14:textId="77777777" w:rsidR="002D6032" w:rsidRPr="002D6032" w:rsidRDefault="002D6032" w:rsidP="002D6032">
            <w:pPr>
              <w:pStyle w:val="ng-binding"/>
              <w:spacing w:before="0" w:beforeAutospacing="0" w:after="0" w:afterAutospacing="0" w:line="225" w:lineRule="atLeast"/>
              <w:ind w:left="75" w:right="75"/>
              <w:jc w:val="center"/>
              <w:divId w:val="674304757"/>
              <w:rPr>
                <w:color w:val="000000"/>
                <w:sz w:val="20"/>
                <w:szCs w:val="20"/>
              </w:rPr>
            </w:pPr>
            <w:r w:rsidRPr="002D6032">
              <w:rPr>
                <w:color w:val="000000"/>
                <w:sz w:val="20"/>
                <w:szCs w:val="20"/>
              </w:rPr>
              <w:t>40</w:t>
            </w:r>
          </w:p>
        </w:tc>
      </w:tr>
      <w:tr w:rsidR="002D6032" w:rsidRPr="00880636" w14:paraId="3EE970A5" w14:textId="77777777" w:rsidTr="002D6032">
        <w:tc>
          <w:tcPr>
            <w:tcW w:w="4077" w:type="dxa"/>
            <w:shd w:val="clear" w:color="auto" w:fill="auto"/>
            <w:vAlign w:val="center"/>
          </w:tcPr>
          <w:p w14:paraId="033961AE"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Transportas ir saugojimas</w:t>
            </w:r>
          </w:p>
        </w:tc>
        <w:tc>
          <w:tcPr>
            <w:tcW w:w="992" w:type="dxa"/>
            <w:shd w:val="clear" w:color="auto" w:fill="FFFFFF"/>
            <w:vAlign w:val="center"/>
          </w:tcPr>
          <w:p w14:paraId="4B65118C" w14:textId="77777777" w:rsidR="002D6032" w:rsidRPr="002D6032" w:rsidRDefault="002D6032" w:rsidP="002D6032">
            <w:pPr>
              <w:pStyle w:val="ng-binding"/>
              <w:spacing w:before="0" w:beforeAutospacing="0" w:after="0" w:afterAutospacing="0" w:line="225" w:lineRule="atLeast"/>
              <w:ind w:left="75" w:right="75"/>
              <w:jc w:val="center"/>
              <w:divId w:val="1292445860"/>
              <w:rPr>
                <w:color w:val="000000"/>
                <w:sz w:val="20"/>
                <w:szCs w:val="20"/>
              </w:rPr>
            </w:pPr>
            <w:r w:rsidRPr="002D6032">
              <w:rPr>
                <w:color w:val="000000"/>
                <w:sz w:val="20"/>
                <w:szCs w:val="20"/>
              </w:rPr>
              <w:t>24</w:t>
            </w:r>
          </w:p>
        </w:tc>
        <w:tc>
          <w:tcPr>
            <w:tcW w:w="1134" w:type="dxa"/>
            <w:shd w:val="clear" w:color="auto" w:fill="FFFFFF"/>
            <w:vAlign w:val="center"/>
          </w:tcPr>
          <w:p w14:paraId="7F5F10AF" w14:textId="77777777" w:rsidR="002D6032" w:rsidRPr="002D6032" w:rsidRDefault="002D6032" w:rsidP="002D6032">
            <w:pPr>
              <w:pStyle w:val="ng-binding"/>
              <w:spacing w:before="0" w:beforeAutospacing="0" w:after="0" w:afterAutospacing="0" w:line="225" w:lineRule="atLeast"/>
              <w:ind w:left="75" w:right="75"/>
              <w:jc w:val="center"/>
              <w:divId w:val="849565390"/>
              <w:rPr>
                <w:color w:val="000000"/>
                <w:sz w:val="20"/>
                <w:szCs w:val="20"/>
              </w:rPr>
            </w:pPr>
            <w:r w:rsidRPr="002D6032">
              <w:rPr>
                <w:color w:val="000000"/>
                <w:sz w:val="20"/>
                <w:szCs w:val="20"/>
              </w:rPr>
              <w:t>21</w:t>
            </w:r>
          </w:p>
        </w:tc>
        <w:tc>
          <w:tcPr>
            <w:tcW w:w="992" w:type="dxa"/>
            <w:shd w:val="clear" w:color="auto" w:fill="FFFFFF"/>
            <w:vAlign w:val="center"/>
          </w:tcPr>
          <w:p w14:paraId="7D0FFED5" w14:textId="77777777" w:rsidR="002D6032" w:rsidRPr="002D6032" w:rsidRDefault="002D6032" w:rsidP="002D6032">
            <w:pPr>
              <w:pStyle w:val="ng-binding"/>
              <w:spacing w:before="0" w:beforeAutospacing="0" w:after="0" w:afterAutospacing="0" w:line="225" w:lineRule="atLeast"/>
              <w:ind w:left="75" w:right="75"/>
              <w:jc w:val="center"/>
              <w:divId w:val="1057362563"/>
              <w:rPr>
                <w:color w:val="000000"/>
                <w:sz w:val="20"/>
                <w:szCs w:val="20"/>
              </w:rPr>
            </w:pPr>
            <w:r w:rsidRPr="002D6032">
              <w:rPr>
                <w:color w:val="000000"/>
                <w:sz w:val="20"/>
                <w:szCs w:val="20"/>
              </w:rPr>
              <w:t>23</w:t>
            </w:r>
          </w:p>
        </w:tc>
        <w:tc>
          <w:tcPr>
            <w:tcW w:w="993" w:type="dxa"/>
            <w:shd w:val="clear" w:color="auto" w:fill="FFFFFF"/>
            <w:vAlign w:val="center"/>
          </w:tcPr>
          <w:p w14:paraId="69B03BEB" w14:textId="77777777" w:rsidR="002D6032" w:rsidRPr="002D6032" w:rsidRDefault="002D6032" w:rsidP="002D6032">
            <w:pPr>
              <w:pStyle w:val="ng-binding"/>
              <w:spacing w:before="0" w:beforeAutospacing="0" w:after="0" w:afterAutospacing="0" w:line="225" w:lineRule="atLeast"/>
              <w:ind w:left="75" w:right="75"/>
              <w:jc w:val="center"/>
              <w:divId w:val="1273366437"/>
              <w:rPr>
                <w:color w:val="000000"/>
                <w:sz w:val="20"/>
                <w:szCs w:val="20"/>
              </w:rPr>
            </w:pPr>
            <w:r w:rsidRPr="002D6032">
              <w:rPr>
                <w:color w:val="000000"/>
                <w:sz w:val="20"/>
                <w:szCs w:val="20"/>
              </w:rPr>
              <w:t>22</w:t>
            </w:r>
          </w:p>
        </w:tc>
        <w:tc>
          <w:tcPr>
            <w:tcW w:w="1134" w:type="dxa"/>
            <w:shd w:val="clear" w:color="auto" w:fill="FFFFFF"/>
            <w:vAlign w:val="center"/>
          </w:tcPr>
          <w:p w14:paraId="28F7A108" w14:textId="77777777" w:rsidR="002D6032" w:rsidRPr="002D6032" w:rsidRDefault="002D6032" w:rsidP="002D6032">
            <w:pPr>
              <w:pStyle w:val="ng-binding"/>
              <w:spacing w:before="0" w:beforeAutospacing="0" w:after="0" w:afterAutospacing="0" w:line="225" w:lineRule="atLeast"/>
              <w:ind w:left="75" w:right="75"/>
              <w:jc w:val="center"/>
              <w:divId w:val="1444377166"/>
              <w:rPr>
                <w:color w:val="000000"/>
                <w:sz w:val="20"/>
                <w:szCs w:val="20"/>
              </w:rPr>
            </w:pPr>
            <w:r w:rsidRPr="002D6032">
              <w:rPr>
                <w:color w:val="000000"/>
                <w:sz w:val="20"/>
                <w:szCs w:val="20"/>
              </w:rPr>
              <w:t>26</w:t>
            </w:r>
          </w:p>
        </w:tc>
      </w:tr>
      <w:tr w:rsidR="002D6032" w:rsidRPr="00880636" w14:paraId="519721FC" w14:textId="77777777" w:rsidTr="002D6032">
        <w:tc>
          <w:tcPr>
            <w:tcW w:w="4077" w:type="dxa"/>
            <w:shd w:val="clear" w:color="auto" w:fill="auto"/>
            <w:vAlign w:val="center"/>
          </w:tcPr>
          <w:p w14:paraId="1C934163"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Apgyvendinimo ir maitinimo paslaugų veikla</w:t>
            </w:r>
          </w:p>
        </w:tc>
        <w:tc>
          <w:tcPr>
            <w:tcW w:w="992" w:type="dxa"/>
            <w:shd w:val="clear" w:color="auto" w:fill="FFFFFF"/>
            <w:vAlign w:val="center"/>
          </w:tcPr>
          <w:p w14:paraId="58402577" w14:textId="77777777" w:rsidR="002D6032" w:rsidRPr="002D6032" w:rsidRDefault="002D6032" w:rsidP="002D6032">
            <w:pPr>
              <w:pStyle w:val="ng-binding"/>
              <w:spacing w:before="0" w:beforeAutospacing="0" w:after="0" w:afterAutospacing="0" w:line="225" w:lineRule="atLeast"/>
              <w:ind w:left="75" w:right="75"/>
              <w:jc w:val="center"/>
              <w:divId w:val="1385327372"/>
              <w:rPr>
                <w:color w:val="000000"/>
                <w:sz w:val="20"/>
                <w:szCs w:val="20"/>
              </w:rPr>
            </w:pPr>
            <w:r w:rsidRPr="002D6032">
              <w:rPr>
                <w:color w:val="000000"/>
                <w:sz w:val="20"/>
                <w:szCs w:val="20"/>
              </w:rPr>
              <w:t>50</w:t>
            </w:r>
          </w:p>
        </w:tc>
        <w:tc>
          <w:tcPr>
            <w:tcW w:w="1134" w:type="dxa"/>
            <w:shd w:val="clear" w:color="auto" w:fill="FFFFFF"/>
            <w:vAlign w:val="center"/>
          </w:tcPr>
          <w:p w14:paraId="2FEA3068" w14:textId="77777777" w:rsidR="002D6032" w:rsidRPr="002D6032" w:rsidRDefault="002D6032" w:rsidP="002D6032">
            <w:pPr>
              <w:pStyle w:val="ng-binding"/>
              <w:spacing w:before="0" w:beforeAutospacing="0" w:after="0" w:afterAutospacing="0" w:line="225" w:lineRule="atLeast"/>
              <w:ind w:left="75" w:right="75"/>
              <w:jc w:val="center"/>
              <w:divId w:val="1367487013"/>
              <w:rPr>
                <w:color w:val="000000"/>
                <w:sz w:val="20"/>
                <w:szCs w:val="20"/>
              </w:rPr>
            </w:pPr>
            <w:r w:rsidRPr="002D6032">
              <w:rPr>
                <w:color w:val="000000"/>
                <w:sz w:val="20"/>
                <w:szCs w:val="20"/>
              </w:rPr>
              <w:t>54</w:t>
            </w:r>
          </w:p>
        </w:tc>
        <w:tc>
          <w:tcPr>
            <w:tcW w:w="992" w:type="dxa"/>
            <w:shd w:val="clear" w:color="auto" w:fill="FFFFFF"/>
            <w:vAlign w:val="center"/>
          </w:tcPr>
          <w:p w14:paraId="464FC805" w14:textId="77777777" w:rsidR="002D6032" w:rsidRPr="002D6032" w:rsidRDefault="002D6032" w:rsidP="002D6032">
            <w:pPr>
              <w:pStyle w:val="ng-binding"/>
              <w:spacing w:before="0" w:beforeAutospacing="0" w:after="0" w:afterAutospacing="0" w:line="225" w:lineRule="atLeast"/>
              <w:ind w:left="75" w:right="75"/>
              <w:jc w:val="center"/>
              <w:divId w:val="1560552979"/>
              <w:rPr>
                <w:color w:val="000000"/>
                <w:sz w:val="20"/>
                <w:szCs w:val="20"/>
              </w:rPr>
            </w:pPr>
            <w:r w:rsidRPr="002D6032">
              <w:rPr>
                <w:color w:val="000000"/>
                <w:sz w:val="20"/>
                <w:szCs w:val="20"/>
              </w:rPr>
              <w:t>60</w:t>
            </w:r>
          </w:p>
        </w:tc>
        <w:tc>
          <w:tcPr>
            <w:tcW w:w="993" w:type="dxa"/>
            <w:shd w:val="clear" w:color="auto" w:fill="FFFFFF"/>
            <w:vAlign w:val="center"/>
          </w:tcPr>
          <w:p w14:paraId="7DB9312B" w14:textId="77777777" w:rsidR="002D6032" w:rsidRPr="002D6032" w:rsidRDefault="002D6032" w:rsidP="002D6032">
            <w:pPr>
              <w:pStyle w:val="ng-binding"/>
              <w:spacing w:before="0" w:beforeAutospacing="0" w:after="0" w:afterAutospacing="0" w:line="225" w:lineRule="atLeast"/>
              <w:ind w:left="75" w:right="75"/>
              <w:jc w:val="center"/>
              <w:divId w:val="702095882"/>
              <w:rPr>
                <w:color w:val="000000"/>
                <w:sz w:val="20"/>
                <w:szCs w:val="20"/>
              </w:rPr>
            </w:pPr>
            <w:r w:rsidRPr="002D6032">
              <w:rPr>
                <w:color w:val="000000"/>
                <w:sz w:val="20"/>
                <w:szCs w:val="20"/>
              </w:rPr>
              <w:t>68</w:t>
            </w:r>
          </w:p>
        </w:tc>
        <w:tc>
          <w:tcPr>
            <w:tcW w:w="1134" w:type="dxa"/>
            <w:shd w:val="clear" w:color="auto" w:fill="FFFFFF"/>
            <w:vAlign w:val="center"/>
          </w:tcPr>
          <w:p w14:paraId="44A03828" w14:textId="77777777" w:rsidR="002D6032" w:rsidRPr="002D6032" w:rsidRDefault="002D6032" w:rsidP="002D6032">
            <w:pPr>
              <w:pStyle w:val="ng-binding"/>
              <w:spacing w:before="0" w:beforeAutospacing="0" w:after="0" w:afterAutospacing="0" w:line="225" w:lineRule="atLeast"/>
              <w:ind w:left="75" w:right="75"/>
              <w:jc w:val="center"/>
              <w:divId w:val="1502771094"/>
              <w:rPr>
                <w:color w:val="000000"/>
                <w:sz w:val="20"/>
                <w:szCs w:val="20"/>
              </w:rPr>
            </w:pPr>
            <w:r w:rsidRPr="002D6032">
              <w:rPr>
                <w:color w:val="000000"/>
                <w:sz w:val="20"/>
                <w:szCs w:val="20"/>
              </w:rPr>
              <w:t>76</w:t>
            </w:r>
          </w:p>
        </w:tc>
      </w:tr>
      <w:tr w:rsidR="002D6032" w:rsidRPr="00880636" w14:paraId="4E02C4F6" w14:textId="77777777" w:rsidTr="002D6032">
        <w:tc>
          <w:tcPr>
            <w:tcW w:w="4077" w:type="dxa"/>
            <w:shd w:val="clear" w:color="auto" w:fill="auto"/>
            <w:vAlign w:val="center"/>
          </w:tcPr>
          <w:p w14:paraId="2DFF9704"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Informacija ir ryšiai</w:t>
            </w:r>
          </w:p>
        </w:tc>
        <w:tc>
          <w:tcPr>
            <w:tcW w:w="992" w:type="dxa"/>
            <w:shd w:val="clear" w:color="auto" w:fill="FFFFFF"/>
            <w:vAlign w:val="center"/>
          </w:tcPr>
          <w:p w14:paraId="41513F75" w14:textId="77777777" w:rsidR="002D6032" w:rsidRPr="002D6032" w:rsidRDefault="002D6032" w:rsidP="002D6032">
            <w:pPr>
              <w:pStyle w:val="ng-binding"/>
              <w:spacing w:before="0" w:beforeAutospacing="0" w:after="0" w:afterAutospacing="0" w:line="225" w:lineRule="atLeast"/>
              <w:ind w:left="75" w:right="75"/>
              <w:jc w:val="center"/>
              <w:divId w:val="1762681423"/>
              <w:rPr>
                <w:color w:val="000000"/>
                <w:sz w:val="20"/>
                <w:szCs w:val="20"/>
              </w:rPr>
            </w:pPr>
            <w:r w:rsidRPr="002D6032">
              <w:rPr>
                <w:color w:val="000000"/>
                <w:sz w:val="20"/>
                <w:szCs w:val="20"/>
              </w:rPr>
              <w:t>2</w:t>
            </w:r>
          </w:p>
        </w:tc>
        <w:tc>
          <w:tcPr>
            <w:tcW w:w="1134" w:type="dxa"/>
            <w:shd w:val="clear" w:color="auto" w:fill="FFFFFF"/>
            <w:vAlign w:val="center"/>
          </w:tcPr>
          <w:p w14:paraId="64FC3E86" w14:textId="77777777" w:rsidR="002D6032" w:rsidRPr="002D6032" w:rsidRDefault="002D6032" w:rsidP="002D6032">
            <w:pPr>
              <w:pStyle w:val="ng-binding"/>
              <w:spacing w:before="0" w:beforeAutospacing="0" w:after="0" w:afterAutospacing="0" w:line="225" w:lineRule="atLeast"/>
              <w:ind w:left="75" w:right="75"/>
              <w:jc w:val="center"/>
              <w:divId w:val="323092937"/>
              <w:rPr>
                <w:color w:val="000000"/>
                <w:sz w:val="20"/>
                <w:szCs w:val="20"/>
              </w:rPr>
            </w:pPr>
            <w:r w:rsidRPr="002D6032">
              <w:rPr>
                <w:color w:val="000000"/>
                <w:sz w:val="20"/>
                <w:szCs w:val="20"/>
              </w:rPr>
              <w:t>3</w:t>
            </w:r>
          </w:p>
        </w:tc>
        <w:tc>
          <w:tcPr>
            <w:tcW w:w="992" w:type="dxa"/>
            <w:shd w:val="clear" w:color="auto" w:fill="FFFFFF"/>
            <w:vAlign w:val="center"/>
          </w:tcPr>
          <w:p w14:paraId="3BF77E69" w14:textId="77777777" w:rsidR="002D6032" w:rsidRPr="002D6032" w:rsidRDefault="002D6032" w:rsidP="002D6032">
            <w:pPr>
              <w:pStyle w:val="ng-binding"/>
              <w:spacing w:before="0" w:beforeAutospacing="0" w:after="0" w:afterAutospacing="0" w:line="225" w:lineRule="atLeast"/>
              <w:ind w:left="75" w:right="75"/>
              <w:jc w:val="center"/>
              <w:divId w:val="1972054044"/>
              <w:rPr>
                <w:color w:val="000000"/>
                <w:sz w:val="20"/>
                <w:szCs w:val="20"/>
              </w:rPr>
            </w:pPr>
            <w:r w:rsidRPr="002D6032">
              <w:rPr>
                <w:color w:val="000000"/>
                <w:sz w:val="20"/>
                <w:szCs w:val="20"/>
              </w:rPr>
              <w:t>3</w:t>
            </w:r>
          </w:p>
        </w:tc>
        <w:tc>
          <w:tcPr>
            <w:tcW w:w="993" w:type="dxa"/>
            <w:shd w:val="clear" w:color="auto" w:fill="FFFFFF"/>
            <w:vAlign w:val="center"/>
          </w:tcPr>
          <w:p w14:paraId="20B952EB" w14:textId="77777777" w:rsidR="002D6032" w:rsidRPr="002D6032" w:rsidRDefault="002D6032" w:rsidP="002D6032">
            <w:pPr>
              <w:pStyle w:val="ng-binding"/>
              <w:spacing w:before="0" w:beforeAutospacing="0" w:after="0" w:afterAutospacing="0" w:line="225" w:lineRule="atLeast"/>
              <w:ind w:left="75" w:right="75"/>
              <w:jc w:val="center"/>
              <w:divId w:val="1562247491"/>
              <w:rPr>
                <w:color w:val="000000"/>
                <w:sz w:val="20"/>
                <w:szCs w:val="20"/>
              </w:rPr>
            </w:pPr>
            <w:r w:rsidRPr="002D6032">
              <w:rPr>
                <w:color w:val="000000"/>
                <w:sz w:val="20"/>
                <w:szCs w:val="20"/>
              </w:rPr>
              <w:t>5</w:t>
            </w:r>
          </w:p>
        </w:tc>
        <w:tc>
          <w:tcPr>
            <w:tcW w:w="1134" w:type="dxa"/>
            <w:shd w:val="clear" w:color="auto" w:fill="FFFFFF"/>
            <w:vAlign w:val="center"/>
          </w:tcPr>
          <w:p w14:paraId="00AED3DF" w14:textId="77777777" w:rsidR="002D6032" w:rsidRPr="002D6032" w:rsidRDefault="002D6032" w:rsidP="002D6032">
            <w:pPr>
              <w:pStyle w:val="ng-binding"/>
              <w:spacing w:before="0" w:beforeAutospacing="0" w:after="0" w:afterAutospacing="0" w:line="225" w:lineRule="atLeast"/>
              <w:ind w:left="75" w:right="75"/>
              <w:jc w:val="center"/>
              <w:divId w:val="1712993862"/>
              <w:rPr>
                <w:color w:val="000000"/>
                <w:sz w:val="20"/>
                <w:szCs w:val="20"/>
              </w:rPr>
            </w:pPr>
            <w:r w:rsidRPr="002D6032">
              <w:rPr>
                <w:color w:val="000000"/>
                <w:sz w:val="20"/>
                <w:szCs w:val="20"/>
              </w:rPr>
              <w:t>8</w:t>
            </w:r>
          </w:p>
        </w:tc>
      </w:tr>
      <w:tr w:rsidR="002D6032" w:rsidRPr="00880636" w14:paraId="164C35E3" w14:textId="77777777" w:rsidTr="002D6032">
        <w:tc>
          <w:tcPr>
            <w:tcW w:w="4077" w:type="dxa"/>
            <w:shd w:val="clear" w:color="auto" w:fill="auto"/>
            <w:vAlign w:val="center"/>
          </w:tcPr>
          <w:p w14:paraId="5B4AFEFD"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Finansinė ir draudimo veikla</w:t>
            </w:r>
          </w:p>
        </w:tc>
        <w:tc>
          <w:tcPr>
            <w:tcW w:w="992" w:type="dxa"/>
            <w:shd w:val="clear" w:color="auto" w:fill="FFFFFF"/>
            <w:vAlign w:val="center"/>
          </w:tcPr>
          <w:p w14:paraId="67250B3F" w14:textId="77777777" w:rsidR="002D6032" w:rsidRPr="002D6032" w:rsidRDefault="002D6032" w:rsidP="002D6032">
            <w:pPr>
              <w:pStyle w:val="ng-binding"/>
              <w:spacing w:before="0" w:beforeAutospacing="0" w:after="0" w:afterAutospacing="0" w:line="225" w:lineRule="atLeast"/>
              <w:ind w:left="75" w:right="75"/>
              <w:jc w:val="center"/>
              <w:divId w:val="580287907"/>
              <w:rPr>
                <w:color w:val="000000"/>
                <w:sz w:val="20"/>
                <w:szCs w:val="20"/>
              </w:rPr>
            </w:pPr>
            <w:r w:rsidRPr="002D6032">
              <w:rPr>
                <w:color w:val="000000"/>
                <w:sz w:val="20"/>
                <w:szCs w:val="20"/>
              </w:rPr>
              <w:t>1</w:t>
            </w:r>
          </w:p>
        </w:tc>
        <w:tc>
          <w:tcPr>
            <w:tcW w:w="1134" w:type="dxa"/>
            <w:shd w:val="clear" w:color="auto" w:fill="FFFFFF"/>
            <w:vAlign w:val="center"/>
          </w:tcPr>
          <w:p w14:paraId="132D59D7" w14:textId="77777777" w:rsidR="002D6032" w:rsidRPr="002D6032" w:rsidRDefault="002D6032" w:rsidP="002D6032">
            <w:pPr>
              <w:pStyle w:val="ng-binding"/>
              <w:spacing w:before="0" w:beforeAutospacing="0" w:after="0" w:afterAutospacing="0" w:line="225" w:lineRule="atLeast"/>
              <w:ind w:left="75" w:right="75"/>
              <w:jc w:val="center"/>
              <w:divId w:val="1963227817"/>
              <w:rPr>
                <w:color w:val="000000"/>
                <w:sz w:val="20"/>
                <w:szCs w:val="20"/>
              </w:rPr>
            </w:pPr>
            <w:r w:rsidRPr="002D6032">
              <w:rPr>
                <w:color w:val="000000"/>
                <w:sz w:val="20"/>
                <w:szCs w:val="20"/>
              </w:rPr>
              <w:t>3</w:t>
            </w:r>
          </w:p>
        </w:tc>
        <w:tc>
          <w:tcPr>
            <w:tcW w:w="992" w:type="dxa"/>
            <w:shd w:val="clear" w:color="auto" w:fill="FFFFFF"/>
            <w:vAlign w:val="center"/>
          </w:tcPr>
          <w:p w14:paraId="4DDC3A70" w14:textId="77777777" w:rsidR="002D6032" w:rsidRPr="002D6032" w:rsidRDefault="002D6032" w:rsidP="002D6032">
            <w:pPr>
              <w:pStyle w:val="ng-binding"/>
              <w:spacing w:before="0" w:beforeAutospacing="0" w:after="0" w:afterAutospacing="0" w:line="225" w:lineRule="atLeast"/>
              <w:ind w:left="75" w:right="75"/>
              <w:jc w:val="center"/>
              <w:divId w:val="1673800424"/>
              <w:rPr>
                <w:color w:val="000000"/>
                <w:sz w:val="20"/>
                <w:szCs w:val="20"/>
              </w:rPr>
            </w:pPr>
            <w:r w:rsidRPr="002D6032">
              <w:rPr>
                <w:color w:val="000000"/>
                <w:sz w:val="20"/>
                <w:szCs w:val="20"/>
              </w:rPr>
              <w:t>3</w:t>
            </w:r>
          </w:p>
        </w:tc>
        <w:tc>
          <w:tcPr>
            <w:tcW w:w="993" w:type="dxa"/>
            <w:shd w:val="clear" w:color="auto" w:fill="FFFFFF"/>
            <w:vAlign w:val="center"/>
          </w:tcPr>
          <w:p w14:paraId="14BAB069" w14:textId="77777777" w:rsidR="002D6032" w:rsidRPr="002D6032" w:rsidRDefault="002D6032" w:rsidP="002D6032">
            <w:pPr>
              <w:pStyle w:val="ng-binding"/>
              <w:spacing w:before="0" w:beforeAutospacing="0" w:after="0" w:afterAutospacing="0" w:line="225" w:lineRule="atLeast"/>
              <w:ind w:left="75" w:right="75"/>
              <w:jc w:val="center"/>
              <w:divId w:val="282274782"/>
              <w:rPr>
                <w:color w:val="000000"/>
                <w:sz w:val="20"/>
                <w:szCs w:val="20"/>
              </w:rPr>
            </w:pPr>
            <w:r w:rsidRPr="002D6032">
              <w:rPr>
                <w:color w:val="000000"/>
                <w:sz w:val="20"/>
                <w:szCs w:val="20"/>
              </w:rPr>
              <w:t>6</w:t>
            </w:r>
          </w:p>
        </w:tc>
        <w:tc>
          <w:tcPr>
            <w:tcW w:w="1134" w:type="dxa"/>
            <w:shd w:val="clear" w:color="auto" w:fill="FFFFFF"/>
            <w:vAlign w:val="center"/>
          </w:tcPr>
          <w:p w14:paraId="590E57D4" w14:textId="77777777" w:rsidR="002D6032" w:rsidRPr="002D6032" w:rsidRDefault="002D6032" w:rsidP="002D6032">
            <w:pPr>
              <w:pStyle w:val="ng-binding"/>
              <w:spacing w:before="0" w:beforeAutospacing="0" w:after="0" w:afterAutospacing="0" w:line="225" w:lineRule="atLeast"/>
              <w:ind w:left="75" w:right="75"/>
              <w:jc w:val="center"/>
              <w:divId w:val="143551435"/>
              <w:rPr>
                <w:color w:val="000000"/>
                <w:sz w:val="20"/>
                <w:szCs w:val="20"/>
              </w:rPr>
            </w:pPr>
            <w:r w:rsidRPr="002D6032">
              <w:rPr>
                <w:color w:val="000000"/>
                <w:sz w:val="20"/>
                <w:szCs w:val="20"/>
              </w:rPr>
              <w:t>6</w:t>
            </w:r>
          </w:p>
        </w:tc>
      </w:tr>
      <w:tr w:rsidR="002D6032" w:rsidRPr="00880636" w14:paraId="2A4CB473" w14:textId="77777777" w:rsidTr="002D6032">
        <w:tc>
          <w:tcPr>
            <w:tcW w:w="4077" w:type="dxa"/>
            <w:shd w:val="clear" w:color="auto" w:fill="auto"/>
            <w:vAlign w:val="center"/>
          </w:tcPr>
          <w:p w14:paraId="04BBFF17"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Nekilnojamojo turto operacijos</w:t>
            </w:r>
          </w:p>
        </w:tc>
        <w:tc>
          <w:tcPr>
            <w:tcW w:w="992" w:type="dxa"/>
            <w:shd w:val="clear" w:color="auto" w:fill="FFFFFF"/>
            <w:vAlign w:val="center"/>
          </w:tcPr>
          <w:p w14:paraId="3B35BC9E" w14:textId="77777777" w:rsidR="002D6032" w:rsidRPr="002D6032" w:rsidRDefault="002D6032" w:rsidP="002D6032">
            <w:pPr>
              <w:pStyle w:val="ng-binding"/>
              <w:spacing w:before="0" w:beforeAutospacing="0" w:after="0" w:afterAutospacing="0" w:line="225" w:lineRule="atLeast"/>
              <w:ind w:left="75" w:right="75"/>
              <w:jc w:val="center"/>
              <w:divId w:val="2054306731"/>
              <w:rPr>
                <w:color w:val="000000"/>
                <w:sz w:val="20"/>
                <w:szCs w:val="20"/>
              </w:rPr>
            </w:pPr>
            <w:r w:rsidRPr="002D6032">
              <w:rPr>
                <w:color w:val="000000"/>
                <w:sz w:val="20"/>
                <w:szCs w:val="20"/>
              </w:rPr>
              <w:t>26</w:t>
            </w:r>
          </w:p>
        </w:tc>
        <w:tc>
          <w:tcPr>
            <w:tcW w:w="1134" w:type="dxa"/>
            <w:shd w:val="clear" w:color="auto" w:fill="FFFFFF"/>
            <w:vAlign w:val="center"/>
          </w:tcPr>
          <w:p w14:paraId="1791DA22" w14:textId="77777777" w:rsidR="002D6032" w:rsidRPr="002D6032" w:rsidRDefault="002D6032" w:rsidP="002D6032">
            <w:pPr>
              <w:pStyle w:val="ng-binding"/>
              <w:spacing w:before="0" w:beforeAutospacing="0" w:after="0" w:afterAutospacing="0" w:line="225" w:lineRule="atLeast"/>
              <w:ind w:left="75" w:right="75"/>
              <w:jc w:val="center"/>
              <w:divId w:val="832798109"/>
              <w:rPr>
                <w:color w:val="000000"/>
                <w:sz w:val="20"/>
                <w:szCs w:val="20"/>
              </w:rPr>
            </w:pPr>
            <w:r w:rsidRPr="002D6032">
              <w:rPr>
                <w:color w:val="000000"/>
                <w:sz w:val="20"/>
                <w:szCs w:val="20"/>
              </w:rPr>
              <w:t>30</w:t>
            </w:r>
          </w:p>
        </w:tc>
        <w:tc>
          <w:tcPr>
            <w:tcW w:w="992" w:type="dxa"/>
            <w:shd w:val="clear" w:color="auto" w:fill="FFFFFF"/>
            <w:vAlign w:val="center"/>
          </w:tcPr>
          <w:p w14:paraId="516A10EF" w14:textId="77777777" w:rsidR="002D6032" w:rsidRPr="002D6032" w:rsidRDefault="002D6032" w:rsidP="002D6032">
            <w:pPr>
              <w:pStyle w:val="ng-binding"/>
              <w:spacing w:before="0" w:beforeAutospacing="0" w:after="0" w:afterAutospacing="0" w:line="225" w:lineRule="atLeast"/>
              <w:ind w:left="75" w:right="75"/>
              <w:jc w:val="center"/>
              <w:divId w:val="295724093"/>
              <w:rPr>
                <w:color w:val="000000"/>
                <w:sz w:val="20"/>
                <w:szCs w:val="20"/>
              </w:rPr>
            </w:pPr>
            <w:r w:rsidRPr="002D6032">
              <w:rPr>
                <w:color w:val="000000"/>
                <w:sz w:val="20"/>
                <w:szCs w:val="20"/>
              </w:rPr>
              <w:t>38</w:t>
            </w:r>
          </w:p>
        </w:tc>
        <w:tc>
          <w:tcPr>
            <w:tcW w:w="993" w:type="dxa"/>
            <w:shd w:val="clear" w:color="auto" w:fill="FFFFFF"/>
            <w:vAlign w:val="center"/>
          </w:tcPr>
          <w:p w14:paraId="6D187EB5" w14:textId="77777777" w:rsidR="002D6032" w:rsidRPr="002D6032" w:rsidRDefault="002D6032" w:rsidP="002D6032">
            <w:pPr>
              <w:pStyle w:val="ng-binding"/>
              <w:spacing w:before="0" w:beforeAutospacing="0" w:after="0" w:afterAutospacing="0" w:line="225" w:lineRule="atLeast"/>
              <w:ind w:left="75" w:right="75"/>
              <w:jc w:val="center"/>
              <w:divId w:val="492525931"/>
              <w:rPr>
                <w:color w:val="000000"/>
                <w:sz w:val="20"/>
                <w:szCs w:val="20"/>
              </w:rPr>
            </w:pPr>
            <w:r w:rsidRPr="002D6032">
              <w:rPr>
                <w:color w:val="000000"/>
                <w:sz w:val="20"/>
                <w:szCs w:val="20"/>
              </w:rPr>
              <w:t>39</w:t>
            </w:r>
          </w:p>
        </w:tc>
        <w:tc>
          <w:tcPr>
            <w:tcW w:w="1134" w:type="dxa"/>
            <w:shd w:val="clear" w:color="auto" w:fill="FFFFFF"/>
            <w:vAlign w:val="center"/>
          </w:tcPr>
          <w:p w14:paraId="5FC1D672" w14:textId="77777777" w:rsidR="002D6032" w:rsidRPr="002D6032" w:rsidRDefault="002D6032" w:rsidP="002D6032">
            <w:pPr>
              <w:pStyle w:val="ng-binding"/>
              <w:spacing w:before="0" w:beforeAutospacing="0" w:after="0" w:afterAutospacing="0" w:line="225" w:lineRule="atLeast"/>
              <w:ind w:left="75" w:right="75"/>
              <w:jc w:val="center"/>
              <w:divId w:val="2031448998"/>
              <w:rPr>
                <w:color w:val="000000"/>
                <w:sz w:val="20"/>
                <w:szCs w:val="20"/>
              </w:rPr>
            </w:pPr>
            <w:r w:rsidRPr="002D6032">
              <w:rPr>
                <w:color w:val="000000"/>
                <w:sz w:val="20"/>
                <w:szCs w:val="20"/>
              </w:rPr>
              <w:t>47</w:t>
            </w:r>
          </w:p>
        </w:tc>
      </w:tr>
      <w:tr w:rsidR="002D6032" w:rsidRPr="00880636" w14:paraId="2B124B5B" w14:textId="77777777" w:rsidTr="002D6032">
        <w:tc>
          <w:tcPr>
            <w:tcW w:w="4077" w:type="dxa"/>
            <w:shd w:val="clear" w:color="auto" w:fill="auto"/>
            <w:vAlign w:val="center"/>
          </w:tcPr>
          <w:p w14:paraId="5BB35BDE"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Profesinė, mokslinė ir techninė veikla</w:t>
            </w:r>
          </w:p>
        </w:tc>
        <w:tc>
          <w:tcPr>
            <w:tcW w:w="992" w:type="dxa"/>
            <w:shd w:val="clear" w:color="auto" w:fill="FFFFFF"/>
            <w:vAlign w:val="center"/>
          </w:tcPr>
          <w:p w14:paraId="0AD8476B" w14:textId="77777777" w:rsidR="002D6032" w:rsidRPr="002D6032" w:rsidRDefault="002D6032" w:rsidP="002D6032">
            <w:pPr>
              <w:pStyle w:val="ng-binding"/>
              <w:spacing w:before="0" w:beforeAutospacing="0" w:after="0" w:afterAutospacing="0" w:line="225" w:lineRule="atLeast"/>
              <w:ind w:left="75" w:right="75"/>
              <w:jc w:val="center"/>
              <w:divId w:val="1392537371"/>
              <w:rPr>
                <w:color w:val="000000"/>
                <w:sz w:val="20"/>
                <w:szCs w:val="20"/>
              </w:rPr>
            </w:pPr>
            <w:r w:rsidRPr="002D6032">
              <w:rPr>
                <w:color w:val="000000"/>
                <w:sz w:val="20"/>
                <w:szCs w:val="20"/>
              </w:rPr>
              <w:t>11</w:t>
            </w:r>
          </w:p>
        </w:tc>
        <w:tc>
          <w:tcPr>
            <w:tcW w:w="1134" w:type="dxa"/>
            <w:shd w:val="clear" w:color="auto" w:fill="FFFFFF"/>
            <w:vAlign w:val="center"/>
          </w:tcPr>
          <w:p w14:paraId="26387956" w14:textId="77777777" w:rsidR="002D6032" w:rsidRPr="002D6032" w:rsidRDefault="002D6032" w:rsidP="002D6032">
            <w:pPr>
              <w:pStyle w:val="ng-binding"/>
              <w:spacing w:before="0" w:beforeAutospacing="0" w:after="0" w:afterAutospacing="0" w:line="225" w:lineRule="atLeast"/>
              <w:ind w:left="75" w:right="75"/>
              <w:jc w:val="center"/>
              <w:divId w:val="2121679067"/>
              <w:rPr>
                <w:color w:val="000000"/>
                <w:sz w:val="20"/>
                <w:szCs w:val="20"/>
              </w:rPr>
            </w:pPr>
            <w:r w:rsidRPr="002D6032">
              <w:rPr>
                <w:color w:val="000000"/>
                <w:sz w:val="20"/>
                <w:szCs w:val="20"/>
              </w:rPr>
              <w:t>13</w:t>
            </w:r>
          </w:p>
        </w:tc>
        <w:tc>
          <w:tcPr>
            <w:tcW w:w="992" w:type="dxa"/>
            <w:shd w:val="clear" w:color="auto" w:fill="FFFFFF"/>
            <w:vAlign w:val="center"/>
          </w:tcPr>
          <w:p w14:paraId="5F93AB30" w14:textId="77777777" w:rsidR="002D6032" w:rsidRPr="002D6032" w:rsidRDefault="002D6032" w:rsidP="002D6032">
            <w:pPr>
              <w:pStyle w:val="ng-binding"/>
              <w:spacing w:before="0" w:beforeAutospacing="0" w:after="0" w:afterAutospacing="0" w:line="225" w:lineRule="atLeast"/>
              <w:ind w:left="75" w:right="75"/>
              <w:jc w:val="center"/>
              <w:divId w:val="950625586"/>
              <w:rPr>
                <w:color w:val="000000"/>
                <w:sz w:val="20"/>
                <w:szCs w:val="20"/>
              </w:rPr>
            </w:pPr>
            <w:r w:rsidRPr="002D6032">
              <w:rPr>
                <w:color w:val="000000"/>
                <w:sz w:val="20"/>
                <w:szCs w:val="20"/>
              </w:rPr>
              <w:t>17</w:t>
            </w:r>
          </w:p>
        </w:tc>
        <w:tc>
          <w:tcPr>
            <w:tcW w:w="993" w:type="dxa"/>
            <w:shd w:val="clear" w:color="auto" w:fill="FFFFFF"/>
            <w:vAlign w:val="center"/>
          </w:tcPr>
          <w:p w14:paraId="3F1B2D33" w14:textId="77777777" w:rsidR="002D6032" w:rsidRPr="002D6032" w:rsidRDefault="002D6032" w:rsidP="002D6032">
            <w:pPr>
              <w:pStyle w:val="ng-binding"/>
              <w:spacing w:before="0" w:beforeAutospacing="0" w:after="0" w:afterAutospacing="0" w:line="225" w:lineRule="atLeast"/>
              <w:ind w:left="75" w:right="75"/>
              <w:jc w:val="center"/>
              <w:divId w:val="1266881628"/>
              <w:rPr>
                <w:color w:val="000000"/>
                <w:sz w:val="20"/>
                <w:szCs w:val="20"/>
              </w:rPr>
            </w:pPr>
            <w:r w:rsidRPr="002D6032">
              <w:rPr>
                <w:color w:val="000000"/>
                <w:sz w:val="20"/>
                <w:szCs w:val="20"/>
              </w:rPr>
              <w:t>27</w:t>
            </w:r>
          </w:p>
        </w:tc>
        <w:tc>
          <w:tcPr>
            <w:tcW w:w="1134" w:type="dxa"/>
            <w:shd w:val="clear" w:color="auto" w:fill="FFFFFF"/>
            <w:vAlign w:val="center"/>
          </w:tcPr>
          <w:p w14:paraId="10A1D26D" w14:textId="77777777" w:rsidR="002D6032" w:rsidRPr="002D6032" w:rsidRDefault="002D6032" w:rsidP="002D6032">
            <w:pPr>
              <w:pStyle w:val="ng-binding"/>
              <w:spacing w:before="0" w:beforeAutospacing="0" w:after="0" w:afterAutospacing="0" w:line="225" w:lineRule="atLeast"/>
              <w:ind w:left="75" w:right="75"/>
              <w:jc w:val="center"/>
              <w:divId w:val="499007112"/>
              <w:rPr>
                <w:color w:val="000000"/>
                <w:sz w:val="20"/>
                <w:szCs w:val="20"/>
              </w:rPr>
            </w:pPr>
            <w:r w:rsidRPr="002D6032">
              <w:rPr>
                <w:color w:val="000000"/>
                <w:sz w:val="20"/>
                <w:szCs w:val="20"/>
              </w:rPr>
              <w:t>37</w:t>
            </w:r>
          </w:p>
        </w:tc>
      </w:tr>
      <w:tr w:rsidR="002D6032" w:rsidRPr="00880636" w14:paraId="7886F69F" w14:textId="77777777" w:rsidTr="002D6032">
        <w:tc>
          <w:tcPr>
            <w:tcW w:w="4077" w:type="dxa"/>
            <w:shd w:val="clear" w:color="auto" w:fill="auto"/>
            <w:vAlign w:val="center"/>
          </w:tcPr>
          <w:p w14:paraId="77E1BEE4"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Administracinė ir aptarnavimo veikla</w:t>
            </w:r>
          </w:p>
        </w:tc>
        <w:tc>
          <w:tcPr>
            <w:tcW w:w="992" w:type="dxa"/>
            <w:shd w:val="clear" w:color="auto" w:fill="FFFFFF"/>
            <w:vAlign w:val="center"/>
          </w:tcPr>
          <w:p w14:paraId="2A65330E" w14:textId="77777777" w:rsidR="002D6032" w:rsidRPr="002D6032" w:rsidRDefault="002D6032" w:rsidP="002D6032">
            <w:pPr>
              <w:pStyle w:val="ng-binding"/>
              <w:spacing w:before="0" w:beforeAutospacing="0" w:after="0" w:afterAutospacing="0" w:line="225" w:lineRule="atLeast"/>
              <w:ind w:left="75" w:right="75"/>
              <w:jc w:val="center"/>
              <w:divId w:val="309404224"/>
              <w:rPr>
                <w:color w:val="000000"/>
                <w:sz w:val="20"/>
                <w:szCs w:val="20"/>
              </w:rPr>
            </w:pPr>
            <w:r w:rsidRPr="002D6032">
              <w:rPr>
                <w:color w:val="000000"/>
                <w:sz w:val="20"/>
                <w:szCs w:val="20"/>
              </w:rPr>
              <w:t>9</w:t>
            </w:r>
          </w:p>
        </w:tc>
        <w:tc>
          <w:tcPr>
            <w:tcW w:w="1134" w:type="dxa"/>
            <w:shd w:val="clear" w:color="auto" w:fill="FFFFFF"/>
            <w:vAlign w:val="center"/>
          </w:tcPr>
          <w:p w14:paraId="07646E3D" w14:textId="77777777" w:rsidR="002D6032" w:rsidRPr="002D6032" w:rsidRDefault="002D6032" w:rsidP="002D6032">
            <w:pPr>
              <w:pStyle w:val="ng-binding"/>
              <w:spacing w:before="0" w:beforeAutospacing="0" w:after="0" w:afterAutospacing="0" w:line="225" w:lineRule="atLeast"/>
              <w:ind w:left="75" w:right="75"/>
              <w:jc w:val="center"/>
              <w:divId w:val="176429232"/>
              <w:rPr>
                <w:color w:val="000000"/>
                <w:sz w:val="20"/>
                <w:szCs w:val="20"/>
              </w:rPr>
            </w:pPr>
            <w:r w:rsidRPr="002D6032">
              <w:rPr>
                <w:color w:val="000000"/>
                <w:sz w:val="20"/>
                <w:szCs w:val="20"/>
              </w:rPr>
              <w:t>16</w:t>
            </w:r>
          </w:p>
        </w:tc>
        <w:tc>
          <w:tcPr>
            <w:tcW w:w="992" w:type="dxa"/>
            <w:shd w:val="clear" w:color="auto" w:fill="FFFFFF"/>
            <w:vAlign w:val="center"/>
          </w:tcPr>
          <w:p w14:paraId="32E5DEF2" w14:textId="77777777" w:rsidR="002D6032" w:rsidRPr="002D6032" w:rsidRDefault="002D6032" w:rsidP="002D6032">
            <w:pPr>
              <w:pStyle w:val="ng-binding"/>
              <w:spacing w:before="0" w:beforeAutospacing="0" w:after="0" w:afterAutospacing="0" w:line="225" w:lineRule="atLeast"/>
              <w:ind w:left="75" w:right="75"/>
              <w:jc w:val="center"/>
              <w:divId w:val="860044565"/>
              <w:rPr>
                <w:color w:val="000000"/>
                <w:sz w:val="20"/>
                <w:szCs w:val="20"/>
              </w:rPr>
            </w:pPr>
            <w:r w:rsidRPr="002D6032">
              <w:rPr>
                <w:color w:val="000000"/>
                <w:sz w:val="20"/>
                <w:szCs w:val="20"/>
              </w:rPr>
              <w:t>17</w:t>
            </w:r>
          </w:p>
        </w:tc>
        <w:tc>
          <w:tcPr>
            <w:tcW w:w="993" w:type="dxa"/>
            <w:shd w:val="clear" w:color="auto" w:fill="FFFFFF"/>
            <w:vAlign w:val="center"/>
          </w:tcPr>
          <w:p w14:paraId="37A6BA03" w14:textId="77777777" w:rsidR="002D6032" w:rsidRPr="002D6032" w:rsidRDefault="002D6032" w:rsidP="002D6032">
            <w:pPr>
              <w:pStyle w:val="ng-binding"/>
              <w:spacing w:before="0" w:beforeAutospacing="0" w:after="0" w:afterAutospacing="0" w:line="225" w:lineRule="atLeast"/>
              <w:ind w:left="75" w:right="75"/>
              <w:jc w:val="center"/>
              <w:divId w:val="1960993387"/>
              <w:rPr>
                <w:color w:val="000000"/>
                <w:sz w:val="20"/>
                <w:szCs w:val="20"/>
              </w:rPr>
            </w:pPr>
            <w:r w:rsidRPr="002D6032">
              <w:rPr>
                <w:color w:val="000000"/>
                <w:sz w:val="20"/>
                <w:szCs w:val="20"/>
              </w:rPr>
              <w:t>22</w:t>
            </w:r>
          </w:p>
        </w:tc>
        <w:tc>
          <w:tcPr>
            <w:tcW w:w="1134" w:type="dxa"/>
            <w:shd w:val="clear" w:color="auto" w:fill="FFFFFF"/>
            <w:vAlign w:val="center"/>
          </w:tcPr>
          <w:p w14:paraId="123AE59A" w14:textId="77777777" w:rsidR="002D6032" w:rsidRPr="002D6032" w:rsidRDefault="002D6032" w:rsidP="002D6032">
            <w:pPr>
              <w:pStyle w:val="ng-binding"/>
              <w:spacing w:before="0" w:beforeAutospacing="0" w:after="0" w:afterAutospacing="0" w:line="225" w:lineRule="atLeast"/>
              <w:ind w:left="75" w:right="75"/>
              <w:jc w:val="center"/>
              <w:divId w:val="1258906922"/>
              <w:rPr>
                <w:color w:val="000000"/>
                <w:sz w:val="20"/>
                <w:szCs w:val="20"/>
              </w:rPr>
            </w:pPr>
            <w:r w:rsidRPr="002D6032">
              <w:rPr>
                <w:color w:val="000000"/>
                <w:sz w:val="20"/>
                <w:szCs w:val="20"/>
              </w:rPr>
              <w:t>23</w:t>
            </w:r>
          </w:p>
        </w:tc>
      </w:tr>
      <w:tr w:rsidR="002D6032" w:rsidRPr="00880636" w14:paraId="73A3E929" w14:textId="77777777" w:rsidTr="002D6032">
        <w:tc>
          <w:tcPr>
            <w:tcW w:w="4077" w:type="dxa"/>
            <w:shd w:val="clear" w:color="auto" w:fill="auto"/>
            <w:vAlign w:val="center"/>
          </w:tcPr>
          <w:p w14:paraId="6CB01C02"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Viešasis valdymas ir gynyba; privalomasis socialinis draudimas</w:t>
            </w:r>
          </w:p>
        </w:tc>
        <w:tc>
          <w:tcPr>
            <w:tcW w:w="992" w:type="dxa"/>
            <w:shd w:val="clear" w:color="auto" w:fill="FFFFFF"/>
            <w:vAlign w:val="center"/>
          </w:tcPr>
          <w:p w14:paraId="3B2F6872" w14:textId="77777777" w:rsidR="002D6032" w:rsidRPr="002D6032" w:rsidRDefault="002D6032" w:rsidP="002D6032">
            <w:pPr>
              <w:pStyle w:val="ng-binding"/>
              <w:spacing w:before="0" w:beforeAutospacing="0" w:after="0" w:afterAutospacing="0" w:line="225" w:lineRule="atLeast"/>
              <w:ind w:left="75" w:right="75"/>
              <w:jc w:val="center"/>
              <w:divId w:val="844128683"/>
              <w:rPr>
                <w:color w:val="000000"/>
                <w:sz w:val="20"/>
                <w:szCs w:val="20"/>
              </w:rPr>
            </w:pPr>
            <w:r w:rsidRPr="002D6032">
              <w:rPr>
                <w:color w:val="000000"/>
                <w:sz w:val="20"/>
                <w:szCs w:val="20"/>
              </w:rPr>
              <w:t>2</w:t>
            </w:r>
          </w:p>
        </w:tc>
        <w:tc>
          <w:tcPr>
            <w:tcW w:w="1134" w:type="dxa"/>
            <w:shd w:val="clear" w:color="auto" w:fill="FFFFFF"/>
            <w:vAlign w:val="center"/>
          </w:tcPr>
          <w:p w14:paraId="24C6B0A9" w14:textId="77777777" w:rsidR="002D6032" w:rsidRPr="002D6032" w:rsidRDefault="002D6032" w:rsidP="002D6032">
            <w:pPr>
              <w:pStyle w:val="ng-binding"/>
              <w:spacing w:before="0" w:beforeAutospacing="0" w:after="0" w:afterAutospacing="0" w:line="225" w:lineRule="atLeast"/>
              <w:ind w:left="75" w:right="75"/>
              <w:jc w:val="center"/>
              <w:divId w:val="278922181"/>
              <w:rPr>
                <w:color w:val="000000"/>
                <w:sz w:val="20"/>
                <w:szCs w:val="20"/>
              </w:rPr>
            </w:pPr>
            <w:r w:rsidRPr="002D6032">
              <w:rPr>
                <w:color w:val="000000"/>
                <w:sz w:val="20"/>
                <w:szCs w:val="20"/>
              </w:rPr>
              <w:t>2</w:t>
            </w:r>
          </w:p>
        </w:tc>
        <w:tc>
          <w:tcPr>
            <w:tcW w:w="992" w:type="dxa"/>
            <w:shd w:val="clear" w:color="auto" w:fill="FFFFFF"/>
            <w:vAlign w:val="center"/>
          </w:tcPr>
          <w:p w14:paraId="757415AA" w14:textId="77777777" w:rsidR="002D6032" w:rsidRPr="002D6032" w:rsidRDefault="002D6032" w:rsidP="002D6032">
            <w:pPr>
              <w:pStyle w:val="ng-binding"/>
              <w:spacing w:before="0" w:beforeAutospacing="0" w:after="0" w:afterAutospacing="0" w:line="225" w:lineRule="atLeast"/>
              <w:ind w:left="75" w:right="75"/>
              <w:jc w:val="center"/>
              <w:divId w:val="614991388"/>
              <w:rPr>
                <w:color w:val="000000"/>
                <w:sz w:val="20"/>
                <w:szCs w:val="20"/>
              </w:rPr>
            </w:pPr>
            <w:r w:rsidRPr="002D6032">
              <w:rPr>
                <w:color w:val="000000"/>
                <w:sz w:val="20"/>
                <w:szCs w:val="20"/>
              </w:rPr>
              <w:t>2</w:t>
            </w:r>
          </w:p>
        </w:tc>
        <w:tc>
          <w:tcPr>
            <w:tcW w:w="993" w:type="dxa"/>
            <w:shd w:val="clear" w:color="auto" w:fill="FFFFFF"/>
            <w:vAlign w:val="center"/>
          </w:tcPr>
          <w:p w14:paraId="01700589" w14:textId="77777777" w:rsidR="002D6032" w:rsidRPr="002D6032" w:rsidRDefault="002D6032" w:rsidP="002D6032">
            <w:pPr>
              <w:pStyle w:val="ng-binding"/>
              <w:spacing w:before="0" w:beforeAutospacing="0" w:after="0" w:afterAutospacing="0" w:line="225" w:lineRule="atLeast"/>
              <w:ind w:left="75" w:right="75"/>
              <w:jc w:val="center"/>
              <w:divId w:val="1715496104"/>
              <w:rPr>
                <w:color w:val="000000"/>
                <w:sz w:val="20"/>
                <w:szCs w:val="20"/>
              </w:rPr>
            </w:pPr>
            <w:r w:rsidRPr="002D6032">
              <w:rPr>
                <w:color w:val="000000"/>
                <w:sz w:val="20"/>
                <w:szCs w:val="20"/>
              </w:rPr>
              <w:t>2</w:t>
            </w:r>
          </w:p>
        </w:tc>
        <w:tc>
          <w:tcPr>
            <w:tcW w:w="1134" w:type="dxa"/>
            <w:shd w:val="clear" w:color="auto" w:fill="FFFFFF"/>
            <w:vAlign w:val="center"/>
          </w:tcPr>
          <w:p w14:paraId="4191061A" w14:textId="77777777" w:rsidR="002D6032" w:rsidRPr="002D6032" w:rsidRDefault="002D6032" w:rsidP="002D6032">
            <w:pPr>
              <w:pStyle w:val="ng-binding"/>
              <w:spacing w:before="0" w:beforeAutospacing="0" w:after="0" w:afterAutospacing="0" w:line="225" w:lineRule="atLeast"/>
              <w:ind w:left="75" w:right="75"/>
              <w:jc w:val="center"/>
              <w:divId w:val="693776053"/>
              <w:rPr>
                <w:color w:val="000000"/>
                <w:sz w:val="20"/>
                <w:szCs w:val="20"/>
              </w:rPr>
            </w:pPr>
            <w:r w:rsidRPr="002D6032">
              <w:rPr>
                <w:color w:val="000000"/>
                <w:sz w:val="20"/>
                <w:szCs w:val="20"/>
              </w:rPr>
              <w:t>3</w:t>
            </w:r>
          </w:p>
        </w:tc>
      </w:tr>
      <w:tr w:rsidR="002D6032" w:rsidRPr="00880636" w14:paraId="3B1203E7" w14:textId="77777777" w:rsidTr="002D6032">
        <w:tc>
          <w:tcPr>
            <w:tcW w:w="4077" w:type="dxa"/>
            <w:shd w:val="clear" w:color="auto" w:fill="auto"/>
            <w:vAlign w:val="center"/>
          </w:tcPr>
          <w:p w14:paraId="7234CDC4"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Švietimas</w:t>
            </w:r>
          </w:p>
        </w:tc>
        <w:tc>
          <w:tcPr>
            <w:tcW w:w="992" w:type="dxa"/>
            <w:shd w:val="clear" w:color="auto" w:fill="FFFFFF"/>
            <w:vAlign w:val="center"/>
          </w:tcPr>
          <w:p w14:paraId="6EC6CC6A" w14:textId="77777777" w:rsidR="002D6032" w:rsidRPr="002D6032" w:rsidRDefault="002D6032" w:rsidP="002D6032">
            <w:pPr>
              <w:pStyle w:val="ng-binding"/>
              <w:spacing w:before="0" w:beforeAutospacing="0" w:after="0" w:afterAutospacing="0" w:line="225" w:lineRule="atLeast"/>
              <w:ind w:left="75" w:right="75"/>
              <w:jc w:val="center"/>
              <w:divId w:val="1512180948"/>
              <w:rPr>
                <w:color w:val="000000"/>
                <w:sz w:val="20"/>
                <w:szCs w:val="20"/>
              </w:rPr>
            </w:pPr>
            <w:r w:rsidRPr="002D6032">
              <w:rPr>
                <w:color w:val="000000"/>
                <w:sz w:val="20"/>
                <w:szCs w:val="20"/>
              </w:rPr>
              <w:t>7</w:t>
            </w:r>
          </w:p>
        </w:tc>
        <w:tc>
          <w:tcPr>
            <w:tcW w:w="1134" w:type="dxa"/>
            <w:shd w:val="clear" w:color="auto" w:fill="FFFFFF"/>
            <w:vAlign w:val="center"/>
          </w:tcPr>
          <w:p w14:paraId="5B9CF438" w14:textId="77777777" w:rsidR="002D6032" w:rsidRPr="002D6032" w:rsidRDefault="002D6032" w:rsidP="002D6032">
            <w:pPr>
              <w:pStyle w:val="ng-binding"/>
              <w:spacing w:before="0" w:beforeAutospacing="0" w:after="0" w:afterAutospacing="0" w:line="225" w:lineRule="atLeast"/>
              <w:ind w:left="75" w:right="75"/>
              <w:jc w:val="center"/>
              <w:divId w:val="696196942"/>
              <w:rPr>
                <w:color w:val="000000"/>
                <w:sz w:val="20"/>
                <w:szCs w:val="20"/>
              </w:rPr>
            </w:pPr>
            <w:r w:rsidRPr="002D6032">
              <w:rPr>
                <w:color w:val="000000"/>
                <w:sz w:val="20"/>
                <w:szCs w:val="20"/>
              </w:rPr>
              <w:t>5</w:t>
            </w:r>
          </w:p>
        </w:tc>
        <w:tc>
          <w:tcPr>
            <w:tcW w:w="992" w:type="dxa"/>
            <w:shd w:val="clear" w:color="auto" w:fill="FFFFFF"/>
            <w:vAlign w:val="center"/>
          </w:tcPr>
          <w:p w14:paraId="2F51EFF9" w14:textId="77777777" w:rsidR="002D6032" w:rsidRPr="002D6032" w:rsidRDefault="002D6032" w:rsidP="002D6032">
            <w:pPr>
              <w:pStyle w:val="ng-binding"/>
              <w:spacing w:before="0" w:beforeAutospacing="0" w:after="0" w:afterAutospacing="0" w:line="225" w:lineRule="atLeast"/>
              <w:ind w:left="75" w:right="75"/>
              <w:jc w:val="center"/>
              <w:divId w:val="51268951"/>
              <w:rPr>
                <w:color w:val="000000"/>
                <w:sz w:val="20"/>
                <w:szCs w:val="20"/>
              </w:rPr>
            </w:pPr>
            <w:r w:rsidRPr="002D6032">
              <w:rPr>
                <w:color w:val="000000"/>
                <w:sz w:val="20"/>
                <w:szCs w:val="20"/>
              </w:rPr>
              <w:t>5</w:t>
            </w:r>
          </w:p>
        </w:tc>
        <w:tc>
          <w:tcPr>
            <w:tcW w:w="993" w:type="dxa"/>
            <w:shd w:val="clear" w:color="auto" w:fill="FFFFFF"/>
            <w:vAlign w:val="center"/>
          </w:tcPr>
          <w:p w14:paraId="756FDEF2" w14:textId="77777777" w:rsidR="002D6032" w:rsidRPr="002D6032" w:rsidRDefault="002D6032" w:rsidP="002D6032">
            <w:pPr>
              <w:pStyle w:val="ng-binding"/>
              <w:spacing w:before="0" w:beforeAutospacing="0" w:after="0" w:afterAutospacing="0" w:line="225" w:lineRule="atLeast"/>
              <w:ind w:left="75" w:right="75"/>
              <w:jc w:val="center"/>
              <w:divId w:val="578715505"/>
              <w:rPr>
                <w:color w:val="000000"/>
                <w:sz w:val="20"/>
                <w:szCs w:val="20"/>
              </w:rPr>
            </w:pPr>
            <w:r w:rsidRPr="002D6032">
              <w:rPr>
                <w:color w:val="000000"/>
                <w:sz w:val="20"/>
                <w:szCs w:val="20"/>
              </w:rPr>
              <w:t>7</w:t>
            </w:r>
          </w:p>
        </w:tc>
        <w:tc>
          <w:tcPr>
            <w:tcW w:w="1134" w:type="dxa"/>
            <w:shd w:val="clear" w:color="auto" w:fill="FFFFFF"/>
            <w:vAlign w:val="center"/>
          </w:tcPr>
          <w:p w14:paraId="5FC8F2A8" w14:textId="77777777" w:rsidR="002D6032" w:rsidRPr="002D6032" w:rsidRDefault="002D6032" w:rsidP="002D6032">
            <w:pPr>
              <w:pStyle w:val="ng-binding"/>
              <w:spacing w:before="0" w:beforeAutospacing="0" w:after="0" w:afterAutospacing="0" w:line="225" w:lineRule="atLeast"/>
              <w:ind w:left="75" w:right="75"/>
              <w:jc w:val="center"/>
              <w:divId w:val="977489723"/>
              <w:rPr>
                <w:color w:val="000000"/>
                <w:sz w:val="20"/>
                <w:szCs w:val="20"/>
              </w:rPr>
            </w:pPr>
            <w:r w:rsidRPr="002D6032">
              <w:rPr>
                <w:color w:val="000000"/>
                <w:sz w:val="20"/>
                <w:szCs w:val="20"/>
              </w:rPr>
              <w:t>7</w:t>
            </w:r>
          </w:p>
        </w:tc>
      </w:tr>
      <w:tr w:rsidR="002D6032" w:rsidRPr="00880636" w14:paraId="6263F392" w14:textId="77777777" w:rsidTr="002D6032">
        <w:tc>
          <w:tcPr>
            <w:tcW w:w="4077" w:type="dxa"/>
            <w:shd w:val="clear" w:color="auto" w:fill="auto"/>
            <w:vAlign w:val="center"/>
          </w:tcPr>
          <w:p w14:paraId="3D2C8BD6"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Žmonių sveikatos priežiūra ir socialinis darbas</w:t>
            </w:r>
          </w:p>
        </w:tc>
        <w:tc>
          <w:tcPr>
            <w:tcW w:w="992" w:type="dxa"/>
            <w:shd w:val="clear" w:color="auto" w:fill="FFFFFF"/>
            <w:vAlign w:val="center"/>
          </w:tcPr>
          <w:p w14:paraId="70FD5F30" w14:textId="77777777" w:rsidR="002D6032" w:rsidRPr="002D6032" w:rsidRDefault="002D6032" w:rsidP="002D6032">
            <w:pPr>
              <w:pStyle w:val="ng-binding"/>
              <w:spacing w:before="0" w:beforeAutospacing="0" w:after="0" w:afterAutospacing="0" w:line="225" w:lineRule="atLeast"/>
              <w:ind w:left="75" w:right="75"/>
              <w:jc w:val="center"/>
              <w:divId w:val="492254842"/>
              <w:rPr>
                <w:color w:val="000000"/>
                <w:sz w:val="20"/>
                <w:szCs w:val="20"/>
              </w:rPr>
            </w:pPr>
            <w:r w:rsidRPr="002D6032">
              <w:rPr>
                <w:color w:val="000000"/>
                <w:sz w:val="20"/>
                <w:szCs w:val="20"/>
              </w:rPr>
              <w:t>6</w:t>
            </w:r>
          </w:p>
        </w:tc>
        <w:tc>
          <w:tcPr>
            <w:tcW w:w="1134" w:type="dxa"/>
            <w:shd w:val="clear" w:color="auto" w:fill="FFFFFF"/>
            <w:vAlign w:val="center"/>
          </w:tcPr>
          <w:p w14:paraId="4339BB75" w14:textId="77777777" w:rsidR="002D6032" w:rsidRPr="002D6032" w:rsidRDefault="002D6032" w:rsidP="002D6032">
            <w:pPr>
              <w:pStyle w:val="ng-binding"/>
              <w:spacing w:before="0" w:beforeAutospacing="0" w:after="0" w:afterAutospacing="0" w:line="225" w:lineRule="atLeast"/>
              <w:ind w:left="75" w:right="75"/>
              <w:jc w:val="center"/>
              <w:divId w:val="1875196636"/>
              <w:rPr>
                <w:color w:val="000000"/>
                <w:sz w:val="20"/>
                <w:szCs w:val="20"/>
              </w:rPr>
            </w:pPr>
            <w:r w:rsidRPr="002D6032">
              <w:rPr>
                <w:color w:val="000000"/>
                <w:sz w:val="20"/>
                <w:szCs w:val="20"/>
              </w:rPr>
              <w:t>6</w:t>
            </w:r>
          </w:p>
        </w:tc>
        <w:tc>
          <w:tcPr>
            <w:tcW w:w="992" w:type="dxa"/>
            <w:shd w:val="clear" w:color="auto" w:fill="FFFFFF"/>
            <w:vAlign w:val="center"/>
          </w:tcPr>
          <w:p w14:paraId="18D95DA2" w14:textId="77777777" w:rsidR="002D6032" w:rsidRPr="002D6032" w:rsidRDefault="002D6032" w:rsidP="002D6032">
            <w:pPr>
              <w:pStyle w:val="ng-binding"/>
              <w:spacing w:before="0" w:beforeAutospacing="0" w:after="0" w:afterAutospacing="0" w:line="225" w:lineRule="atLeast"/>
              <w:ind w:left="75" w:right="75"/>
              <w:jc w:val="center"/>
              <w:divId w:val="695891636"/>
              <w:rPr>
                <w:color w:val="000000"/>
                <w:sz w:val="20"/>
                <w:szCs w:val="20"/>
              </w:rPr>
            </w:pPr>
            <w:r w:rsidRPr="002D6032">
              <w:rPr>
                <w:color w:val="000000"/>
                <w:sz w:val="20"/>
                <w:szCs w:val="20"/>
              </w:rPr>
              <w:t>6</w:t>
            </w:r>
          </w:p>
        </w:tc>
        <w:tc>
          <w:tcPr>
            <w:tcW w:w="993" w:type="dxa"/>
            <w:shd w:val="clear" w:color="auto" w:fill="FFFFFF"/>
            <w:vAlign w:val="center"/>
          </w:tcPr>
          <w:p w14:paraId="65E9D96E" w14:textId="77777777" w:rsidR="002D6032" w:rsidRPr="002D6032" w:rsidRDefault="002D6032" w:rsidP="002D6032">
            <w:pPr>
              <w:pStyle w:val="ng-binding"/>
              <w:spacing w:before="0" w:beforeAutospacing="0" w:after="0" w:afterAutospacing="0" w:line="225" w:lineRule="atLeast"/>
              <w:ind w:left="75" w:right="75"/>
              <w:jc w:val="center"/>
              <w:divId w:val="65806319"/>
              <w:rPr>
                <w:color w:val="000000"/>
                <w:sz w:val="20"/>
                <w:szCs w:val="20"/>
              </w:rPr>
            </w:pPr>
            <w:r w:rsidRPr="002D6032">
              <w:rPr>
                <w:color w:val="000000"/>
                <w:sz w:val="20"/>
                <w:szCs w:val="20"/>
              </w:rPr>
              <w:t>8</w:t>
            </w:r>
          </w:p>
        </w:tc>
        <w:tc>
          <w:tcPr>
            <w:tcW w:w="1134" w:type="dxa"/>
            <w:shd w:val="clear" w:color="auto" w:fill="FFFFFF"/>
            <w:vAlign w:val="center"/>
          </w:tcPr>
          <w:p w14:paraId="57473909" w14:textId="77777777" w:rsidR="002D6032" w:rsidRPr="002D6032" w:rsidRDefault="002D6032" w:rsidP="002D6032">
            <w:pPr>
              <w:pStyle w:val="ng-binding"/>
              <w:spacing w:before="0" w:beforeAutospacing="0" w:after="0" w:afterAutospacing="0" w:line="225" w:lineRule="atLeast"/>
              <w:ind w:left="75" w:right="75"/>
              <w:jc w:val="center"/>
              <w:divId w:val="662588291"/>
              <w:rPr>
                <w:color w:val="000000"/>
                <w:sz w:val="20"/>
                <w:szCs w:val="20"/>
              </w:rPr>
            </w:pPr>
            <w:r w:rsidRPr="002D6032">
              <w:rPr>
                <w:color w:val="000000"/>
                <w:sz w:val="20"/>
                <w:szCs w:val="20"/>
              </w:rPr>
              <w:t>11</w:t>
            </w:r>
          </w:p>
        </w:tc>
      </w:tr>
      <w:tr w:rsidR="002D6032" w:rsidRPr="00880636" w14:paraId="2A6D8538" w14:textId="77777777" w:rsidTr="002D6032">
        <w:tc>
          <w:tcPr>
            <w:tcW w:w="4077" w:type="dxa"/>
            <w:shd w:val="clear" w:color="auto" w:fill="auto"/>
            <w:vAlign w:val="center"/>
          </w:tcPr>
          <w:p w14:paraId="2F84180F"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Meninė, pramoginė ir poilsio organizavimo veikla</w:t>
            </w:r>
          </w:p>
        </w:tc>
        <w:tc>
          <w:tcPr>
            <w:tcW w:w="992" w:type="dxa"/>
            <w:shd w:val="clear" w:color="auto" w:fill="FFFFFF"/>
            <w:vAlign w:val="center"/>
          </w:tcPr>
          <w:p w14:paraId="799BC020" w14:textId="77777777" w:rsidR="002D6032" w:rsidRPr="002D6032" w:rsidRDefault="002D6032" w:rsidP="002D6032">
            <w:pPr>
              <w:pStyle w:val="ng-binding"/>
              <w:spacing w:before="0" w:beforeAutospacing="0" w:after="0" w:afterAutospacing="0" w:line="225" w:lineRule="atLeast"/>
              <w:ind w:left="75" w:right="75"/>
              <w:jc w:val="center"/>
              <w:divId w:val="2082873757"/>
              <w:rPr>
                <w:color w:val="000000"/>
                <w:sz w:val="20"/>
                <w:szCs w:val="20"/>
              </w:rPr>
            </w:pPr>
            <w:r w:rsidRPr="002D6032">
              <w:rPr>
                <w:color w:val="000000"/>
                <w:sz w:val="20"/>
                <w:szCs w:val="20"/>
              </w:rPr>
              <w:t>12</w:t>
            </w:r>
          </w:p>
        </w:tc>
        <w:tc>
          <w:tcPr>
            <w:tcW w:w="1134" w:type="dxa"/>
            <w:shd w:val="clear" w:color="auto" w:fill="FFFFFF"/>
            <w:vAlign w:val="center"/>
          </w:tcPr>
          <w:p w14:paraId="6726932B" w14:textId="77777777" w:rsidR="002D6032" w:rsidRPr="002D6032" w:rsidRDefault="002D6032" w:rsidP="002D6032">
            <w:pPr>
              <w:pStyle w:val="ng-binding"/>
              <w:spacing w:before="0" w:beforeAutospacing="0" w:after="0" w:afterAutospacing="0" w:line="225" w:lineRule="atLeast"/>
              <w:ind w:left="75" w:right="75"/>
              <w:jc w:val="center"/>
              <w:divId w:val="254482985"/>
              <w:rPr>
                <w:color w:val="000000"/>
                <w:sz w:val="20"/>
                <w:szCs w:val="20"/>
              </w:rPr>
            </w:pPr>
            <w:r w:rsidRPr="002D6032">
              <w:rPr>
                <w:color w:val="000000"/>
                <w:sz w:val="20"/>
                <w:szCs w:val="20"/>
              </w:rPr>
              <w:t>13</w:t>
            </w:r>
          </w:p>
        </w:tc>
        <w:tc>
          <w:tcPr>
            <w:tcW w:w="992" w:type="dxa"/>
            <w:shd w:val="clear" w:color="auto" w:fill="FFFFFF"/>
            <w:vAlign w:val="center"/>
          </w:tcPr>
          <w:p w14:paraId="4DE8C917" w14:textId="77777777" w:rsidR="002D6032" w:rsidRPr="002D6032" w:rsidRDefault="002D6032" w:rsidP="002D6032">
            <w:pPr>
              <w:pStyle w:val="ng-binding"/>
              <w:spacing w:before="0" w:beforeAutospacing="0" w:after="0" w:afterAutospacing="0" w:line="225" w:lineRule="atLeast"/>
              <w:ind w:left="75" w:right="75"/>
              <w:jc w:val="center"/>
              <w:divId w:val="903569643"/>
              <w:rPr>
                <w:color w:val="000000"/>
                <w:sz w:val="20"/>
                <w:szCs w:val="20"/>
              </w:rPr>
            </w:pPr>
            <w:r w:rsidRPr="002D6032">
              <w:rPr>
                <w:color w:val="000000"/>
                <w:sz w:val="20"/>
                <w:szCs w:val="20"/>
              </w:rPr>
              <w:t>13</w:t>
            </w:r>
          </w:p>
        </w:tc>
        <w:tc>
          <w:tcPr>
            <w:tcW w:w="993" w:type="dxa"/>
            <w:shd w:val="clear" w:color="auto" w:fill="FFFFFF"/>
            <w:vAlign w:val="center"/>
          </w:tcPr>
          <w:p w14:paraId="7677437B" w14:textId="77777777" w:rsidR="002D6032" w:rsidRPr="002D6032" w:rsidRDefault="002D6032" w:rsidP="002D6032">
            <w:pPr>
              <w:pStyle w:val="ng-binding"/>
              <w:spacing w:before="0" w:beforeAutospacing="0" w:after="0" w:afterAutospacing="0" w:line="225" w:lineRule="atLeast"/>
              <w:ind w:left="75" w:right="75"/>
              <w:jc w:val="center"/>
              <w:divId w:val="1221137227"/>
              <w:rPr>
                <w:color w:val="000000"/>
                <w:sz w:val="20"/>
                <w:szCs w:val="20"/>
              </w:rPr>
            </w:pPr>
            <w:r w:rsidRPr="002D6032">
              <w:rPr>
                <w:color w:val="000000"/>
                <w:sz w:val="20"/>
                <w:szCs w:val="20"/>
              </w:rPr>
              <w:t>13</w:t>
            </w:r>
          </w:p>
        </w:tc>
        <w:tc>
          <w:tcPr>
            <w:tcW w:w="1134" w:type="dxa"/>
            <w:shd w:val="clear" w:color="auto" w:fill="FFFFFF"/>
            <w:vAlign w:val="center"/>
          </w:tcPr>
          <w:p w14:paraId="5864B480" w14:textId="77777777" w:rsidR="002D6032" w:rsidRPr="002D6032" w:rsidRDefault="002D6032" w:rsidP="002D6032">
            <w:pPr>
              <w:pStyle w:val="ng-binding"/>
              <w:spacing w:before="0" w:beforeAutospacing="0" w:after="0" w:afterAutospacing="0" w:line="225" w:lineRule="atLeast"/>
              <w:ind w:left="75" w:right="75"/>
              <w:jc w:val="center"/>
              <w:divId w:val="949359815"/>
              <w:rPr>
                <w:color w:val="000000"/>
                <w:sz w:val="20"/>
                <w:szCs w:val="20"/>
              </w:rPr>
            </w:pPr>
            <w:r w:rsidRPr="002D6032">
              <w:rPr>
                <w:color w:val="000000"/>
                <w:sz w:val="20"/>
                <w:szCs w:val="20"/>
              </w:rPr>
              <w:t>14</w:t>
            </w:r>
          </w:p>
        </w:tc>
      </w:tr>
      <w:tr w:rsidR="002D6032" w:rsidRPr="00880636" w14:paraId="0C2D2C04" w14:textId="77777777" w:rsidTr="002D6032">
        <w:tc>
          <w:tcPr>
            <w:tcW w:w="4077" w:type="dxa"/>
            <w:shd w:val="clear" w:color="auto" w:fill="auto"/>
            <w:vAlign w:val="center"/>
          </w:tcPr>
          <w:p w14:paraId="469C6C57"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color w:val="000000"/>
                <w:sz w:val="20"/>
                <w:lang w:val="lt-LT"/>
              </w:rPr>
              <w:t>Kita aptarnavimo veikla</w:t>
            </w:r>
          </w:p>
        </w:tc>
        <w:tc>
          <w:tcPr>
            <w:tcW w:w="992" w:type="dxa"/>
            <w:shd w:val="clear" w:color="auto" w:fill="FFFFFF"/>
            <w:vAlign w:val="center"/>
          </w:tcPr>
          <w:p w14:paraId="79F52BE1" w14:textId="77777777" w:rsidR="002D6032" w:rsidRPr="002D6032" w:rsidRDefault="002D6032" w:rsidP="002D6032">
            <w:pPr>
              <w:pStyle w:val="ng-binding"/>
              <w:spacing w:before="0" w:beforeAutospacing="0" w:after="0" w:afterAutospacing="0" w:line="225" w:lineRule="atLeast"/>
              <w:ind w:left="75" w:right="75"/>
              <w:jc w:val="center"/>
              <w:divId w:val="575358507"/>
              <w:rPr>
                <w:color w:val="000000"/>
                <w:sz w:val="20"/>
                <w:szCs w:val="20"/>
              </w:rPr>
            </w:pPr>
            <w:r w:rsidRPr="002D6032">
              <w:rPr>
                <w:color w:val="000000"/>
                <w:sz w:val="20"/>
                <w:szCs w:val="20"/>
              </w:rPr>
              <w:t>20</w:t>
            </w:r>
          </w:p>
        </w:tc>
        <w:tc>
          <w:tcPr>
            <w:tcW w:w="1134" w:type="dxa"/>
            <w:shd w:val="clear" w:color="auto" w:fill="FFFFFF"/>
            <w:vAlign w:val="center"/>
          </w:tcPr>
          <w:p w14:paraId="4DA1549E" w14:textId="77777777" w:rsidR="002D6032" w:rsidRPr="002D6032" w:rsidRDefault="002D6032" w:rsidP="002D6032">
            <w:pPr>
              <w:pStyle w:val="ng-binding"/>
              <w:spacing w:before="0" w:beforeAutospacing="0" w:after="0" w:afterAutospacing="0" w:line="225" w:lineRule="atLeast"/>
              <w:ind w:left="75" w:right="75"/>
              <w:jc w:val="center"/>
              <w:divId w:val="57830424"/>
              <w:rPr>
                <w:color w:val="000000"/>
                <w:sz w:val="20"/>
                <w:szCs w:val="20"/>
              </w:rPr>
            </w:pPr>
            <w:r w:rsidRPr="002D6032">
              <w:rPr>
                <w:color w:val="000000"/>
                <w:sz w:val="20"/>
                <w:szCs w:val="20"/>
              </w:rPr>
              <w:t>22</w:t>
            </w:r>
          </w:p>
        </w:tc>
        <w:tc>
          <w:tcPr>
            <w:tcW w:w="992" w:type="dxa"/>
            <w:shd w:val="clear" w:color="auto" w:fill="FFFFFF"/>
            <w:vAlign w:val="center"/>
          </w:tcPr>
          <w:p w14:paraId="4138113B" w14:textId="77777777" w:rsidR="002D6032" w:rsidRPr="002D6032" w:rsidRDefault="002D6032" w:rsidP="002D6032">
            <w:pPr>
              <w:pStyle w:val="ng-binding"/>
              <w:spacing w:before="0" w:beforeAutospacing="0" w:after="0" w:afterAutospacing="0" w:line="225" w:lineRule="atLeast"/>
              <w:ind w:left="75" w:right="75"/>
              <w:jc w:val="center"/>
              <w:divId w:val="2119257683"/>
              <w:rPr>
                <w:color w:val="000000"/>
                <w:sz w:val="20"/>
                <w:szCs w:val="20"/>
              </w:rPr>
            </w:pPr>
            <w:r w:rsidRPr="002D6032">
              <w:rPr>
                <w:color w:val="000000"/>
                <w:sz w:val="20"/>
                <w:szCs w:val="20"/>
              </w:rPr>
              <w:t>23</w:t>
            </w:r>
          </w:p>
        </w:tc>
        <w:tc>
          <w:tcPr>
            <w:tcW w:w="993" w:type="dxa"/>
            <w:shd w:val="clear" w:color="auto" w:fill="FFFFFF"/>
            <w:vAlign w:val="center"/>
          </w:tcPr>
          <w:p w14:paraId="1EF9EA7D" w14:textId="77777777" w:rsidR="002D6032" w:rsidRPr="002D6032" w:rsidRDefault="002D6032" w:rsidP="002D6032">
            <w:pPr>
              <w:pStyle w:val="ng-binding"/>
              <w:spacing w:before="0" w:beforeAutospacing="0" w:after="0" w:afterAutospacing="0" w:line="225" w:lineRule="atLeast"/>
              <w:ind w:left="75" w:right="75"/>
              <w:jc w:val="center"/>
              <w:divId w:val="1910112315"/>
              <w:rPr>
                <w:color w:val="000000"/>
                <w:sz w:val="20"/>
                <w:szCs w:val="20"/>
              </w:rPr>
            </w:pPr>
            <w:r w:rsidRPr="002D6032">
              <w:rPr>
                <w:color w:val="000000"/>
                <w:sz w:val="20"/>
                <w:szCs w:val="20"/>
              </w:rPr>
              <w:t>23</w:t>
            </w:r>
          </w:p>
        </w:tc>
        <w:tc>
          <w:tcPr>
            <w:tcW w:w="1134" w:type="dxa"/>
            <w:shd w:val="clear" w:color="auto" w:fill="FFFFFF"/>
            <w:vAlign w:val="center"/>
          </w:tcPr>
          <w:p w14:paraId="74A58005" w14:textId="77777777" w:rsidR="002D6032" w:rsidRPr="002D6032" w:rsidRDefault="002D6032" w:rsidP="002D6032">
            <w:pPr>
              <w:pStyle w:val="ng-binding"/>
              <w:spacing w:before="0" w:beforeAutospacing="0" w:after="0" w:afterAutospacing="0" w:line="225" w:lineRule="atLeast"/>
              <w:ind w:left="75" w:right="75"/>
              <w:jc w:val="center"/>
              <w:divId w:val="1371759446"/>
              <w:rPr>
                <w:color w:val="000000"/>
                <w:sz w:val="20"/>
                <w:szCs w:val="20"/>
              </w:rPr>
            </w:pPr>
            <w:r w:rsidRPr="002D6032">
              <w:rPr>
                <w:color w:val="000000"/>
                <w:sz w:val="20"/>
                <w:szCs w:val="20"/>
              </w:rPr>
              <w:t>29</w:t>
            </w:r>
          </w:p>
        </w:tc>
      </w:tr>
      <w:tr w:rsidR="002D6032" w:rsidRPr="00880636" w14:paraId="568E9E59" w14:textId="77777777" w:rsidTr="002D6032">
        <w:tc>
          <w:tcPr>
            <w:tcW w:w="4077" w:type="dxa"/>
            <w:shd w:val="clear" w:color="auto" w:fill="auto"/>
            <w:vAlign w:val="center"/>
          </w:tcPr>
          <w:p w14:paraId="3BFE5405" w14:textId="77777777" w:rsidR="002D6032" w:rsidRPr="005330F6" w:rsidRDefault="002D6032" w:rsidP="002D6032">
            <w:pPr>
              <w:rPr>
                <w:rFonts w:ascii="Times New Roman" w:hAnsi="Times New Roman"/>
                <w:color w:val="000000"/>
                <w:sz w:val="20"/>
                <w:lang w:val="lt-LT"/>
              </w:rPr>
            </w:pPr>
            <w:r w:rsidRPr="005330F6">
              <w:rPr>
                <w:rFonts w:ascii="Times New Roman" w:hAnsi="Times New Roman"/>
                <w:b/>
                <w:color w:val="000000"/>
                <w:sz w:val="20"/>
                <w:lang w:val="lt-LT"/>
              </w:rPr>
              <w:t>Iš viso pagal ekonomines veiklos rūšis</w:t>
            </w:r>
          </w:p>
        </w:tc>
        <w:tc>
          <w:tcPr>
            <w:tcW w:w="992" w:type="dxa"/>
            <w:shd w:val="clear" w:color="auto" w:fill="FFFFFF"/>
            <w:vAlign w:val="center"/>
          </w:tcPr>
          <w:p w14:paraId="26EA10FF" w14:textId="77777777" w:rsidR="002D6032" w:rsidRPr="002D6032" w:rsidRDefault="002D6032" w:rsidP="002D6032">
            <w:pPr>
              <w:pStyle w:val="ng-binding"/>
              <w:spacing w:before="0" w:beforeAutospacing="0" w:after="0" w:afterAutospacing="0" w:line="225" w:lineRule="atLeast"/>
              <w:ind w:left="75" w:right="75"/>
              <w:jc w:val="center"/>
              <w:divId w:val="1721518807"/>
              <w:rPr>
                <w:color w:val="000000"/>
                <w:sz w:val="20"/>
                <w:szCs w:val="20"/>
              </w:rPr>
            </w:pPr>
            <w:r w:rsidRPr="002D6032">
              <w:rPr>
                <w:color w:val="000000"/>
                <w:sz w:val="20"/>
                <w:szCs w:val="20"/>
              </w:rPr>
              <w:t>242</w:t>
            </w:r>
          </w:p>
        </w:tc>
        <w:tc>
          <w:tcPr>
            <w:tcW w:w="1134" w:type="dxa"/>
            <w:shd w:val="clear" w:color="auto" w:fill="FFFFFF"/>
            <w:vAlign w:val="center"/>
          </w:tcPr>
          <w:p w14:paraId="7C9ABD8E" w14:textId="77777777" w:rsidR="002D6032" w:rsidRPr="002D6032" w:rsidRDefault="002D6032" w:rsidP="002D6032">
            <w:pPr>
              <w:pStyle w:val="ng-binding"/>
              <w:spacing w:before="0" w:beforeAutospacing="0" w:after="0" w:afterAutospacing="0" w:line="225" w:lineRule="atLeast"/>
              <w:ind w:left="75" w:right="75"/>
              <w:jc w:val="center"/>
              <w:divId w:val="670377937"/>
              <w:rPr>
                <w:color w:val="000000"/>
                <w:sz w:val="20"/>
                <w:szCs w:val="20"/>
              </w:rPr>
            </w:pPr>
            <w:r w:rsidRPr="002D6032">
              <w:rPr>
                <w:color w:val="000000"/>
                <w:sz w:val="20"/>
                <w:szCs w:val="20"/>
              </w:rPr>
              <w:t>265</w:t>
            </w:r>
          </w:p>
        </w:tc>
        <w:tc>
          <w:tcPr>
            <w:tcW w:w="992" w:type="dxa"/>
            <w:shd w:val="clear" w:color="auto" w:fill="FFFFFF"/>
            <w:vAlign w:val="center"/>
          </w:tcPr>
          <w:p w14:paraId="5766F642" w14:textId="77777777" w:rsidR="002D6032" w:rsidRPr="002D6032" w:rsidRDefault="002D6032" w:rsidP="002D6032">
            <w:pPr>
              <w:pStyle w:val="ng-binding"/>
              <w:spacing w:before="0" w:beforeAutospacing="0" w:after="0" w:afterAutospacing="0" w:line="225" w:lineRule="atLeast"/>
              <w:ind w:left="75" w:right="75"/>
              <w:jc w:val="center"/>
              <w:divId w:val="210579826"/>
              <w:rPr>
                <w:color w:val="000000"/>
                <w:sz w:val="20"/>
                <w:szCs w:val="20"/>
              </w:rPr>
            </w:pPr>
            <w:r w:rsidRPr="002D6032">
              <w:rPr>
                <w:color w:val="000000"/>
                <w:sz w:val="20"/>
                <w:szCs w:val="20"/>
              </w:rPr>
              <w:t>297</w:t>
            </w:r>
          </w:p>
        </w:tc>
        <w:tc>
          <w:tcPr>
            <w:tcW w:w="993" w:type="dxa"/>
            <w:shd w:val="clear" w:color="auto" w:fill="FFFFFF"/>
            <w:vAlign w:val="center"/>
          </w:tcPr>
          <w:p w14:paraId="24021D9E" w14:textId="77777777" w:rsidR="002D6032" w:rsidRPr="002D6032" w:rsidRDefault="002D6032" w:rsidP="002D6032">
            <w:pPr>
              <w:pStyle w:val="ng-binding"/>
              <w:spacing w:before="0" w:beforeAutospacing="0" w:after="0" w:afterAutospacing="0" w:line="225" w:lineRule="atLeast"/>
              <w:ind w:left="75" w:right="75"/>
              <w:jc w:val="center"/>
              <w:divId w:val="1874270848"/>
              <w:rPr>
                <w:color w:val="000000"/>
                <w:sz w:val="20"/>
                <w:szCs w:val="20"/>
              </w:rPr>
            </w:pPr>
            <w:r w:rsidRPr="002D6032">
              <w:rPr>
                <w:color w:val="000000"/>
                <w:sz w:val="20"/>
                <w:szCs w:val="20"/>
              </w:rPr>
              <w:t>339</w:t>
            </w:r>
          </w:p>
        </w:tc>
        <w:tc>
          <w:tcPr>
            <w:tcW w:w="1134" w:type="dxa"/>
            <w:shd w:val="clear" w:color="auto" w:fill="FFFFFF"/>
            <w:vAlign w:val="center"/>
          </w:tcPr>
          <w:p w14:paraId="0036EF7F" w14:textId="77777777" w:rsidR="002D6032" w:rsidRPr="002D6032" w:rsidRDefault="002D6032" w:rsidP="002D6032">
            <w:pPr>
              <w:pStyle w:val="ng-binding"/>
              <w:spacing w:before="0" w:beforeAutospacing="0" w:after="0" w:afterAutospacing="0" w:line="225" w:lineRule="atLeast"/>
              <w:ind w:left="75" w:right="75"/>
              <w:jc w:val="center"/>
              <w:divId w:val="750275506"/>
              <w:rPr>
                <w:color w:val="000000"/>
                <w:sz w:val="20"/>
                <w:szCs w:val="20"/>
              </w:rPr>
            </w:pPr>
            <w:r w:rsidRPr="002D6032">
              <w:rPr>
                <w:color w:val="000000"/>
                <w:sz w:val="20"/>
                <w:szCs w:val="20"/>
              </w:rPr>
              <w:t>401</w:t>
            </w:r>
          </w:p>
        </w:tc>
      </w:tr>
    </w:tbl>
    <w:p w14:paraId="385D938D" w14:textId="77777777" w:rsidR="00616BA9" w:rsidRPr="005330F6" w:rsidRDefault="00616BA9" w:rsidP="00616BA9">
      <w:pPr>
        <w:spacing w:before="120"/>
        <w:ind w:right="-79"/>
        <w:jc w:val="center"/>
        <w:rPr>
          <w:rFonts w:ascii="Times New Roman" w:hAnsi="Times New Roman"/>
          <w:i/>
          <w:color w:val="000000"/>
          <w:sz w:val="20"/>
          <w:lang w:val="lt-LT"/>
        </w:rPr>
      </w:pPr>
      <w:r w:rsidRPr="005330F6">
        <w:rPr>
          <w:rFonts w:ascii="Times New Roman" w:hAnsi="Times New Roman"/>
          <w:i/>
          <w:color w:val="000000"/>
          <w:sz w:val="20"/>
          <w:lang w:val="lt-LT"/>
        </w:rPr>
        <w:t xml:space="preserve">(šaltinis: </w:t>
      </w:r>
      <w:r w:rsidR="006F08B7" w:rsidRPr="005330F6">
        <w:rPr>
          <w:rFonts w:ascii="Times New Roman" w:hAnsi="Times New Roman"/>
          <w:i/>
          <w:color w:val="000000"/>
          <w:sz w:val="20"/>
          <w:lang w:val="lt-LT"/>
        </w:rPr>
        <w:t>Valstybės duomenų agentūra</w:t>
      </w:r>
      <w:r w:rsidRPr="005330F6">
        <w:rPr>
          <w:rFonts w:ascii="Times New Roman" w:hAnsi="Times New Roman"/>
          <w:i/>
          <w:color w:val="000000"/>
          <w:sz w:val="20"/>
          <w:lang w:val="lt-LT"/>
        </w:rPr>
        <w:t>)</w:t>
      </w:r>
    </w:p>
    <w:p w14:paraId="78F25A91" w14:textId="77777777" w:rsidR="00616BA9" w:rsidRPr="00880636" w:rsidRDefault="00616BA9" w:rsidP="00616BA9">
      <w:pPr>
        <w:ind w:right="-79"/>
        <w:jc w:val="center"/>
        <w:rPr>
          <w:rFonts w:ascii="Times New Roman" w:hAnsi="Times New Roman"/>
          <w:color w:val="000000"/>
          <w:highlight w:val="yellow"/>
          <w:lang w:val="lt-LT"/>
        </w:rPr>
      </w:pPr>
    </w:p>
    <w:p w14:paraId="04895E6C" w14:textId="77777777" w:rsidR="00616BA9" w:rsidRPr="002D6032" w:rsidRDefault="00616BA9" w:rsidP="00616BA9">
      <w:pPr>
        <w:ind w:right="-79" w:firstLine="709"/>
        <w:jc w:val="both"/>
        <w:rPr>
          <w:rFonts w:ascii="Times New Roman" w:hAnsi="Times New Roman"/>
          <w:color w:val="000000"/>
          <w:lang w:val="lt-LT"/>
        </w:rPr>
      </w:pPr>
      <w:r w:rsidRPr="002D6032">
        <w:rPr>
          <w:rFonts w:ascii="Times New Roman" w:hAnsi="Times New Roman"/>
          <w:color w:val="000000"/>
          <w:lang w:val="lt-LT"/>
        </w:rPr>
        <w:t xml:space="preserve">Analizuojant veikiančių ūkio subjektų sudėtį matyti, kad dominuoja įmonių veikla orientuota į </w:t>
      </w:r>
      <w:r w:rsidR="002D6032" w:rsidRPr="002D6032">
        <w:rPr>
          <w:rFonts w:ascii="Times New Roman" w:hAnsi="Times New Roman"/>
          <w:color w:val="000000"/>
          <w:lang w:val="lt-LT"/>
        </w:rPr>
        <w:t>apgyvendinimo ir maitinimo</w:t>
      </w:r>
      <w:r w:rsidR="002D6032">
        <w:rPr>
          <w:rFonts w:ascii="Times New Roman" w:hAnsi="Times New Roman"/>
          <w:color w:val="000000"/>
          <w:lang w:val="lt-LT"/>
        </w:rPr>
        <w:t xml:space="preserve"> </w:t>
      </w:r>
      <w:r w:rsidRPr="002D6032">
        <w:rPr>
          <w:rFonts w:ascii="Times New Roman" w:hAnsi="Times New Roman"/>
          <w:color w:val="000000"/>
          <w:lang w:val="lt-LT"/>
        </w:rPr>
        <w:t xml:space="preserve">paslaugas, </w:t>
      </w:r>
      <w:r w:rsidR="002D6032">
        <w:rPr>
          <w:rFonts w:ascii="Times New Roman" w:hAnsi="Times New Roman"/>
          <w:color w:val="000000"/>
          <w:lang w:val="lt-LT"/>
        </w:rPr>
        <w:t>d</w:t>
      </w:r>
      <w:r w:rsidR="002D6032" w:rsidRPr="002D6032">
        <w:rPr>
          <w:rFonts w:ascii="Times New Roman" w:hAnsi="Times New Roman"/>
          <w:color w:val="000000"/>
          <w:lang w:val="lt-LT"/>
        </w:rPr>
        <w:t>idmenin</w:t>
      </w:r>
      <w:r w:rsidR="002D6032">
        <w:rPr>
          <w:rFonts w:ascii="Times New Roman" w:hAnsi="Times New Roman"/>
          <w:color w:val="000000"/>
          <w:lang w:val="lt-LT"/>
        </w:rPr>
        <w:t>ę</w:t>
      </w:r>
      <w:r w:rsidR="002D6032" w:rsidRPr="002D6032">
        <w:rPr>
          <w:rFonts w:ascii="Times New Roman" w:hAnsi="Times New Roman"/>
          <w:color w:val="000000"/>
          <w:lang w:val="lt-LT"/>
        </w:rPr>
        <w:t xml:space="preserve"> ir mažmenin</w:t>
      </w:r>
      <w:r w:rsidR="002D6032">
        <w:rPr>
          <w:rFonts w:ascii="Times New Roman" w:hAnsi="Times New Roman"/>
          <w:color w:val="000000"/>
          <w:lang w:val="lt-LT"/>
        </w:rPr>
        <w:t>ę</w:t>
      </w:r>
      <w:r w:rsidR="002D6032" w:rsidRPr="002D6032">
        <w:rPr>
          <w:rFonts w:ascii="Times New Roman" w:hAnsi="Times New Roman"/>
          <w:color w:val="000000"/>
          <w:lang w:val="lt-LT"/>
        </w:rPr>
        <w:t xml:space="preserve"> prekyb</w:t>
      </w:r>
      <w:r w:rsidR="002D6032">
        <w:rPr>
          <w:rFonts w:ascii="Times New Roman" w:hAnsi="Times New Roman"/>
          <w:color w:val="000000"/>
          <w:lang w:val="lt-LT"/>
        </w:rPr>
        <w:t xml:space="preserve">ą, </w:t>
      </w:r>
      <w:r w:rsidR="002D6032" w:rsidRPr="002D6032">
        <w:rPr>
          <w:rFonts w:ascii="Times New Roman" w:hAnsi="Times New Roman"/>
          <w:color w:val="000000"/>
          <w:lang w:val="lt-LT"/>
        </w:rPr>
        <w:t>variklinių transporto priemonių ir motociklų remont</w:t>
      </w:r>
      <w:r w:rsidR="002D6032">
        <w:rPr>
          <w:rFonts w:ascii="Times New Roman" w:hAnsi="Times New Roman"/>
          <w:color w:val="000000"/>
          <w:lang w:val="lt-LT"/>
        </w:rPr>
        <w:t>ą, bei aptarnavimo veiklas</w:t>
      </w:r>
      <w:r w:rsidRPr="002D6032">
        <w:rPr>
          <w:rFonts w:ascii="Times New Roman" w:hAnsi="Times New Roman"/>
          <w:color w:val="000000"/>
          <w:lang w:val="lt-LT"/>
        </w:rPr>
        <w:t>.</w:t>
      </w:r>
    </w:p>
    <w:p w14:paraId="24F7FE86" w14:textId="77777777" w:rsidR="00616BA9" w:rsidRPr="00880636" w:rsidRDefault="002D6032" w:rsidP="00616BA9">
      <w:pPr>
        <w:autoSpaceDE w:val="0"/>
        <w:autoSpaceDN w:val="0"/>
        <w:adjustRightInd w:val="0"/>
        <w:ind w:firstLine="709"/>
        <w:jc w:val="both"/>
        <w:rPr>
          <w:rFonts w:ascii="Times New Roman" w:eastAsia="Calibri" w:hAnsi="Times New Roman"/>
          <w:color w:val="000000"/>
          <w:szCs w:val="24"/>
          <w:highlight w:val="yellow"/>
          <w:lang w:val="lt-LT" w:eastAsia="en-US"/>
        </w:rPr>
      </w:pPr>
      <w:r w:rsidRPr="005330F6">
        <w:rPr>
          <w:rFonts w:ascii="Times New Roman" w:hAnsi="Times New Roman"/>
          <w:color w:val="000000"/>
          <w:lang w:val="lt-LT"/>
        </w:rPr>
        <w:t xml:space="preserve">Neringos </w:t>
      </w:r>
      <w:r w:rsidRPr="002D6032">
        <w:rPr>
          <w:rFonts w:ascii="Times New Roman" w:hAnsi="Times New Roman"/>
          <w:color w:val="000000"/>
          <w:lang w:val="lt-LT"/>
        </w:rPr>
        <w:t xml:space="preserve">savivaldybės </w:t>
      </w:r>
      <w:r w:rsidR="00616BA9" w:rsidRPr="002D6032">
        <w:rPr>
          <w:rFonts w:ascii="Times New Roman" w:eastAsia="Calibri" w:hAnsi="Times New Roman"/>
          <w:color w:val="000000"/>
          <w:szCs w:val="24"/>
          <w:lang w:val="lt-LT" w:eastAsia="en-US"/>
        </w:rPr>
        <w:t>klimatą apibūdinantys meteorologiniai dydžiai – vidutinė metinė temperatūra, krituliai, vyraujantys vėjai, saulės spindėjimo trukmė pateikti 2 – 5 paveiksluose.</w:t>
      </w:r>
    </w:p>
    <w:p w14:paraId="58EC1160" w14:textId="77777777" w:rsidR="00616BA9" w:rsidRPr="00880636" w:rsidRDefault="00616BA9" w:rsidP="00616BA9">
      <w:pPr>
        <w:jc w:val="center"/>
        <w:rPr>
          <w:rFonts w:ascii="Times New Roman" w:hAnsi="Times New Roman"/>
          <w:highlight w:val="yellow"/>
        </w:rPr>
      </w:pPr>
    </w:p>
    <w:p w14:paraId="736380A4" w14:textId="77777777" w:rsidR="00616BA9" w:rsidRPr="00880636" w:rsidRDefault="00616BA9" w:rsidP="00616BA9">
      <w:pPr>
        <w:jc w:val="center"/>
        <w:rPr>
          <w:rFonts w:ascii="Times New Roman" w:hAnsi="Times New Roman"/>
          <w:szCs w:val="24"/>
          <w:highlight w:val="yellow"/>
          <w:lang w:val="lt-LT"/>
        </w:rPr>
      </w:pPr>
    </w:p>
    <w:p w14:paraId="4B4AFB94" w14:textId="7DAC0C8E" w:rsidR="00616BA9" w:rsidRPr="00880636" w:rsidRDefault="00F21D48" w:rsidP="00616BA9">
      <w:pPr>
        <w:jc w:val="center"/>
        <w:rPr>
          <w:rFonts w:ascii="Times New Roman" w:hAnsi="Times New Roman"/>
          <w:highlight w:val="yellow"/>
          <w:lang w:val="lt-LT"/>
        </w:rPr>
      </w:pPr>
      <w:r w:rsidRPr="00880636">
        <w:rPr>
          <w:noProof/>
          <w:highlight w:val="yellow"/>
        </w:rPr>
        <w:lastRenderedPageBreak/>
        <w:drawing>
          <wp:inline distT="0" distB="0" distL="0" distR="0" wp14:anchorId="0AFEA906" wp14:editId="437514CE">
            <wp:extent cx="3838575" cy="29813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8575" cy="2981325"/>
                    </a:xfrm>
                    <a:prstGeom prst="rect">
                      <a:avLst/>
                    </a:prstGeom>
                    <a:noFill/>
                    <a:ln>
                      <a:noFill/>
                    </a:ln>
                  </pic:spPr>
                </pic:pic>
              </a:graphicData>
            </a:graphic>
          </wp:inline>
        </w:drawing>
      </w:r>
    </w:p>
    <w:p w14:paraId="16A23B1A" w14:textId="77777777" w:rsidR="007316D4" w:rsidRPr="002D6032" w:rsidRDefault="00616BA9" w:rsidP="007316D4">
      <w:pPr>
        <w:spacing w:before="120"/>
        <w:jc w:val="center"/>
        <w:rPr>
          <w:rFonts w:ascii="Times New Roman" w:hAnsi="Times New Roman"/>
          <w:color w:val="000000"/>
          <w:lang w:val="lt-LT"/>
        </w:rPr>
      </w:pPr>
      <w:r w:rsidRPr="002D6032">
        <w:rPr>
          <w:rFonts w:ascii="Times New Roman" w:hAnsi="Times New Roman"/>
          <w:b/>
          <w:szCs w:val="24"/>
          <w:lang w:val="lt-LT"/>
        </w:rPr>
        <w:t>2 pav</w:t>
      </w:r>
      <w:r w:rsidRPr="002D6032">
        <w:rPr>
          <w:rFonts w:ascii="Times New Roman" w:hAnsi="Times New Roman"/>
          <w:szCs w:val="24"/>
          <w:lang w:val="lt-LT"/>
        </w:rPr>
        <w:t xml:space="preserve">. </w:t>
      </w:r>
      <w:r w:rsidRPr="002D6032">
        <w:rPr>
          <w:rFonts w:ascii="Times New Roman" w:hAnsi="Times New Roman"/>
          <w:color w:val="333333"/>
          <w:szCs w:val="24"/>
          <w:shd w:val="clear" w:color="auto" w:fill="FFFFFF"/>
          <w:lang w:val="lt-LT"/>
        </w:rPr>
        <w:t>Vidutinė metinė oro temperatūra</w:t>
      </w:r>
      <w:r w:rsidR="007316D4" w:rsidRPr="002D6032">
        <w:rPr>
          <w:rFonts w:ascii="Times New Roman" w:hAnsi="Times New Roman"/>
          <w:color w:val="333333"/>
          <w:szCs w:val="24"/>
          <w:shd w:val="clear" w:color="auto" w:fill="FFFFFF"/>
          <w:lang w:val="lt-LT"/>
        </w:rPr>
        <w:t xml:space="preserve">. </w:t>
      </w:r>
      <w:r w:rsidR="007316D4" w:rsidRPr="002D6032">
        <w:rPr>
          <w:rFonts w:ascii="Times New Roman" w:hAnsi="Times New Roman"/>
          <w:color w:val="000000"/>
          <w:lang w:val="lt-LT"/>
        </w:rPr>
        <w:t>Standartinė klimato norma, 1991–2020 m.</w:t>
      </w:r>
    </w:p>
    <w:p w14:paraId="68C22238" w14:textId="77777777" w:rsidR="00616BA9" w:rsidRPr="002D6032" w:rsidRDefault="00616BA9" w:rsidP="00616BA9">
      <w:pPr>
        <w:jc w:val="center"/>
        <w:rPr>
          <w:rFonts w:ascii="Times New Roman" w:hAnsi="Times New Roman"/>
          <w:i/>
          <w:sz w:val="20"/>
          <w:lang w:val="lt-LT"/>
        </w:rPr>
      </w:pPr>
      <w:r w:rsidRPr="002D6032">
        <w:rPr>
          <w:rFonts w:ascii="Times New Roman" w:hAnsi="Times New Roman"/>
          <w:i/>
          <w:sz w:val="20"/>
          <w:lang w:val="lt-LT"/>
        </w:rPr>
        <w:t>(šaltinis: Lietuvos hidrometeorologijos tarnyba)</w:t>
      </w:r>
    </w:p>
    <w:p w14:paraId="7AA7AD02" w14:textId="77777777" w:rsidR="00616BA9" w:rsidRPr="00880636" w:rsidRDefault="00616BA9" w:rsidP="00616BA9">
      <w:pPr>
        <w:tabs>
          <w:tab w:val="left" w:pos="1315"/>
        </w:tabs>
        <w:jc w:val="center"/>
        <w:rPr>
          <w:rFonts w:ascii="Times New Roman" w:hAnsi="Times New Roman"/>
          <w:highlight w:val="yellow"/>
          <w:lang w:val="lt-LT"/>
        </w:rPr>
      </w:pPr>
    </w:p>
    <w:p w14:paraId="0DA530CC" w14:textId="77777777" w:rsidR="00616BA9" w:rsidRPr="002D6032" w:rsidRDefault="002D6032" w:rsidP="00616BA9">
      <w:pPr>
        <w:ind w:firstLine="709"/>
        <w:jc w:val="both"/>
        <w:rPr>
          <w:rFonts w:ascii="Times New Roman" w:hAnsi="Times New Roman"/>
          <w:caps/>
          <w:szCs w:val="24"/>
          <w:lang w:val="lt-LT"/>
        </w:rPr>
      </w:pPr>
      <w:r w:rsidRPr="002D6032">
        <w:rPr>
          <w:rFonts w:ascii="Times New Roman" w:hAnsi="Times New Roman"/>
          <w:color w:val="000000"/>
          <w:lang w:val="lt-LT"/>
        </w:rPr>
        <w:t xml:space="preserve">Neringos </w:t>
      </w:r>
      <w:r w:rsidR="00616BA9" w:rsidRPr="002D6032">
        <w:rPr>
          <w:rFonts w:ascii="Times New Roman" w:hAnsi="Times New Roman"/>
          <w:color w:val="000000"/>
          <w:lang w:val="lt-LT"/>
        </w:rPr>
        <w:t xml:space="preserve">savivaldybė </w:t>
      </w:r>
      <w:r w:rsidR="00616BA9" w:rsidRPr="002D6032">
        <w:rPr>
          <w:rFonts w:ascii="Times New Roman" w:hAnsi="Times New Roman"/>
          <w:szCs w:val="24"/>
          <w:lang w:val="lt-LT"/>
        </w:rPr>
        <w:t xml:space="preserve">patenka į zoną, kurioje vyraujanti vidutinė metinė temperatūra yra </w:t>
      </w:r>
      <w:r w:rsidRPr="002D6032">
        <w:rPr>
          <w:rFonts w:ascii="Times New Roman" w:hAnsi="Times New Roman"/>
          <w:szCs w:val="24"/>
          <w:lang w:val="lt-LT"/>
        </w:rPr>
        <w:t>8,0</w:t>
      </w:r>
      <w:r w:rsidR="00616BA9" w:rsidRPr="002D6032">
        <w:rPr>
          <w:rFonts w:ascii="Times New Roman" w:hAnsi="Times New Roman"/>
          <w:szCs w:val="24"/>
          <w:lang w:val="lt-LT"/>
        </w:rPr>
        <w:t xml:space="preserve"> </w:t>
      </w:r>
      <w:r w:rsidR="00616BA9" w:rsidRPr="002D6032">
        <w:rPr>
          <w:rFonts w:ascii="Times New Roman" w:hAnsi="Times New Roman"/>
          <w:szCs w:val="24"/>
          <w:vertAlign w:val="superscript"/>
          <w:lang w:val="lt-LT"/>
        </w:rPr>
        <w:t>0</w:t>
      </w:r>
      <w:r w:rsidR="00616BA9" w:rsidRPr="002D6032">
        <w:rPr>
          <w:rFonts w:ascii="Times New Roman" w:hAnsi="Times New Roman"/>
          <w:szCs w:val="24"/>
          <w:lang w:val="lt-LT"/>
        </w:rPr>
        <w:t>C laipsni</w:t>
      </w:r>
      <w:r w:rsidRPr="002D6032">
        <w:rPr>
          <w:rFonts w:ascii="Times New Roman" w:hAnsi="Times New Roman"/>
          <w:szCs w:val="24"/>
          <w:lang w:val="lt-LT"/>
        </w:rPr>
        <w:t>ai</w:t>
      </w:r>
      <w:r w:rsidR="00616BA9" w:rsidRPr="002D6032">
        <w:rPr>
          <w:rFonts w:ascii="Times New Roman" w:hAnsi="Times New Roman"/>
          <w:szCs w:val="24"/>
          <w:lang w:val="lt-LT"/>
        </w:rPr>
        <w:t>.</w:t>
      </w:r>
      <w:r w:rsidR="00AB7E45" w:rsidRPr="002D6032">
        <w:rPr>
          <w:rFonts w:ascii="Times New Roman" w:hAnsi="Times New Roman"/>
          <w:szCs w:val="24"/>
          <w:lang w:val="lt-LT"/>
        </w:rPr>
        <w:t xml:space="preserve"> </w:t>
      </w:r>
    </w:p>
    <w:p w14:paraId="154DBA62" w14:textId="77777777" w:rsidR="00616BA9" w:rsidRPr="00880636" w:rsidRDefault="00616BA9" w:rsidP="00616BA9">
      <w:pPr>
        <w:jc w:val="center"/>
        <w:rPr>
          <w:rFonts w:ascii="Times New Roman" w:hAnsi="Times New Roman"/>
          <w:highlight w:val="yellow"/>
          <w:lang w:val="lt-LT"/>
        </w:rPr>
      </w:pPr>
    </w:p>
    <w:p w14:paraId="61F404E3" w14:textId="302AFB29" w:rsidR="00616BA9" w:rsidRPr="00880636" w:rsidRDefault="00F21D48" w:rsidP="00616BA9">
      <w:pPr>
        <w:jc w:val="center"/>
        <w:rPr>
          <w:rFonts w:ascii="Times New Roman" w:hAnsi="Times New Roman"/>
          <w:highlight w:val="yellow"/>
          <w:lang w:val="lt-LT"/>
        </w:rPr>
      </w:pPr>
      <w:r w:rsidRPr="00880636">
        <w:rPr>
          <w:noProof/>
          <w:highlight w:val="yellow"/>
        </w:rPr>
        <w:drawing>
          <wp:inline distT="0" distB="0" distL="0" distR="0" wp14:anchorId="66A6FFA1" wp14:editId="394BE8B3">
            <wp:extent cx="3771900" cy="29241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1900" cy="2924175"/>
                    </a:xfrm>
                    <a:prstGeom prst="rect">
                      <a:avLst/>
                    </a:prstGeom>
                    <a:noFill/>
                    <a:ln>
                      <a:noFill/>
                    </a:ln>
                  </pic:spPr>
                </pic:pic>
              </a:graphicData>
            </a:graphic>
          </wp:inline>
        </w:drawing>
      </w:r>
    </w:p>
    <w:p w14:paraId="696C56A6" w14:textId="77777777" w:rsidR="00616BA9" w:rsidRPr="002D6032" w:rsidRDefault="00616BA9" w:rsidP="00616BA9">
      <w:pPr>
        <w:spacing w:before="120"/>
        <w:jc w:val="center"/>
        <w:rPr>
          <w:rFonts w:ascii="Times New Roman" w:hAnsi="Times New Roman"/>
          <w:szCs w:val="24"/>
          <w:lang w:val="lt-LT"/>
        </w:rPr>
      </w:pPr>
      <w:r w:rsidRPr="002D6032">
        <w:rPr>
          <w:rFonts w:ascii="Times New Roman" w:hAnsi="Times New Roman"/>
          <w:b/>
          <w:szCs w:val="24"/>
          <w:lang w:val="lt-LT"/>
        </w:rPr>
        <w:t>3 pav</w:t>
      </w:r>
      <w:r w:rsidRPr="002D6032">
        <w:rPr>
          <w:rFonts w:ascii="Times New Roman" w:hAnsi="Times New Roman"/>
          <w:szCs w:val="24"/>
          <w:lang w:val="lt-LT"/>
        </w:rPr>
        <w:t xml:space="preserve">. </w:t>
      </w:r>
      <w:r w:rsidRPr="002D6032">
        <w:rPr>
          <w:rFonts w:ascii="Times New Roman" w:hAnsi="Times New Roman"/>
          <w:color w:val="000000"/>
          <w:lang w:val="lt-LT"/>
        </w:rPr>
        <w:t>Vidutinis metinis kritulių kiekis</w:t>
      </w:r>
      <w:r w:rsidR="007316D4" w:rsidRPr="002D6032">
        <w:rPr>
          <w:rFonts w:ascii="Times New Roman" w:hAnsi="Times New Roman"/>
          <w:color w:val="000000"/>
          <w:lang w:val="lt-LT"/>
        </w:rPr>
        <w:t>. Standartinė klimato norma, 1991–2020 m.</w:t>
      </w:r>
    </w:p>
    <w:p w14:paraId="7C450481" w14:textId="77777777" w:rsidR="00616BA9" w:rsidRPr="002D6032" w:rsidRDefault="00616BA9" w:rsidP="00616BA9">
      <w:pPr>
        <w:jc w:val="center"/>
        <w:rPr>
          <w:rFonts w:ascii="Times New Roman" w:hAnsi="Times New Roman"/>
          <w:i/>
          <w:sz w:val="20"/>
          <w:lang w:val="lt-LT"/>
        </w:rPr>
      </w:pPr>
      <w:r w:rsidRPr="002D6032">
        <w:rPr>
          <w:rFonts w:ascii="Times New Roman" w:hAnsi="Times New Roman"/>
          <w:i/>
          <w:sz w:val="20"/>
          <w:lang w:val="lt-LT"/>
        </w:rPr>
        <w:t>(šaltinis: Lietuvos hidrometeorologijos tarnyba)</w:t>
      </w:r>
    </w:p>
    <w:p w14:paraId="7ECABFC5" w14:textId="77777777" w:rsidR="00616BA9" w:rsidRPr="00880636" w:rsidRDefault="00616BA9" w:rsidP="00616BA9">
      <w:pPr>
        <w:jc w:val="center"/>
        <w:rPr>
          <w:rFonts w:ascii="Times New Roman" w:hAnsi="Times New Roman"/>
          <w:highlight w:val="yellow"/>
          <w:lang w:val="lt-LT"/>
        </w:rPr>
      </w:pPr>
    </w:p>
    <w:p w14:paraId="432BF2F6" w14:textId="77777777" w:rsidR="00616BA9" w:rsidRPr="002D6032" w:rsidRDefault="00616BA9" w:rsidP="00616BA9">
      <w:pPr>
        <w:ind w:firstLine="709"/>
        <w:rPr>
          <w:rFonts w:ascii="Times New Roman" w:hAnsi="Times New Roman"/>
          <w:color w:val="000000"/>
          <w:lang w:val="lt-LT"/>
        </w:rPr>
      </w:pPr>
      <w:r w:rsidRPr="002D6032">
        <w:rPr>
          <w:rFonts w:ascii="Times New Roman" w:hAnsi="Times New Roman"/>
          <w:color w:val="000000"/>
          <w:lang w:val="lt-LT"/>
        </w:rPr>
        <w:t xml:space="preserve">Vidutinis metinis kritulių kiekis </w:t>
      </w:r>
      <w:r w:rsidR="002D6032" w:rsidRPr="002D6032">
        <w:rPr>
          <w:rFonts w:ascii="Times New Roman" w:hAnsi="Times New Roman"/>
          <w:color w:val="000000"/>
          <w:lang w:val="lt-LT"/>
        </w:rPr>
        <w:t xml:space="preserve">Neringos </w:t>
      </w:r>
      <w:r w:rsidRPr="002D6032">
        <w:rPr>
          <w:rFonts w:ascii="Times New Roman" w:hAnsi="Times New Roman"/>
          <w:color w:val="000000"/>
          <w:lang w:val="lt-LT"/>
        </w:rPr>
        <w:t xml:space="preserve">savivaldybės teritorijoje yra nuo </w:t>
      </w:r>
      <w:r w:rsidR="002D6032" w:rsidRPr="002D6032">
        <w:rPr>
          <w:rFonts w:ascii="Times New Roman" w:hAnsi="Times New Roman"/>
          <w:color w:val="000000"/>
          <w:lang w:val="lt-LT"/>
        </w:rPr>
        <w:t>7</w:t>
      </w:r>
      <w:r w:rsidR="00830D79" w:rsidRPr="002D6032">
        <w:rPr>
          <w:rFonts w:ascii="Times New Roman" w:hAnsi="Times New Roman"/>
          <w:color w:val="000000"/>
          <w:lang w:val="lt-LT"/>
        </w:rPr>
        <w:t>0</w:t>
      </w:r>
      <w:r w:rsidRPr="002D6032">
        <w:rPr>
          <w:rFonts w:ascii="Times New Roman" w:hAnsi="Times New Roman"/>
          <w:color w:val="000000"/>
          <w:lang w:val="lt-LT"/>
        </w:rPr>
        <w:t xml:space="preserve">0 mm iki </w:t>
      </w:r>
      <w:r w:rsidR="008A4DAC" w:rsidRPr="002D6032">
        <w:rPr>
          <w:rFonts w:ascii="Times New Roman" w:hAnsi="Times New Roman"/>
          <w:color w:val="000000"/>
          <w:lang w:val="lt-LT"/>
        </w:rPr>
        <w:t>7</w:t>
      </w:r>
      <w:r w:rsidR="002D6032" w:rsidRPr="002D6032">
        <w:rPr>
          <w:rFonts w:ascii="Times New Roman" w:hAnsi="Times New Roman"/>
          <w:color w:val="000000"/>
          <w:lang w:val="lt-LT"/>
        </w:rPr>
        <w:t>5</w:t>
      </w:r>
      <w:r w:rsidR="008A4DAC" w:rsidRPr="002D6032">
        <w:rPr>
          <w:rFonts w:ascii="Times New Roman" w:hAnsi="Times New Roman"/>
          <w:color w:val="000000"/>
          <w:lang w:val="lt-LT"/>
        </w:rPr>
        <w:t>0</w:t>
      </w:r>
      <w:r w:rsidR="00AB7E45" w:rsidRPr="002D6032">
        <w:rPr>
          <w:rFonts w:ascii="Times New Roman" w:hAnsi="Times New Roman"/>
          <w:color w:val="000000"/>
          <w:lang w:val="lt-LT"/>
        </w:rPr>
        <w:t xml:space="preserve"> </w:t>
      </w:r>
      <w:r w:rsidRPr="002D6032">
        <w:rPr>
          <w:rFonts w:ascii="Times New Roman" w:hAnsi="Times New Roman"/>
          <w:color w:val="000000"/>
          <w:lang w:val="lt-LT"/>
        </w:rPr>
        <w:t>mm per metus.</w:t>
      </w:r>
    </w:p>
    <w:p w14:paraId="08148DBB" w14:textId="77777777" w:rsidR="00616BA9" w:rsidRPr="00880636" w:rsidRDefault="00616BA9" w:rsidP="00616BA9">
      <w:pPr>
        <w:jc w:val="center"/>
        <w:rPr>
          <w:rFonts w:ascii="Times New Roman" w:hAnsi="Times New Roman"/>
          <w:highlight w:val="yellow"/>
          <w:lang w:val="lt-LT"/>
        </w:rPr>
      </w:pPr>
    </w:p>
    <w:p w14:paraId="178DE18E" w14:textId="57C32AB2" w:rsidR="00616BA9" w:rsidRPr="00880636" w:rsidRDefault="00F21D48" w:rsidP="00616BA9">
      <w:pPr>
        <w:jc w:val="center"/>
        <w:rPr>
          <w:rFonts w:ascii="Times New Roman" w:hAnsi="Times New Roman"/>
          <w:highlight w:val="yellow"/>
          <w:lang w:val="lt-LT"/>
        </w:rPr>
      </w:pPr>
      <w:r w:rsidRPr="002D6032">
        <w:rPr>
          <w:noProof/>
        </w:rPr>
        <w:lastRenderedPageBreak/>
        <w:drawing>
          <wp:inline distT="0" distB="0" distL="0" distR="0" wp14:anchorId="2FA9A306" wp14:editId="1C6B3454">
            <wp:extent cx="3838575" cy="298132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8575" cy="2981325"/>
                    </a:xfrm>
                    <a:prstGeom prst="rect">
                      <a:avLst/>
                    </a:prstGeom>
                    <a:noFill/>
                    <a:ln>
                      <a:noFill/>
                    </a:ln>
                  </pic:spPr>
                </pic:pic>
              </a:graphicData>
            </a:graphic>
          </wp:inline>
        </w:drawing>
      </w:r>
    </w:p>
    <w:p w14:paraId="3912B4EA" w14:textId="77777777" w:rsidR="00616BA9" w:rsidRPr="002D6032" w:rsidRDefault="00616BA9" w:rsidP="00616BA9">
      <w:pPr>
        <w:spacing w:before="120"/>
        <w:jc w:val="center"/>
        <w:rPr>
          <w:rFonts w:ascii="Times New Roman" w:hAnsi="Times New Roman"/>
          <w:szCs w:val="24"/>
          <w:lang w:val="lt-LT"/>
        </w:rPr>
      </w:pPr>
      <w:r w:rsidRPr="002D6032">
        <w:rPr>
          <w:rFonts w:ascii="Times New Roman" w:hAnsi="Times New Roman"/>
          <w:b/>
          <w:szCs w:val="24"/>
          <w:lang w:val="lt-LT"/>
        </w:rPr>
        <w:t>4 pav</w:t>
      </w:r>
      <w:r w:rsidRPr="002D6032">
        <w:rPr>
          <w:rFonts w:ascii="Times New Roman" w:hAnsi="Times New Roman"/>
          <w:szCs w:val="24"/>
          <w:lang w:val="lt-LT"/>
        </w:rPr>
        <w:t xml:space="preserve">. </w:t>
      </w:r>
      <w:r w:rsidRPr="002D6032">
        <w:rPr>
          <w:rFonts w:ascii="Times New Roman" w:hAnsi="Times New Roman"/>
          <w:color w:val="000000"/>
          <w:lang w:val="lt-LT"/>
        </w:rPr>
        <w:t>Vidutinis metinis vėjo greitis</w:t>
      </w:r>
      <w:r w:rsidR="007316D4" w:rsidRPr="002D6032">
        <w:rPr>
          <w:rFonts w:ascii="Times New Roman" w:hAnsi="Times New Roman"/>
          <w:color w:val="000000"/>
          <w:lang w:val="lt-LT"/>
        </w:rPr>
        <w:t>. Standartinė klimato norma, 1991–2020 m.</w:t>
      </w:r>
    </w:p>
    <w:p w14:paraId="1DB354EB" w14:textId="77777777" w:rsidR="00616BA9" w:rsidRPr="002D6032" w:rsidRDefault="00616BA9" w:rsidP="00616BA9">
      <w:pPr>
        <w:jc w:val="center"/>
        <w:rPr>
          <w:rFonts w:ascii="Times New Roman" w:hAnsi="Times New Roman"/>
          <w:i/>
          <w:sz w:val="20"/>
          <w:lang w:val="lt-LT"/>
        </w:rPr>
      </w:pPr>
      <w:r w:rsidRPr="002D6032">
        <w:rPr>
          <w:rFonts w:ascii="Times New Roman" w:hAnsi="Times New Roman"/>
          <w:i/>
          <w:sz w:val="20"/>
          <w:lang w:val="lt-LT"/>
        </w:rPr>
        <w:t>(šaltinis: Lietuvos hidrometeorologijos tarnyba)</w:t>
      </w:r>
    </w:p>
    <w:p w14:paraId="03CD8208" w14:textId="77777777" w:rsidR="00616BA9" w:rsidRPr="00880636" w:rsidRDefault="00616BA9" w:rsidP="00616BA9">
      <w:pPr>
        <w:jc w:val="center"/>
        <w:rPr>
          <w:rFonts w:ascii="Times New Roman" w:hAnsi="Times New Roman"/>
          <w:color w:val="000000"/>
          <w:highlight w:val="yellow"/>
          <w:lang w:val="lt-LT"/>
        </w:rPr>
      </w:pPr>
    </w:p>
    <w:p w14:paraId="7E022B65" w14:textId="77777777" w:rsidR="00616BA9" w:rsidRPr="002D6032" w:rsidRDefault="00616BA9" w:rsidP="00616BA9">
      <w:pPr>
        <w:ind w:firstLine="709"/>
        <w:rPr>
          <w:rFonts w:ascii="Times New Roman" w:hAnsi="Times New Roman"/>
          <w:color w:val="000000"/>
          <w:lang w:val="lt-LT"/>
        </w:rPr>
      </w:pPr>
      <w:r w:rsidRPr="002D6032">
        <w:rPr>
          <w:rFonts w:ascii="Times New Roman" w:hAnsi="Times New Roman"/>
          <w:color w:val="000000"/>
          <w:lang w:val="lt-LT"/>
        </w:rPr>
        <w:t xml:space="preserve">Vidutinis metinis vėjo greitis </w:t>
      </w:r>
      <w:r w:rsidR="002D6032" w:rsidRPr="002D6032">
        <w:rPr>
          <w:rFonts w:ascii="Times New Roman" w:hAnsi="Times New Roman"/>
          <w:color w:val="000000"/>
          <w:lang w:val="lt-LT"/>
        </w:rPr>
        <w:t xml:space="preserve">Neringos </w:t>
      </w:r>
      <w:r w:rsidRPr="002D6032">
        <w:rPr>
          <w:rFonts w:ascii="Times New Roman" w:hAnsi="Times New Roman"/>
          <w:color w:val="000000"/>
          <w:lang w:val="lt-LT"/>
        </w:rPr>
        <w:t xml:space="preserve">savivaldybės teritorijoje yra iki </w:t>
      </w:r>
      <w:r w:rsidR="002D6032" w:rsidRPr="002D6032">
        <w:rPr>
          <w:rFonts w:ascii="Times New Roman" w:hAnsi="Times New Roman"/>
          <w:color w:val="000000"/>
          <w:lang w:val="lt-LT"/>
        </w:rPr>
        <w:t>4,0</w:t>
      </w:r>
      <w:r w:rsidRPr="002D6032">
        <w:rPr>
          <w:rFonts w:ascii="Times New Roman" w:hAnsi="Times New Roman"/>
          <w:color w:val="000000"/>
          <w:lang w:val="lt-LT"/>
        </w:rPr>
        <w:t xml:space="preserve"> m/s per metus.</w:t>
      </w:r>
    </w:p>
    <w:p w14:paraId="3447AE43" w14:textId="77777777" w:rsidR="00616BA9" w:rsidRPr="00880636" w:rsidRDefault="00616BA9" w:rsidP="00616BA9">
      <w:pPr>
        <w:jc w:val="center"/>
        <w:rPr>
          <w:rFonts w:ascii="Times New Roman" w:hAnsi="Times New Roman"/>
          <w:color w:val="000000"/>
          <w:highlight w:val="yellow"/>
          <w:lang w:val="lt-LT"/>
        </w:rPr>
      </w:pPr>
    </w:p>
    <w:p w14:paraId="3CF521D2" w14:textId="12B0FD7D" w:rsidR="00616BA9" w:rsidRPr="00880636" w:rsidRDefault="00F21D48" w:rsidP="00616BA9">
      <w:pPr>
        <w:jc w:val="center"/>
        <w:rPr>
          <w:rFonts w:ascii="Times New Roman" w:hAnsi="Times New Roman"/>
          <w:noProof/>
          <w:highlight w:val="yellow"/>
          <w:lang w:val="lt-LT"/>
        </w:rPr>
      </w:pPr>
      <w:r w:rsidRPr="00880636">
        <w:rPr>
          <w:noProof/>
          <w:highlight w:val="yellow"/>
        </w:rPr>
        <w:drawing>
          <wp:inline distT="0" distB="0" distL="0" distR="0" wp14:anchorId="19DFE75D" wp14:editId="7938CA2C">
            <wp:extent cx="3829050" cy="300037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9050" cy="3000375"/>
                    </a:xfrm>
                    <a:prstGeom prst="rect">
                      <a:avLst/>
                    </a:prstGeom>
                    <a:noFill/>
                    <a:ln>
                      <a:noFill/>
                    </a:ln>
                  </pic:spPr>
                </pic:pic>
              </a:graphicData>
            </a:graphic>
          </wp:inline>
        </w:drawing>
      </w:r>
    </w:p>
    <w:p w14:paraId="231F5B32" w14:textId="77777777" w:rsidR="00616BA9" w:rsidRPr="002D6032" w:rsidRDefault="00616BA9" w:rsidP="00616BA9">
      <w:pPr>
        <w:spacing w:before="120"/>
        <w:jc w:val="center"/>
        <w:rPr>
          <w:rFonts w:ascii="Times New Roman" w:hAnsi="Times New Roman"/>
          <w:b/>
          <w:szCs w:val="24"/>
          <w:lang w:val="lt-LT"/>
        </w:rPr>
      </w:pPr>
      <w:r w:rsidRPr="002D6032">
        <w:rPr>
          <w:rFonts w:ascii="Times New Roman" w:hAnsi="Times New Roman"/>
          <w:b/>
          <w:szCs w:val="24"/>
          <w:lang w:val="lt-LT"/>
        </w:rPr>
        <w:t xml:space="preserve">5 pav. </w:t>
      </w:r>
      <w:r w:rsidRPr="002D6032">
        <w:rPr>
          <w:rFonts w:ascii="Times New Roman" w:hAnsi="Times New Roman"/>
          <w:color w:val="000000"/>
          <w:lang w:val="lt-LT"/>
        </w:rPr>
        <w:t>Vidutinė metinė Saulės spindėjimo trukmė</w:t>
      </w:r>
      <w:r w:rsidR="007316D4" w:rsidRPr="002D6032">
        <w:rPr>
          <w:rFonts w:ascii="Times New Roman" w:hAnsi="Times New Roman"/>
          <w:color w:val="000000"/>
          <w:lang w:val="lt-LT"/>
        </w:rPr>
        <w:t>. Standartinė klimato norma, 1991–2020 m.</w:t>
      </w:r>
    </w:p>
    <w:p w14:paraId="04FA41D8" w14:textId="77777777" w:rsidR="00616BA9" w:rsidRPr="002D6032" w:rsidRDefault="00616BA9" w:rsidP="00616BA9">
      <w:pPr>
        <w:jc w:val="center"/>
        <w:rPr>
          <w:rFonts w:ascii="Times New Roman" w:hAnsi="Times New Roman"/>
          <w:i/>
          <w:sz w:val="20"/>
          <w:lang w:val="lt-LT"/>
        </w:rPr>
      </w:pPr>
      <w:r w:rsidRPr="002D6032">
        <w:rPr>
          <w:rFonts w:ascii="Times New Roman" w:hAnsi="Times New Roman"/>
          <w:i/>
          <w:sz w:val="20"/>
          <w:lang w:val="lt-LT"/>
        </w:rPr>
        <w:t>(šaltinis: Lietuvos hidrometeorologijos tarnyba)</w:t>
      </w:r>
    </w:p>
    <w:p w14:paraId="0FBCA32F" w14:textId="77777777" w:rsidR="00616BA9" w:rsidRPr="00880636" w:rsidRDefault="00616BA9" w:rsidP="00616BA9">
      <w:pPr>
        <w:spacing w:line="360" w:lineRule="auto"/>
        <w:jc w:val="center"/>
        <w:rPr>
          <w:rFonts w:ascii="Times New Roman" w:hAnsi="Times New Roman"/>
          <w:iCs/>
          <w:sz w:val="20"/>
          <w:highlight w:val="yellow"/>
          <w:lang w:val="lt-LT"/>
        </w:rPr>
      </w:pPr>
    </w:p>
    <w:p w14:paraId="52CCFFE4" w14:textId="77777777" w:rsidR="00616BA9" w:rsidRPr="002D6032" w:rsidRDefault="00616BA9" w:rsidP="00616BA9">
      <w:pPr>
        <w:ind w:firstLine="709"/>
        <w:jc w:val="both"/>
        <w:rPr>
          <w:rFonts w:ascii="Times New Roman" w:hAnsi="Times New Roman"/>
          <w:color w:val="000000"/>
          <w:lang w:val="lt-LT"/>
        </w:rPr>
      </w:pPr>
      <w:r w:rsidRPr="002D6032">
        <w:rPr>
          <w:rFonts w:ascii="Times New Roman" w:hAnsi="Times New Roman"/>
          <w:color w:val="000000"/>
          <w:lang w:val="lt-LT"/>
        </w:rPr>
        <w:t xml:space="preserve">Vidutinė metinė Saulės spindėjimo trukmė </w:t>
      </w:r>
      <w:bookmarkStart w:id="2" w:name="_Hlk108534307"/>
      <w:r w:rsidR="002D6032" w:rsidRPr="002D6032">
        <w:rPr>
          <w:rFonts w:ascii="Times New Roman" w:hAnsi="Times New Roman"/>
          <w:color w:val="000000"/>
          <w:lang w:val="lt-LT"/>
        </w:rPr>
        <w:t xml:space="preserve">Neringos </w:t>
      </w:r>
      <w:r w:rsidRPr="002D6032">
        <w:rPr>
          <w:rFonts w:ascii="Times New Roman" w:hAnsi="Times New Roman"/>
          <w:color w:val="000000"/>
          <w:lang w:val="lt-LT"/>
        </w:rPr>
        <w:t xml:space="preserve">savivaldybės </w:t>
      </w:r>
      <w:bookmarkEnd w:id="2"/>
      <w:r w:rsidRPr="002D6032">
        <w:rPr>
          <w:rFonts w:ascii="Times New Roman" w:hAnsi="Times New Roman"/>
          <w:color w:val="000000"/>
          <w:lang w:val="lt-LT"/>
        </w:rPr>
        <w:t xml:space="preserve">teritorijoje yra iki </w:t>
      </w:r>
      <w:r w:rsidR="002D6032" w:rsidRPr="002D6032">
        <w:rPr>
          <w:rFonts w:ascii="Times New Roman" w:hAnsi="Times New Roman"/>
          <w:color w:val="000000"/>
          <w:lang w:val="lt-LT"/>
        </w:rPr>
        <w:t>2000</w:t>
      </w:r>
      <w:r w:rsidRPr="002D6032">
        <w:rPr>
          <w:rFonts w:ascii="Times New Roman" w:hAnsi="Times New Roman"/>
          <w:color w:val="000000"/>
          <w:lang w:val="lt-LT"/>
        </w:rPr>
        <w:t xml:space="preserve"> val. per metus.</w:t>
      </w:r>
    </w:p>
    <w:p w14:paraId="1D81A20D" w14:textId="77777777" w:rsidR="00616BA9" w:rsidRPr="00880636" w:rsidRDefault="00616BA9" w:rsidP="00616BA9">
      <w:pPr>
        <w:keepNext/>
        <w:jc w:val="center"/>
        <w:outlineLvl w:val="0"/>
        <w:rPr>
          <w:rFonts w:ascii="Times New Roman" w:hAnsi="Times New Roman"/>
          <w:b/>
          <w:bCs/>
          <w:caps/>
          <w:color w:val="000000"/>
          <w:kern w:val="32"/>
          <w:sz w:val="32"/>
          <w:szCs w:val="32"/>
          <w:highlight w:val="yellow"/>
          <w:lang w:val="lt-LT" w:eastAsia="x-none"/>
        </w:rPr>
      </w:pPr>
    </w:p>
    <w:p w14:paraId="1132867F" w14:textId="77777777" w:rsidR="00D1186D" w:rsidRPr="00880636" w:rsidRDefault="00616BA9" w:rsidP="00616BA9">
      <w:pPr>
        <w:ind w:right="-82"/>
        <w:rPr>
          <w:rFonts w:ascii="Times New Roman" w:hAnsi="Times New Roman"/>
          <w:b/>
          <w:i/>
          <w:color w:val="000000"/>
          <w:highlight w:val="yellow"/>
          <w:lang w:val="lt-LT"/>
        </w:rPr>
      </w:pPr>
      <w:r w:rsidRPr="00880636">
        <w:rPr>
          <w:rFonts w:ascii="Times New Roman" w:hAnsi="Times New Roman"/>
          <w:highlight w:val="yellow"/>
          <w:lang w:val="lt-LT"/>
        </w:rPr>
        <w:br w:type="page"/>
      </w:r>
    </w:p>
    <w:p w14:paraId="5A5E6B56" w14:textId="77777777" w:rsidR="001E739E" w:rsidRPr="002D6032" w:rsidRDefault="007F7137" w:rsidP="004C3452">
      <w:pPr>
        <w:pStyle w:val="Antrat1"/>
        <w:numPr>
          <w:ilvl w:val="0"/>
          <w:numId w:val="0"/>
        </w:numPr>
        <w:spacing w:before="0" w:after="0"/>
        <w:rPr>
          <w:rFonts w:ascii="Times New Roman" w:hAnsi="Times New Roman"/>
          <w:color w:val="000000"/>
          <w:sz w:val="24"/>
          <w:szCs w:val="24"/>
        </w:rPr>
      </w:pPr>
      <w:bookmarkStart w:id="3" w:name="_Toc144127275"/>
      <w:r w:rsidRPr="002D6032">
        <w:rPr>
          <w:rFonts w:ascii="Times New Roman" w:hAnsi="Times New Roman"/>
          <w:color w:val="000000"/>
          <w:sz w:val="24"/>
          <w:szCs w:val="24"/>
        </w:rPr>
        <w:lastRenderedPageBreak/>
        <w:t xml:space="preserve">2. </w:t>
      </w:r>
      <w:r w:rsidR="001E739E" w:rsidRPr="002D6032">
        <w:rPr>
          <w:rFonts w:ascii="Times New Roman" w:hAnsi="Times New Roman"/>
          <w:color w:val="000000"/>
          <w:sz w:val="24"/>
          <w:szCs w:val="24"/>
        </w:rPr>
        <w:t>MONITORINGO PROGRAMOS POREIKIO PAGRINDIMAS</w:t>
      </w:r>
      <w:bookmarkEnd w:id="3"/>
    </w:p>
    <w:p w14:paraId="73489ABB" w14:textId="77777777" w:rsidR="007F7137" w:rsidRPr="00880636" w:rsidRDefault="007F7137" w:rsidP="00F105F5">
      <w:pPr>
        <w:rPr>
          <w:rFonts w:ascii="Times New Roman" w:hAnsi="Times New Roman"/>
          <w:highlight w:val="yellow"/>
          <w:lang w:val="lt-LT"/>
        </w:rPr>
      </w:pPr>
    </w:p>
    <w:p w14:paraId="4364E5A1" w14:textId="77777777" w:rsidR="005850C3" w:rsidRPr="002D6032" w:rsidRDefault="005850C3" w:rsidP="003402BE">
      <w:pPr>
        <w:ind w:firstLine="720"/>
        <w:jc w:val="both"/>
        <w:rPr>
          <w:rFonts w:ascii="Times New Roman" w:hAnsi="Times New Roman"/>
          <w:color w:val="000000"/>
          <w:lang w:val="lt-LT"/>
        </w:rPr>
      </w:pPr>
      <w:smartTag w:uri="urn:schemas-microsoft-com:office:smarttags" w:element="metricconverter">
        <w:smartTagPr>
          <w:attr w:name="ProductID" w:val="2006 m"/>
        </w:smartTagPr>
        <w:r w:rsidRPr="002D6032">
          <w:rPr>
            <w:rFonts w:ascii="Times New Roman" w:hAnsi="Times New Roman"/>
            <w:color w:val="000000"/>
            <w:lang w:val="lt-LT"/>
          </w:rPr>
          <w:t>2006 m</w:t>
        </w:r>
      </w:smartTag>
      <w:r w:rsidRPr="002D6032">
        <w:rPr>
          <w:rFonts w:ascii="Times New Roman" w:hAnsi="Times New Roman"/>
          <w:color w:val="000000"/>
          <w:lang w:val="lt-LT"/>
        </w:rPr>
        <w:t xml:space="preserve">. gegužės 4 d. Nr. X-595 Lietuvos Respublikos Aplinkos monitoringo įstatymas, nustatė monitoringo struktūrą, kurios viena dalis yra savivaldybių aplinkos monitoringas – savivaldybių lygiu joms priskirtose teritorijose vykdomas aplinkos monitoringas. Monitoringo vykdymo tvarką reglamentuoja „Bendrieji savivaldybių aplinkos monitoringo nuostatai“, patvirtinti Lietuvos Respublikos Aplinkos ministro įsakymu </w:t>
      </w:r>
      <w:r w:rsidR="004A6475" w:rsidRPr="002D6032">
        <w:rPr>
          <w:rFonts w:ascii="Times New Roman" w:hAnsi="Times New Roman"/>
          <w:color w:val="000000"/>
          <w:lang w:val="lt-LT"/>
        </w:rPr>
        <w:t>2021 m. vasario 26 d. įsakymu Nr. D1-117 „Dėl bendrųjų savivaldybių aplinkos monitoringo nuostatų patvirtinimo”</w:t>
      </w:r>
      <w:r w:rsidRPr="002D6032">
        <w:rPr>
          <w:rFonts w:ascii="Times New Roman" w:hAnsi="Times New Roman"/>
          <w:color w:val="000000"/>
          <w:lang w:val="lt-LT"/>
        </w:rPr>
        <w:t xml:space="preserve">. Juose nustatyta savivaldybių aplinkos monitoringo vykdymo, monitoringo programų rengimo ir derinimo, duomenų ir informacijos kaupimo, saugojimo ir teikimo savivaldybių institucijoms, mokslo įstaigoms, fiziniams bei juridiniams asmenims tvarka. Pagal šių nuostatų reikalavimus, yra parengta monitoringo programa, skirta </w:t>
      </w:r>
      <w:r w:rsidR="002D6032" w:rsidRPr="002D6032">
        <w:rPr>
          <w:rFonts w:ascii="Times New Roman" w:hAnsi="Times New Roman"/>
          <w:color w:val="000000"/>
          <w:lang w:val="lt-LT"/>
        </w:rPr>
        <w:t xml:space="preserve">Neringos </w:t>
      </w:r>
      <w:r w:rsidR="00EB60F4" w:rsidRPr="002D6032">
        <w:rPr>
          <w:rFonts w:ascii="Times New Roman" w:hAnsi="Times New Roman"/>
          <w:color w:val="000000"/>
          <w:lang w:val="lt-LT"/>
        </w:rPr>
        <w:t>sav.</w:t>
      </w:r>
      <w:r w:rsidRPr="002D6032">
        <w:rPr>
          <w:rFonts w:ascii="Times New Roman" w:hAnsi="Times New Roman"/>
          <w:color w:val="000000"/>
          <w:lang w:val="lt-LT"/>
        </w:rPr>
        <w:t xml:space="preserve"> aplinkos sudėtinėms dalims. Kiti teisiniai aktai, kuriais buvo pasiremta sudarant atskir</w:t>
      </w:r>
      <w:r w:rsidR="003E1890" w:rsidRPr="002D6032">
        <w:rPr>
          <w:rFonts w:ascii="Times New Roman" w:hAnsi="Times New Roman"/>
          <w:color w:val="000000"/>
          <w:lang w:val="lt-LT"/>
        </w:rPr>
        <w:t>as</w:t>
      </w:r>
      <w:r w:rsidRPr="002D6032">
        <w:rPr>
          <w:rFonts w:ascii="Times New Roman" w:hAnsi="Times New Roman"/>
          <w:color w:val="000000"/>
          <w:lang w:val="lt-LT"/>
        </w:rPr>
        <w:t xml:space="preserve"> </w:t>
      </w:r>
      <w:r w:rsidR="003E1890" w:rsidRPr="002D6032">
        <w:rPr>
          <w:rFonts w:ascii="Times New Roman" w:hAnsi="Times New Roman"/>
          <w:color w:val="000000"/>
          <w:lang w:val="lt-LT"/>
        </w:rPr>
        <w:t>programos dalis</w:t>
      </w:r>
      <w:r w:rsidRPr="002D6032">
        <w:rPr>
          <w:rFonts w:ascii="Times New Roman" w:hAnsi="Times New Roman"/>
          <w:color w:val="000000"/>
          <w:lang w:val="lt-LT"/>
        </w:rPr>
        <w:t xml:space="preserve">, yra nurodyti </w:t>
      </w:r>
      <w:r w:rsidR="003E1890" w:rsidRPr="002D6032">
        <w:rPr>
          <w:rFonts w:ascii="Times New Roman" w:hAnsi="Times New Roman"/>
          <w:color w:val="000000"/>
          <w:lang w:val="lt-LT"/>
        </w:rPr>
        <w:t>atitinkamai aplinkos sričiai</w:t>
      </w:r>
      <w:r w:rsidRPr="002D6032">
        <w:rPr>
          <w:rFonts w:ascii="Times New Roman" w:hAnsi="Times New Roman"/>
          <w:color w:val="000000"/>
          <w:lang w:val="lt-LT"/>
        </w:rPr>
        <w:t xml:space="preserve"> skirt</w:t>
      </w:r>
      <w:r w:rsidR="003E1890" w:rsidRPr="002D6032">
        <w:rPr>
          <w:rFonts w:ascii="Times New Roman" w:hAnsi="Times New Roman"/>
          <w:color w:val="000000"/>
          <w:lang w:val="lt-LT"/>
        </w:rPr>
        <w:t>uose</w:t>
      </w:r>
      <w:r w:rsidRPr="002D6032">
        <w:rPr>
          <w:rFonts w:ascii="Times New Roman" w:hAnsi="Times New Roman"/>
          <w:color w:val="000000"/>
          <w:lang w:val="lt-LT"/>
        </w:rPr>
        <w:t xml:space="preserve"> program</w:t>
      </w:r>
      <w:r w:rsidR="003E1890" w:rsidRPr="002D6032">
        <w:rPr>
          <w:rFonts w:ascii="Times New Roman" w:hAnsi="Times New Roman"/>
          <w:color w:val="000000"/>
          <w:lang w:val="lt-LT"/>
        </w:rPr>
        <w:t>os skyriuose</w:t>
      </w:r>
      <w:r w:rsidRPr="002D6032">
        <w:rPr>
          <w:rFonts w:ascii="Times New Roman" w:hAnsi="Times New Roman"/>
          <w:color w:val="000000"/>
          <w:lang w:val="lt-LT"/>
        </w:rPr>
        <w:t>.</w:t>
      </w:r>
    </w:p>
    <w:p w14:paraId="10CA2855" w14:textId="77777777" w:rsidR="005850C3" w:rsidRPr="002D6032" w:rsidRDefault="005850C3" w:rsidP="003402BE">
      <w:pPr>
        <w:ind w:firstLine="720"/>
        <w:jc w:val="both"/>
        <w:rPr>
          <w:rFonts w:ascii="Times New Roman" w:hAnsi="Times New Roman"/>
          <w:color w:val="000000"/>
          <w:lang w:val="lt-LT"/>
        </w:rPr>
      </w:pPr>
      <w:r w:rsidRPr="002D6032">
        <w:rPr>
          <w:rFonts w:ascii="Times New Roman" w:hAnsi="Times New Roman"/>
          <w:color w:val="000000"/>
          <w:lang w:val="lt-LT"/>
        </w:rPr>
        <w:t>Programa parengta šešerių metų (20</w:t>
      </w:r>
      <w:r w:rsidR="00005BF4" w:rsidRPr="002D6032">
        <w:rPr>
          <w:rFonts w:ascii="Times New Roman" w:hAnsi="Times New Roman"/>
          <w:color w:val="000000"/>
          <w:lang w:val="lt-LT"/>
        </w:rPr>
        <w:t>2</w:t>
      </w:r>
      <w:r w:rsidR="002D6032" w:rsidRPr="002D6032">
        <w:rPr>
          <w:rFonts w:ascii="Times New Roman" w:hAnsi="Times New Roman"/>
          <w:color w:val="000000"/>
          <w:lang w:val="lt-LT"/>
        </w:rPr>
        <w:t>4</w:t>
      </w:r>
      <w:r w:rsidRPr="002D6032">
        <w:rPr>
          <w:rFonts w:ascii="Times New Roman" w:eastAsia="TimesNewRomanPS-BoldMT" w:hAnsi="Times New Roman"/>
          <w:color w:val="000000"/>
          <w:lang w:val="lt-LT"/>
        </w:rPr>
        <w:t>–</w:t>
      </w:r>
      <w:r w:rsidRPr="002D6032">
        <w:rPr>
          <w:rFonts w:ascii="Times New Roman" w:hAnsi="Times New Roman"/>
          <w:color w:val="000000"/>
          <w:lang w:val="lt-LT"/>
        </w:rPr>
        <w:t>20</w:t>
      </w:r>
      <w:r w:rsidR="007D0174" w:rsidRPr="002D6032">
        <w:rPr>
          <w:rFonts w:ascii="Times New Roman" w:hAnsi="Times New Roman"/>
          <w:color w:val="000000"/>
          <w:lang w:val="lt-LT"/>
        </w:rPr>
        <w:t>2</w:t>
      </w:r>
      <w:r w:rsidR="002D6032" w:rsidRPr="002D6032">
        <w:rPr>
          <w:rFonts w:ascii="Times New Roman" w:hAnsi="Times New Roman"/>
          <w:color w:val="000000"/>
          <w:lang w:val="lt-LT"/>
        </w:rPr>
        <w:t>9</w:t>
      </w:r>
      <w:r w:rsidRPr="002D6032">
        <w:rPr>
          <w:rFonts w:ascii="Times New Roman" w:hAnsi="Times New Roman"/>
          <w:color w:val="000000"/>
          <w:lang w:val="lt-LT"/>
        </w:rPr>
        <w:t xml:space="preserve"> m.) laikotarpiui.</w:t>
      </w:r>
    </w:p>
    <w:p w14:paraId="367A0C5D" w14:textId="77777777" w:rsidR="007F7137" w:rsidRPr="00880636" w:rsidRDefault="007F7137" w:rsidP="0007074E">
      <w:pPr>
        <w:pStyle w:val="Antrat1"/>
        <w:numPr>
          <w:ilvl w:val="0"/>
          <w:numId w:val="0"/>
        </w:numPr>
        <w:spacing w:before="0" w:after="0" w:line="360" w:lineRule="auto"/>
        <w:rPr>
          <w:rFonts w:ascii="Times New Roman" w:hAnsi="Times New Roman"/>
          <w:color w:val="000000"/>
          <w:sz w:val="24"/>
          <w:szCs w:val="24"/>
          <w:highlight w:val="yellow"/>
        </w:rPr>
      </w:pPr>
    </w:p>
    <w:p w14:paraId="03390A34" w14:textId="77777777" w:rsidR="005850C3" w:rsidRPr="002D6032" w:rsidRDefault="0007074E" w:rsidP="00F105F5">
      <w:pPr>
        <w:pStyle w:val="Antrat1"/>
        <w:numPr>
          <w:ilvl w:val="0"/>
          <w:numId w:val="0"/>
        </w:numPr>
        <w:spacing w:before="0" w:after="0"/>
        <w:rPr>
          <w:rFonts w:ascii="Times New Roman" w:hAnsi="Times New Roman"/>
          <w:color w:val="000000"/>
          <w:sz w:val="24"/>
          <w:szCs w:val="24"/>
        </w:rPr>
      </w:pPr>
      <w:bookmarkStart w:id="4" w:name="_Toc144127276"/>
      <w:r w:rsidRPr="002D6032">
        <w:rPr>
          <w:rFonts w:ascii="Times New Roman" w:hAnsi="Times New Roman"/>
          <w:color w:val="000000"/>
          <w:sz w:val="24"/>
          <w:szCs w:val="24"/>
        </w:rPr>
        <w:t xml:space="preserve">3. </w:t>
      </w:r>
      <w:r w:rsidR="005850C3" w:rsidRPr="002D6032">
        <w:rPr>
          <w:rFonts w:ascii="Times New Roman" w:hAnsi="Times New Roman"/>
          <w:color w:val="000000"/>
          <w:sz w:val="24"/>
          <w:szCs w:val="24"/>
        </w:rPr>
        <w:t>MONITORINGO TIKSLAS</w:t>
      </w:r>
      <w:bookmarkEnd w:id="4"/>
    </w:p>
    <w:p w14:paraId="3E492C21" w14:textId="77777777" w:rsidR="007F7137" w:rsidRPr="00880636" w:rsidRDefault="007F7137" w:rsidP="00F105F5">
      <w:pPr>
        <w:rPr>
          <w:rFonts w:ascii="Times New Roman" w:hAnsi="Times New Roman"/>
          <w:highlight w:val="yellow"/>
          <w:lang w:val="lt-LT"/>
        </w:rPr>
      </w:pPr>
    </w:p>
    <w:p w14:paraId="182ED385" w14:textId="77777777" w:rsidR="005850C3" w:rsidRPr="002D6032" w:rsidRDefault="005850C3" w:rsidP="003402BE">
      <w:pPr>
        <w:ind w:right="-79" w:firstLine="720"/>
        <w:jc w:val="both"/>
        <w:rPr>
          <w:rFonts w:ascii="Times New Roman" w:hAnsi="Times New Roman"/>
          <w:color w:val="000000"/>
          <w:lang w:val="lt-LT"/>
        </w:rPr>
      </w:pPr>
      <w:r w:rsidRPr="002D6032">
        <w:rPr>
          <w:rFonts w:ascii="Times New Roman" w:hAnsi="Times New Roman"/>
          <w:color w:val="000000"/>
          <w:lang w:val="lt-LT"/>
        </w:rPr>
        <w:t xml:space="preserve">Monitoringo tikslas – </w:t>
      </w:r>
      <w:r w:rsidR="00F112CE" w:rsidRPr="002D6032">
        <w:rPr>
          <w:rFonts w:ascii="Times New Roman" w:hAnsi="Times New Roman"/>
          <w:color w:val="000000"/>
          <w:lang w:val="lt-LT"/>
        </w:rPr>
        <w:t xml:space="preserve">valdyti aplinkos kokybę </w:t>
      </w:r>
      <w:r w:rsidR="002D6032" w:rsidRPr="002D6032">
        <w:rPr>
          <w:rFonts w:ascii="Times New Roman" w:hAnsi="Times New Roman"/>
          <w:color w:val="000000"/>
          <w:lang w:val="lt-LT"/>
        </w:rPr>
        <w:t xml:space="preserve">Neringos </w:t>
      </w:r>
      <w:r w:rsidR="00F112CE" w:rsidRPr="002D6032">
        <w:rPr>
          <w:rFonts w:ascii="Times New Roman" w:hAnsi="Times New Roman"/>
          <w:color w:val="000000"/>
          <w:lang w:val="lt-LT"/>
        </w:rPr>
        <w:t>s</w:t>
      </w:r>
      <w:r w:rsidR="00EB60F4" w:rsidRPr="002D6032">
        <w:rPr>
          <w:rFonts w:ascii="Times New Roman" w:hAnsi="Times New Roman"/>
          <w:color w:val="000000"/>
          <w:lang w:val="lt-LT"/>
        </w:rPr>
        <w:t>av.</w:t>
      </w:r>
      <w:r w:rsidRPr="002D6032">
        <w:rPr>
          <w:rFonts w:ascii="Times New Roman" w:hAnsi="Times New Roman"/>
          <w:color w:val="000000"/>
          <w:lang w:val="lt-LT"/>
        </w:rPr>
        <w:t xml:space="preserve"> priskirtoje teritorijoje, kad atlikus stebėjimus būtų gauta detalesnė, negu gaunama valstybinio aplinkos ste</w:t>
      </w:r>
      <w:r w:rsidR="003E1890" w:rsidRPr="002D6032">
        <w:rPr>
          <w:rFonts w:ascii="Times New Roman" w:hAnsi="Times New Roman"/>
          <w:color w:val="000000"/>
          <w:lang w:val="lt-LT"/>
        </w:rPr>
        <w:t>bėsenos metu, informacija apie s</w:t>
      </w:r>
      <w:r w:rsidRPr="002D6032">
        <w:rPr>
          <w:rFonts w:ascii="Times New Roman" w:hAnsi="Times New Roman"/>
          <w:color w:val="000000"/>
          <w:lang w:val="lt-LT"/>
        </w:rPr>
        <w:t>avivaldybės teritorijos gamtinės aplinkos būklę, kuria  remiantis būtų galima vertinti ir prognozuoti aplinkos pokyčius bei galimas pasekmes, rengti atitinkamas rekomendacijas, planuoti ir įgyvendinti aplinkosaugos  priemones, teikti patikimą informaciją specialistams bei visuomenei.</w:t>
      </w:r>
    </w:p>
    <w:p w14:paraId="57756484" w14:textId="77777777" w:rsidR="00626660" w:rsidRPr="00880636" w:rsidRDefault="00626660" w:rsidP="005850C3">
      <w:pPr>
        <w:spacing w:line="360" w:lineRule="auto"/>
        <w:ind w:right="-82" w:firstLine="720"/>
        <w:jc w:val="both"/>
        <w:rPr>
          <w:rFonts w:ascii="Times New Roman" w:hAnsi="Times New Roman"/>
          <w:b/>
          <w:i/>
          <w:color w:val="000000"/>
          <w:highlight w:val="yellow"/>
          <w:lang w:val="lt-LT"/>
        </w:rPr>
      </w:pPr>
    </w:p>
    <w:p w14:paraId="4D9DF591" w14:textId="77777777" w:rsidR="005850C3" w:rsidRPr="002D6032" w:rsidRDefault="0007074E" w:rsidP="00F105F5">
      <w:pPr>
        <w:pStyle w:val="Antrat1"/>
        <w:numPr>
          <w:ilvl w:val="0"/>
          <w:numId w:val="0"/>
        </w:numPr>
        <w:spacing w:before="0" w:after="0"/>
        <w:rPr>
          <w:rFonts w:ascii="Times New Roman" w:hAnsi="Times New Roman"/>
          <w:color w:val="000000"/>
          <w:sz w:val="24"/>
          <w:szCs w:val="24"/>
        </w:rPr>
      </w:pPr>
      <w:bookmarkStart w:id="5" w:name="_Toc144127277"/>
      <w:r w:rsidRPr="002D6032">
        <w:rPr>
          <w:rFonts w:ascii="Times New Roman" w:hAnsi="Times New Roman"/>
          <w:color w:val="000000"/>
          <w:sz w:val="24"/>
          <w:szCs w:val="24"/>
        </w:rPr>
        <w:t xml:space="preserve">4. </w:t>
      </w:r>
      <w:r w:rsidR="005850C3" w:rsidRPr="002D6032">
        <w:rPr>
          <w:rFonts w:ascii="Times New Roman" w:hAnsi="Times New Roman"/>
          <w:color w:val="000000"/>
          <w:sz w:val="24"/>
          <w:szCs w:val="24"/>
        </w:rPr>
        <w:t>MONITORINGO UŽDAVINIAI</w:t>
      </w:r>
      <w:bookmarkEnd w:id="5"/>
    </w:p>
    <w:p w14:paraId="3FE29ECE" w14:textId="77777777" w:rsidR="007F7137" w:rsidRPr="00880636" w:rsidRDefault="007F7137" w:rsidP="00F105F5">
      <w:pPr>
        <w:rPr>
          <w:rFonts w:ascii="Times New Roman" w:hAnsi="Times New Roman"/>
          <w:highlight w:val="yellow"/>
          <w:lang w:val="lt-LT"/>
        </w:rPr>
      </w:pPr>
    </w:p>
    <w:p w14:paraId="73F32A96" w14:textId="77777777" w:rsidR="005850C3" w:rsidRPr="002D6032" w:rsidRDefault="005850C3" w:rsidP="003402BE">
      <w:pPr>
        <w:autoSpaceDE w:val="0"/>
        <w:autoSpaceDN w:val="0"/>
        <w:adjustRightInd w:val="0"/>
        <w:ind w:firstLine="709"/>
        <w:jc w:val="both"/>
        <w:rPr>
          <w:rFonts w:ascii="Times New Roman" w:hAnsi="Times New Roman"/>
          <w:color w:val="000000"/>
          <w:lang w:val="lt-LT"/>
        </w:rPr>
      </w:pPr>
      <w:r w:rsidRPr="002D6032">
        <w:rPr>
          <w:rFonts w:ascii="Times New Roman" w:hAnsi="Times New Roman"/>
          <w:color w:val="000000"/>
          <w:lang w:val="lt-LT"/>
        </w:rPr>
        <w:t>Galiojantys įstatymai apibrėžia šio monitoringo uždavinius:</w:t>
      </w:r>
    </w:p>
    <w:p w14:paraId="52B5AFF5" w14:textId="77777777" w:rsidR="005850C3" w:rsidRPr="002D6032" w:rsidRDefault="005850C3" w:rsidP="003402BE">
      <w:pPr>
        <w:autoSpaceDE w:val="0"/>
        <w:autoSpaceDN w:val="0"/>
        <w:adjustRightInd w:val="0"/>
        <w:jc w:val="both"/>
        <w:rPr>
          <w:rFonts w:ascii="Times New Roman" w:hAnsi="Times New Roman"/>
          <w:color w:val="000000"/>
          <w:lang w:val="lt-LT"/>
        </w:rPr>
      </w:pPr>
      <w:r w:rsidRPr="002D6032">
        <w:rPr>
          <w:rFonts w:ascii="Times New Roman" w:hAnsi="Times New Roman"/>
          <w:color w:val="000000"/>
          <w:lang w:val="lt-LT"/>
        </w:rPr>
        <w:tab/>
        <w:t>1. Nuolat ir sistemingai stebėti gamtinės aplinkos ir jos elementų būklę:</w:t>
      </w:r>
      <w:r w:rsidR="008D1CA6" w:rsidRPr="002D6032">
        <w:rPr>
          <w:rFonts w:ascii="Times New Roman" w:hAnsi="Times New Roman"/>
          <w:color w:val="000000"/>
          <w:lang w:val="lt-LT"/>
        </w:rPr>
        <w:t xml:space="preserve"> </w:t>
      </w:r>
      <w:r w:rsidRPr="002D6032">
        <w:rPr>
          <w:rFonts w:ascii="Times New Roman" w:hAnsi="Times New Roman"/>
          <w:color w:val="000000"/>
          <w:lang w:val="lt-LT"/>
        </w:rPr>
        <w:t xml:space="preserve">nustatyti miestų, kaimų, gyvenviečių antropogeninį poveikį rajono </w:t>
      </w:r>
      <w:r w:rsidR="007A480A" w:rsidRPr="002D6032">
        <w:rPr>
          <w:rFonts w:ascii="Times New Roman" w:hAnsi="Times New Roman"/>
          <w:color w:val="000000"/>
          <w:lang w:val="lt-LT"/>
        </w:rPr>
        <w:t xml:space="preserve">aplinkos orui, </w:t>
      </w:r>
      <w:r w:rsidR="00D1186D" w:rsidRPr="002D6032">
        <w:rPr>
          <w:rFonts w:ascii="Times New Roman" w:hAnsi="Times New Roman"/>
          <w:color w:val="000000"/>
          <w:lang w:val="lt-LT"/>
        </w:rPr>
        <w:t xml:space="preserve">paviršinio, požeminio </w:t>
      </w:r>
      <w:r w:rsidRPr="002D6032">
        <w:rPr>
          <w:rFonts w:ascii="Times New Roman" w:hAnsi="Times New Roman"/>
          <w:color w:val="000000"/>
          <w:lang w:val="lt-LT"/>
        </w:rPr>
        <w:t>vandens telkiniams</w:t>
      </w:r>
      <w:r w:rsidR="003C4896" w:rsidRPr="002D6032">
        <w:rPr>
          <w:rFonts w:ascii="Times New Roman" w:hAnsi="Times New Roman"/>
          <w:color w:val="000000"/>
          <w:lang w:val="lt-LT"/>
        </w:rPr>
        <w:t xml:space="preserve">, </w:t>
      </w:r>
      <w:r w:rsidR="006A53B9" w:rsidRPr="002D6032">
        <w:rPr>
          <w:rFonts w:ascii="Times New Roman" w:hAnsi="Times New Roman"/>
          <w:color w:val="000000"/>
          <w:lang w:val="lt-LT"/>
        </w:rPr>
        <w:t>aplinkos triukšmo lygiams</w:t>
      </w:r>
      <w:r w:rsidR="007A480A" w:rsidRPr="002D6032">
        <w:rPr>
          <w:rFonts w:ascii="Times New Roman" w:hAnsi="Times New Roman"/>
          <w:color w:val="000000"/>
          <w:lang w:val="lt-LT"/>
        </w:rPr>
        <w:t>.</w:t>
      </w:r>
    </w:p>
    <w:p w14:paraId="1F2C2066" w14:textId="77777777" w:rsidR="005850C3" w:rsidRPr="002D6032" w:rsidRDefault="005850C3" w:rsidP="003402BE">
      <w:pPr>
        <w:autoSpaceDE w:val="0"/>
        <w:autoSpaceDN w:val="0"/>
        <w:adjustRightInd w:val="0"/>
        <w:jc w:val="both"/>
        <w:rPr>
          <w:rFonts w:ascii="Times New Roman" w:hAnsi="Times New Roman"/>
          <w:color w:val="000000"/>
          <w:lang w:val="lt-LT"/>
        </w:rPr>
      </w:pPr>
      <w:r w:rsidRPr="002D6032">
        <w:rPr>
          <w:rFonts w:ascii="Times New Roman" w:hAnsi="Times New Roman"/>
          <w:color w:val="000000"/>
          <w:lang w:val="lt-LT"/>
        </w:rPr>
        <w:tab/>
        <w:t xml:space="preserve">2. Sisteminti, vertinti ir prognozuoti </w:t>
      </w:r>
      <w:r w:rsidR="002D6032" w:rsidRPr="002D6032">
        <w:rPr>
          <w:rFonts w:ascii="Times New Roman" w:hAnsi="Times New Roman"/>
          <w:color w:val="000000"/>
          <w:lang w:val="lt-LT"/>
        </w:rPr>
        <w:t xml:space="preserve">Neringos </w:t>
      </w:r>
      <w:r w:rsidR="00EB60F4" w:rsidRPr="002D6032">
        <w:rPr>
          <w:rFonts w:ascii="Times New Roman" w:hAnsi="Times New Roman"/>
          <w:color w:val="000000"/>
          <w:lang w:val="lt-LT"/>
        </w:rPr>
        <w:t>sav.</w:t>
      </w:r>
      <w:r w:rsidRPr="002D6032">
        <w:rPr>
          <w:rFonts w:ascii="Times New Roman" w:hAnsi="Times New Roman"/>
          <w:color w:val="000000"/>
          <w:lang w:val="lt-LT"/>
        </w:rPr>
        <w:t xml:space="preserve"> gamtinėje aplinkoje vykstančius savaiminius ir dėl antropogeninio poveikio atsirandančius pokyčius, gamtinės aplinkos kitimo tendencijas ir galimas pasekmes.</w:t>
      </w:r>
    </w:p>
    <w:p w14:paraId="7AE3AD16" w14:textId="77777777" w:rsidR="005850C3" w:rsidRPr="002D6032" w:rsidRDefault="005850C3" w:rsidP="003402BE">
      <w:pPr>
        <w:autoSpaceDE w:val="0"/>
        <w:autoSpaceDN w:val="0"/>
        <w:adjustRightInd w:val="0"/>
        <w:jc w:val="both"/>
        <w:rPr>
          <w:rFonts w:ascii="Times New Roman" w:hAnsi="Times New Roman"/>
          <w:color w:val="000000"/>
          <w:lang w:val="lt-LT"/>
        </w:rPr>
      </w:pPr>
      <w:r w:rsidRPr="002D6032">
        <w:rPr>
          <w:rFonts w:ascii="Times New Roman" w:hAnsi="Times New Roman"/>
          <w:color w:val="000000"/>
          <w:lang w:val="lt-LT"/>
        </w:rPr>
        <w:tab/>
        <w:t>3. Kaupti, analizuoti ir teikti valstybinėms institucijoms ir visuomenei informaciją apie gamtinės aplinkos būklę, reikalingą darniam vystymuisi užtikrinti, teritorijų planavimo, socialinės raidos sprendimams priimti, mokslo ir kitoms reikmėms.</w:t>
      </w:r>
    </w:p>
    <w:p w14:paraId="0B742280" w14:textId="77777777" w:rsidR="005850C3" w:rsidRPr="002D6032" w:rsidRDefault="005850C3" w:rsidP="003402BE">
      <w:pPr>
        <w:autoSpaceDE w:val="0"/>
        <w:autoSpaceDN w:val="0"/>
        <w:adjustRightInd w:val="0"/>
        <w:jc w:val="both"/>
        <w:rPr>
          <w:rFonts w:ascii="Times New Roman" w:hAnsi="Times New Roman"/>
          <w:color w:val="000000"/>
          <w:lang w:val="lt-LT"/>
        </w:rPr>
      </w:pPr>
      <w:r w:rsidRPr="002D6032">
        <w:rPr>
          <w:rFonts w:ascii="Times New Roman" w:hAnsi="Times New Roman"/>
          <w:color w:val="000000"/>
          <w:lang w:val="lt-LT"/>
        </w:rPr>
        <w:tab/>
        <w:t>4. Analizuoti ir vertinti vykdomų aplinkosaugos priemonių veiksmingumą.</w:t>
      </w:r>
    </w:p>
    <w:p w14:paraId="015C4592" w14:textId="77777777" w:rsidR="00DF0238" w:rsidRPr="00880636" w:rsidRDefault="00DF0238" w:rsidP="000001C1">
      <w:pPr>
        <w:spacing w:line="360" w:lineRule="auto"/>
        <w:ind w:right="-79"/>
        <w:rPr>
          <w:rFonts w:ascii="Times New Roman" w:hAnsi="Times New Roman"/>
          <w:b/>
          <w:i/>
          <w:color w:val="000000"/>
          <w:highlight w:val="yellow"/>
          <w:lang w:val="lt-LT"/>
        </w:rPr>
      </w:pPr>
    </w:p>
    <w:p w14:paraId="4BE5A6F0" w14:textId="77777777" w:rsidR="0080010A" w:rsidRPr="00880636" w:rsidRDefault="0080010A" w:rsidP="000001C1">
      <w:pPr>
        <w:spacing w:line="360" w:lineRule="auto"/>
        <w:ind w:right="-79"/>
        <w:rPr>
          <w:rFonts w:ascii="Times New Roman" w:hAnsi="Times New Roman"/>
          <w:b/>
          <w:i/>
          <w:color w:val="000000"/>
          <w:highlight w:val="yellow"/>
          <w:lang w:val="lt-LT"/>
        </w:rPr>
      </w:pPr>
    </w:p>
    <w:p w14:paraId="4442282B" w14:textId="77777777" w:rsidR="0080010A" w:rsidRPr="00880636" w:rsidRDefault="0080010A" w:rsidP="000001C1">
      <w:pPr>
        <w:spacing w:line="360" w:lineRule="auto"/>
        <w:ind w:right="-79"/>
        <w:rPr>
          <w:rFonts w:ascii="Times New Roman" w:hAnsi="Times New Roman"/>
          <w:b/>
          <w:i/>
          <w:color w:val="000000"/>
          <w:highlight w:val="yellow"/>
          <w:lang w:val="lt-LT"/>
        </w:rPr>
      </w:pPr>
    </w:p>
    <w:p w14:paraId="390BDCE7" w14:textId="77777777" w:rsidR="0080010A" w:rsidRPr="00880636" w:rsidRDefault="0080010A" w:rsidP="000001C1">
      <w:pPr>
        <w:spacing w:line="360" w:lineRule="auto"/>
        <w:ind w:right="-79"/>
        <w:rPr>
          <w:rFonts w:ascii="Times New Roman" w:hAnsi="Times New Roman"/>
          <w:b/>
          <w:i/>
          <w:color w:val="000000"/>
          <w:highlight w:val="yellow"/>
          <w:lang w:val="lt-LT"/>
        </w:rPr>
      </w:pPr>
    </w:p>
    <w:p w14:paraId="1726573F" w14:textId="77777777" w:rsidR="0080010A" w:rsidRPr="00880636" w:rsidRDefault="0080010A" w:rsidP="000001C1">
      <w:pPr>
        <w:spacing w:line="360" w:lineRule="auto"/>
        <w:ind w:right="-79"/>
        <w:rPr>
          <w:rFonts w:ascii="Times New Roman" w:hAnsi="Times New Roman"/>
          <w:b/>
          <w:i/>
          <w:color w:val="000000"/>
          <w:highlight w:val="yellow"/>
          <w:lang w:val="lt-LT"/>
        </w:rPr>
      </w:pPr>
    </w:p>
    <w:p w14:paraId="34EDD0BF" w14:textId="77777777" w:rsidR="0080010A" w:rsidRPr="00880636" w:rsidRDefault="0080010A" w:rsidP="000001C1">
      <w:pPr>
        <w:spacing w:line="360" w:lineRule="auto"/>
        <w:ind w:right="-79"/>
        <w:rPr>
          <w:rFonts w:ascii="Times New Roman" w:hAnsi="Times New Roman"/>
          <w:b/>
          <w:i/>
          <w:color w:val="000000"/>
          <w:highlight w:val="yellow"/>
          <w:lang w:val="lt-LT"/>
        </w:rPr>
      </w:pPr>
    </w:p>
    <w:p w14:paraId="226E0675" w14:textId="77777777" w:rsidR="0080010A" w:rsidRPr="00880636" w:rsidRDefault="0080010A" w:rsidP="000001C1">
      <w:pPr>
        <w:spacing w:line="360" w:lineRule="auto"/>
        <w:ind w:right="-79"/>
        <w:rPr>
          <w:rFonts w:ascii="Times New Roman" w:hAnsi="Times New Roman"/>
          <w:b/>
          <w:i/>
          <w:color w:val="000000"/>
          <w:highlight w:val="yellow"/>
          <w:lang w:val="lt-LT"/>
        </w:rPr>
      </w:pPr>
    </w:p>
    <w:p w14:paraId="71FA6C86" w14:textId="77777777" w:rsidR="0080010A" w:rsidRPr="00880636" w:rsidRDefault="0080010A" w:rsidP="000001C1">
      <w:pPr>
        <w:spacing w:line="360" w:lineRule="auto"/>
        <w:ind w:right="-79"/>
        <w:rPr>
          <w:rFonts w:ascii="Times New Roman" w:hAnsi="Times New Roman"/>
          <w:b/>
          <w:i/>
          <w:color w:val="000000"/>
          <w:highlight w:val="yellow"/>
          <w:lang w:val="lt-LT"/>
        </w:rPr>
      </w:pPr>
    </w:p>
    <w:p w14:paraId="2F224F76" w14:textId="77777777" w:rsidR="00514AF3" w:rsidRPr="003958B4" w:rsidRDefault="00EA0B02" w:rsidP="003402BE">
      <w:pPr>
        <w:pStyle w:val="Antrat1"/>
        <w:numPr>
          <w:ilvl w:val="0"/>
          <w:numId w:val="0"/>
        </w:numPr>
        <w:spacing w:before="0" w:after="0"/>
        <w:ind w:left="431"/>
        <w:rPr>
          <w:sz w:val="24"/>
          <w:szCs w:val="24"/>
        </w:rPr>
      </w:pPr>
      <w:bookmarkStart w:id="6" w:name="_Toc144127278"/>
      <w:r w:rsidRPr="003958B4">
        <w:rPr>
          <w:sz w:val="24"/>
          <w:szCs w:val="24"/>
        </w:rPr>
        <w:t xml:space="preserve">5. </w:t>
      </w:r>
      <w:r w:rsidR="004A2272" w:rsidRPr="003958B4">
        <w:rPr>
          <w:sz w:val="24"/>
          <w:szCs w:val="24"/>
        </w:rPr>
        <w:t>MONITORINGO PROGRAMA</w:t>
      </w:r>
      <w:bookmarkEnd w:id="6"/>
    </w:p>
    <w:p w14:paraId="524F223B" w14:textId="77777777" w:rsidR="000E4AF9" w:rsidRPr="003958B4" w:rsidRDefault="000E4AF9" w:rsidP="003402BE">
      <w:pPr>
        <w:rPr>
          <w:rFonts w:ascii="Times New Roman" w:hAnsi="Times New Roman"/>
          <w:lang w:val="lt-LT"/>
        </w:rPr>
      </w:pPr>
    </w:p>
    <w:p w14:paraId="40E10C66" w14:textId="77777777" w:rsidR="00BD3E9D" w:rsidRPr="003958B4" w:rsidRDefault="00311B51" w:rsidP="003402BE">
      <w:pPr>
        <w:pStyle w:val="Antrat2"/>
        <w:numPr>
          <w:ilvl w:val="0"/>
          <w:numId w:val="0"/>
        </w:numPr>
        <w:spacing w:before="0" w:after="0"/>
        <w:rPr>
          <w:color w:val="000000"/>
          <w:sz w:val="24"/>
          <w:szCs w:val="24"/>
        </w:rPr>
      </w:pPr>
      <w:bookmarkStart w:id="7" w:name="_Toc144127279"/>
      <w:r w:rsidRPr="003958B4">
        <w:rPr>
          <w:color w:val="000000"/>
          <w:sz w:val="24"/>
          <w:szCs w:val="24"/>
        </w:rPr>
        <w:lastRenderedPageBreak/>
        <w:t>5.1</w:t>
      </w:r>
      <w:r w:rsidR="00BD3E9D" w:rsidRPr="003958B4">
        <w:rPr>
          <w:color w:val="000000"/>
          <w:sz w:val="24"/>
          <w:szCs w:val="24"/>
        </w:rPr>
        <w:t xml:space="preserve"> ORO MONITORINGAS</w:t>
      </w:r>
      <w:bookmarkEnd w:id="7"/>
    </w:p>
    <w:p w14:paraId="14A56C2A" w14:textId="77777777" w:rsidR="00BD3E9D" w:rsidRPr="003958B4" w:rsidRDefault="00BD3E9D" w:rsidP="003402BE">
      <w:pPr>
        <w:rPr>
          <w:rFonts w:ascii="Times New Roman" w:hAnsi="Times New Roman"/>
          <w:lang w:val="lt-LT"/>
        </w:rPr>
      </w:pPr>
    </w:p>
    <w:p w14:paraId="29334932" w14:textId="77777777" w:rsidR="00BD3E9D" w:rsidRPr="00005BF4" w:rsidRDefault="00BD3E9D" w:rsidP="003402BE">
      <w:pPr>
        <w:pStyle w:val="Antrat3"/>
        <w:numPr>
          <w:ilvl w:val="0"/>
          <w:numId w:val="0"/>
        </w:numPr>
        <w:spacing w:before="0" w:after="0"/>
        <w:rPr>
          <w:color w:val="000000"/>
          <w:sz w:val="24"/>
          <w:szCs w:val="24"/>
          <w:lang w:val="lt-LT"/>
        </w:rPr>
      </w:pPr>
      <w:bookmarkStart w:id="8" w:name="_Toc144127280"/>
      <w:r w:rsidRPr="003958B4">
        <w:rPr>
          <w:color w:val="000000"/>
          <w:sz w:val="24"/>
          <w:szCs w:val="24"/>
        </w:rPr>
        <w:t>5.1.1. Esamos būklės analizė</w:t>
      </w:r>
      <w:bookmarkEnd w:id="8"/>
    </w:p>
    <w:p w14:paraId="2F8BD703" w14:textId="77777777" w:rsidR="004C3452" w:rsidRPr="00A13370" w:rsidRDefault="004C3452" w:rsidP="004C3452">
      <w:pPr>
        <w:rPr>
          <w:highlight w:val="yellow"/>
          <w:lang w:val="lt-LT" w:eastAsia="x-none"/>
        </w:rPr>
      </w:pPr>
    </w:p>
    <w:p w14:paraId="22C44B62" w14:textId="77777777" w:rsidR="00E37B9C" w:rsidRPr="003958B4" w:rsidRDefault="00E37B9C" w:rsidP="00E37B9C">
      <w:pPr>
        <w:autoSpaceDE w:val="0"/>
        <w:autoSpaceDN w:val="0"/>
        <w:adjustRightInd w:val="0"/>
        <w:snapToGrid w:val="0"/>
        <w:ind w:firstLine="709"/>
        <w:jc w:val="both"/>
        <w:rPr>
          <w:rFonts w:ascii="Times New Roman" w:hAnsi="Times New Roman"/>
          <w:szCs w:val="24"/>
          <w:lang w:val="lt-LT"/>
        </w:rPr>
      </w:pPr>
      <w:r w:rsidRPr="003958B4">
        <w:rPr>
          <w:rFonts w:ascii="Times New Roman" w:hAnsi="Times New Roman"/>
          <w:szCs w:val="24"/>
          <w:lang w:val="lt-LT"/>
        </w:rPr>
        <w:t xml:space="preserve">Aplinkos oro kokybės vertinimas ir valdymas vykdomas vadovaujantis </w:t>
      </w:r>
      <w:hyperlink r:id="rId21" w:history="1">
        <w:r w:rsidRPr="003958B4">
          <w:rPr>
            <w:rFonts w:ascii="Times New Roman" w:hAnsi="Times New Roman"/>
            <w:szCs w:val="24"/>
            <w:lang w:val="lt-LT"/>
          </w:rPr>
          <w:t>Lietuvos Respublikos aplinkos oro apsaugos įstatym</w:t>
        </w:r>
      </w:hyperlink>
      <w:r w:rsidRPr="003958B4">
        <w:rPr>
          <w:rFonts w:ascii="Times New Roman" w:hAnsi="Times New Roman"/>
          <w:szCs w:val="24"/>
          <w:lang w:val="lt-LT"/>
        </w:rPr>
        <w:t xml:space="preserve">u, </w:t>
      </w:r>
      <w:hyperlink r:id="rId22" w:history="1">
        <w:r w:rsidRPr="003958B4">
          <w:rPr>
            <w:rFonts w:ascii="Times New Roman" w:hAnsi="Times New Roman"/>
            <w:szCs w:val="24"/>
            <w:lang w:val="lt-LT"/>
          </w:rPr>
          <w:t>Lietuvos Respublikos aplinkos apsaugos įstatym</w:t>
        </w:r>
      </w:hyperlink>
      <w:r w:rsidRPr="003958B4">
        <w:rPr>
          <w:rFonts w:ascii="Times New Roman" w:hAnsi="Times New Roman"/>
          <w:szCs w:val="24"/>
          <w:lang w:val="lt-LT"/>
        </w:rPr>
        <w:t xml:space="preserve">u, </w:t>
      </w:r>
      <w:hyperlink r:id="rId23" w:history="1">
        <w:r w:rsidRPr="003958B4">
          <w:rPr>
            <w:rFonts w:ascii="Times New Roman" w:hAnsi="Times New Roman"/>
            <w:szCs w:val="24"/>
            <w:lang w:val="lt-LT"/>
          </w:rPr>
          <w:t>Lietuvos Respublikos aplinkos monitoringo įstatym</w:t>
        </w:r>
      </w:hyperlink>
      <w:r w:rsidRPr="003958B4">
        <w:rPr>
          <w:rFonts w:ascii="Times New Roman" w:hAnsi="Times New Roman"/>
          <w:szCs w:val="24"/>
          <w:lang w:val="lt-LT"/>
        </w:rPr>
        <w:t>u.</w:t>
      </w:r>
    </w:p>
    <w:p w14:paraId="5F8CB868" w14:textId="77777777" w:rsidR="00E37B9C" w:rsidRPr="003958B4" w:rsidRDefault="00E37B9C" w:rsidP="00E37B9C">
      <w:pPr>
        <w:autoSpaceDE w:val="0"/>
        <w:autoSpaceDN w:val="0"/>
        <w:adjustRightInd w:val="0"/>
        <w:snapToGrid w:val="0"/>
        <w:ind w:firstLine="709"/>
        <w:jc w:val="both"/>
        <w:rPr>
          <w:rFonts w:ascii="Times New Roman" w:hAnsi="Times New Roman"/>
          <w:szCs w:val="24"/>
          <w:lang w:val="lt-LT"/>
        </w:rPr>
      </w:pPr>
      <w:r w:rsidRPr="003958B4">
        <w:rPr>
          <w:rFonts w:ascii="Times New Roman" w:hAnsi="Times New Roman"/>
          <w:szCs w:val="24"/>
          <w:lang w:val="lt-LT"/>
        </w:rPr>
        <w:t xml:space="preserve">Pastovus aplinkos oro valstybinis monitoringas </w:t>
      </w:r>
      <w:r w:rsidR="003958B4" w:rsidRPr="003958B4">
        <w:rPr>
          <w:rFonts w:ascii="Times New Roman" w:hAnsi="Times New Roman"/>
          <w:color w:val="000000"/>
          <w:lang w:val="lt-LT"/>
        </w:rPr>
        <w:t>Neringos</w:t>
      </w:r>
      <w:r w:rsidR="003958B4" w:rsidRPr="003958B4">
        <w:rPr>
          <w:rFonts w:ascii="Times New Roman" w:hAnsi="Times New Roman"/>
          <w:szCs w:val="24"/>
          <w:lang w:val="lt-LT"/>
        </w:rPr>
        <w:t xml:space="preserve"> </w:t>
      </w:r>
      <w:r w:rsidRPr="003958B4">
        <w:rPr>
          <w:rFonts w:ascii="Times New Roman" w:hAnsi="Times New Roman"/>
          <w:szCs w:val="24"/>
          <w:lang w:val="lt-LT"/>
        </w:rPr>
        <w:t>savivaldybės teritorijoje nėra vykdomas, todėl oro kokybės analizė atliekama pagal užfiksuotus iš stacionarių taršos šaltinių emisijų į atmosferą kiekius. Labiausiai aplinkos orą teršia mobilūs taršos šaltiniai, t. y. transporto priemonės, tačiau jų išmetami teršalai nėra tokie toksiški, kaip stacionarių taršos šaltinių teršalai. Būdingiausi ir turintys didžiausią poveikį žmogaus sveikatai oro teršalai: lakūs organiniai junginiai (LOJ), sieros dioksidas (SO</w:t>
      </w:r>
      <w:r w:rsidRPr="003958B4">
        <w:rPr>
          <w:rFonts w:ascii="Times New Roman" w:hAnsi="Times New Roman"/>
          <w:szCs w:val="24"/>
          <w:vertAlign w:val="subscript"/>
          <w:lang w:val="lt-LT"/>
        </w:rPr>
        <w:t>2</w:t>
      </w:r>
      <w:r w:rsidRPr="003958B4">
        <w:rPr>
          <w:rFonts w:ascii="Times New Roman" w:hAnsi="Times New Roman"/>
          <w:szCs w:val="24"/>
          <w:lang w:val="lt-LT"/>
        </w:rPr>
        <w:t>), azoto oksidai (NO</w:t>
      </w:r>
      <w:r w:rsidRPr="003958B4">
        <w:rPr>
          <w:rFonts w:ascii="Times New Roman" w:hAnsi="Times New Roman"/>
          <w:szCs w:val="24"/>
          <w:vertAlign w:val="subscript"/>
          <w:lang w:val="lt-LT"/>
        </w:rPr>
        <w:t>x</w:t>
      </w:r>
      <w:r w:rsidRPr="003958B4">
        <w:rPr>
          <w:rFonts w:ascii="Times New Roman" w:hAnsi="Times New Roman"/>
          <w:szCs w:val="24"/>
          <w:lang w:val="lt-LT"/>
        </w:rPr>
        <w:t>), anglies monoksidas (CO), kietosios dalelės (</w:t>
      </w:r>
      <w:r w:rsidR="00972FA6" w:rsidRPr="003958B4">
        <w:rPr>
          <w:rFonts w:ascii="Times New Roman" w:hAnsi="Times New Roman"/>
          <w:szCs w:val="24"/>
          <w:lang w:val="lt-LT"/>
        </w:rPr>
        <w:t>KD</w:t>
      </w:r>
      <w:r w:rsidR="00972FA6" w:rsidRPr="003958B4">
        <w:rPr>
          <w:rFonts w:ascii="Times New Roman" w:hAnsi="Times New Roman"/>
          <w:szCs w:val="24"/>
          <w:vertAlign w:val="subscript"/>
          <w:lang w:val="lt-LT"/>
        </w:rPr>
        <w:t xml:space="preserve">2,5 </w:t>
      </w:r>
      <w:r w:rsidR="00972FA6" w:rsidRPr="003958B4">
        <w:rPr>
          <w:rFonts w:ascii="Times New Roman" w:hAnsi="Times New Roman"/>
          <w:szCs w:val="24"/>
          <w:lang w:val="lt-LT"/>
        </w:rPr>
        <w:t xml:space="preserve">ir </w:t>
      </w:r>
      <w:r w:rsidRPr="003958B4">
        <w:rPr>
          <w:rFonts w:ascii="Times New Roman" w:hAnsi="Times New Roman"/>
          <w:szCs w:val="24"/>
          <w:lang w:val="lt-LT"/>
        </w:rPr>
        <w:t>KD</w:t>
      </w:r>
      <w:r w:rsidRPr="003958B4">
        <w:rPr>
          <w:rFonts w:ascii="Times New Roman" w:hAnsi="Times New Roman"/>
          <w:szCs w:val="24"/>
          <w:vertAlign w:val="subscript"/>
          <w:lang w:val="lt-LT"/>
        </w:rPr>
        <w:t>10</w:t>
      </w:r>
      <w:r w:rsidRPr="003958B4">
        <w:rPr>
          <w:rFonts w:ascii="Times New Roman" w:hAnsi="Times New Roman"/>
          <w:szCs w:val="24"/>
          <w:lang w:val="lt-LT"/>
        </w:rPr>
        <w:t>), amoniakas ir kitos dujos, kurios lengvai migruoja dideliuose plotuose priklausomai nuo meteorologinių sąlygų bei teršimo židinio geografinės padėties.</w:t>
      </w:r>
    </w:p>
    <w:p w14:paraId="348B4466" w14:textId="77777777" w:rsidR="00E37B9C" w:rsidRPr="003958B4" w:rsidRDefault="00E37B9C" w:rsidP="00E37B9C">
      <w:pPr>
        <w:keepNext/>
        <w:keepLines/>
        <w:widowControl w:val="0"/>
        <w:suppressAutoHyphens/>
        <w:autoSpaceDN w:val="0"/>
        <w:ind w:firstLine="709"/>
        <w:contextualSpacing/>
        <w:jc w:val="both"/>
        <w:textAlignment w:val="baseline"/>
        <w:rPr>
          <w:rFonts w:ascii="Times New Roman" w:eastAsia="Arial Unicode MS" w:hAnsi="Times New Roman"/>
          <w:color w:val="000000"/>
          <w:szCs w:val="24"/>
          <w:lang w:val="lt-LT" w:bidi="lt-LT"/>
        </w:rPr>
      </w:pPr>
      <w:r w:rsidRPr="003958B4">
        <w:rPr>
          <w:rFonts w:ascii="Times New Roman" w:eastAsia="Calibri" w:hAnsi="Times New Roman"/>
          <w:b/>
          <w:color w:val="000000"/>
          <w:szCs w:val="24"/>
          <w:lang w:val="lt-LT" w:bidi="lt-LT"/>
        </w:rPr>
        <w:t xml:space="preserve">Stacionarūs taršos šaltiniai. </w:t>
      </w:r>
      <w:r w:rsidRPr="003958B4">
        <w:rPr>
          <w:rFonts w:ascii="Times New Roman" w:eastAsia="Calibri" w:hAnsi="Times New Roman"/>
          <w:bCs/>
          <w:color w:val="000000"/>
          <w:szCs w:val="24"/>
          <w:lang w:val="lt-LT" w:bidi="lt-LT"/>
        </w:rPr>
        <w:t xml:space="preserve">Žemiau esančioje 3 lentelėje pateikiamas </w:t>
      </w:r>
      <w:r w:rsidRPr="003958B4">
        <w:rPr>
          <w:rFonts w:ascii="Times New Roman" w:eastAsia="Arial Unicode MS" w:hAnsi="Times New Roman"/>
          <w:color w:val="000000"/>
          <w:szCs w:val="24"/>
          <w:lang w:val="lt-LT" w:bidi="lt-LT"/>
        </w:rPr>
        <w:t xml:space="preserve">ūkio subjektų, </w:t>
      </w:r>
      <w:r w:rsidRPr="003958B4">
        <w:rPr>
          <w:rFonts w:ascii="Times New Roman" w:hAnsi="Times New Roman"/>
          <w:color w:val="000000"/>
          <w:szCs w:val="24"/>
          <w:lang w:val="lt-LT"/>
        </w:rPr>
        <w:t>eksploatuojančių stacionarius oro taršos</w:t>
      </w:r>
      <w:r w:rsidRPr="003958B4">
        <w:rPr>
          <w:color w:val="000000"/>
          <w:szCs w:val="24"/>
          <w:lang w:val="lt-LT"/>
        </w:rPr>
        <w:t xml:space="preserve"> </w:t>
      </w:r>
      <w:r w:rsidRPr="003958B4">
        <w:rPr>
          <w:rFonts w:ascii="Times New Roman" w:hAnsi="Times New Roman"/>
          <w:color w:val="000000"/>
          <w:szCs w:val="24"/>
          <w:lang w:val="lt-LT"/>
        </w:rPr>
        <w:t xml:space="preserve">šaltinius, </w:t>
      </w:r>
      <w:r w:rsidRPr="003958B4">
        <w:rPr>
          <w:rFonts w:ascii="Times New Roman" w:eastAsia="Calibri" w:hAnsi="Times New Roman"/>
          <w:bCs/>
          <w:color w:val="000000"/>
          <w:szCs w:val="24"/>
          <w:lang w:val="lt-LT" w:bidi="lt-LT"/>
        </w:rPr>
        <w:t>sąrašas</w:t>
      </w:r>
      <w:r w:rsidRPr="003958B4">
        <w:rPr>
          <w:rFonts w:ascii="Times New Roman" w:eastAsia="Arial Unicode MS" w:hAnsi="Times New Roman"/>
          <w:color w:val="000000"/>
          <w:szCs w:val="24"/>
          <w:lang w:val="lt-LT" w:bidi="lt-LT"/>
        </w:rPr>
        <w:t>.</w:t>
      </w:r>
    </w:p>
    <w:p w14:paraId="5DCBD5FE" w14:textId="77777777" w:rsidR="00E37B9C" w:rsidRPr="003958B4" w:rsidRDefault="00E37B9C" w:rsidP="00E37B9C">
      <w:pPr>
        <w:ind w:firstLine="567"/>
        <w:jc w:val="right"/>
        <w:rPr>
          <w:rFonts w:ascii="Times New Roman" w:hAnsi="Times New Roman"/>
          <w:b/>
          <w:szCs w:val="24"/>
          <w:highlight w:val="yellow"/>
          <w:lang w:val="lt-LT"/>
        </w:rPr>
      </w:pPr>
    </w:p>
    <w:p w14:paraId="6FDD626A" w14:textId="77777777" w:rsidR="00E37B9C" w:rsidRPr="003958B4" w:rsidRDefault="00E37B9C" w:rsidP="00E37B9C">
      <w:pPr>
        <w:ind w:firstLine="567"/>
        <w:jc w:val="right"/>
        <w:rPr>
          <w:rFonts w:ascii="Times New Roman" w:hAnsi="Times New Roman"/>
          <w:b/>
          <w:color w:val="000000"/>
          <w:szCs w:val="24"/>
          <w:lang w:val="lt-LT"/>
        </w:rPr>
      </w:pPr>
      <w:r w:rsidRPr="003958B4">
        <w:rPr>
          <w:rFonts w:ascii="Times New Roman" w:hAnsi="Times New Roman"/>
          <w:b/>
          <w:szCs w:val="24"/>
          <w:lang w:val="lt-LT"/>
        </w:rPr>
        <w:t>3</w:t>
      </w:r>
      <w:r w:rsidRPr="003958B4">
        <w:rPr>
          <w:rFonts w:ascii="Times New Roman" w:hAnsi="Times New Roman"/>
          <w:b/>
          <w:color w:val="000000"/>
          <w:szCs w:val="24"/>
          <w:lang w:val="lt-LT"/>
        </w:rPr>
        <w:t xml:space="preserve"> lentelė</w:t>
      </w:r>
    </w:p>
    <w:p w14:paraId="1B1560FD" w14:textId="77777777" w:rsidR="00E37B9C" w:rsidRPr="003958B4" w:rsidRDefault="00E37B9C" w:rsidP="00656FB1">
      <w:pPr>
        <w:spacing w:before="120" w:after="120"/>
        <w:ind w:left="720"/>
        <w:contextualSpacing/>
        <w:jc w:val="center"/>
        <w:rPr>
          <w:rFonts w:ascii="Times New Roman" w:eastAsia="Calibri" w:hAnsi="Times New Roman"/>
          <w:bCs/>
          <w:szCs w:val="24"/>
          <w:lang w:val="lt-LT" w:eastAsia="en-US"/>
        </w:rPr>
      </w:pPr>
      <w:r w:rsidRPr="003958B4">
        <w:rPr>
          <w:rFonts w:ascii="Times New Roman" w:eastAsia="Calibri" w:hAnsi="Times New Roman"/>
          <w:bCs/>
          <w:szCs w:val="24"/>
          <w:lang w:val="lt-LT" w:eastAsia="en-US"/>
        </w:rPr>
        <w:t>Ūkio subjektų sąrašas, kurie eksploatuoja stacionarius oro taršos šaltinius</w:t>
      </w:r>
    </w:p>
    <w:tbl>
      <w:tblPr>
        <w:tblW w:w="5000" w:type="pct"/>
        <w:tblCellMar>
          <w:top w:w="15" w:type="dxa"/>
          <w:bottom w:w="15" w:type="dxa"/>
        </w:tblCellMar>
        <w:tblLook w:val="04A0" w:firstRow="1" w:lastRow="0" w:firstColumn="1" w:lastColumn="0" w:noHBand="0" w:noVBand="1"/>
      </w:tblPr>
      <w:tblGrid>
        <w:gridCol w:w="950"/>
        <w:gridCol w:w="1632"/>
        <w:gridCol w:w="2158"/>
        <w:gridCol w:w="2870"/>
        <w:gridCol w:w="1734"/>
      </w:tblGrid>
      <w:tr w:rsidR="00EA1939" w:rsidRPr="003958B4" w14:paraId="339C64F1" w14:textId="77777777" w:rsidTr="00EA1939">
        <w:trPr>
          <w:trHeight w:val="1123"/>
        </w:trPr>
        <w:tc>
          <w:tcPr>
            <w:tcW w:w="508" w:type="pct"/>
            <w:tcBorders>
              <w:top w:val="single" w:sz="4" w:space="0" w:color="auto"/>
              <w:left w:val="single" w:sz="4" w:space="0" w:color="auto"/>
              <w:bottom w:val="single" w:sz="4" w:space="0" w:color="auto"/>
              <w:right w:val="single" w:sz="4" w:space="0" w:color="auto"/>
            </w:tcBorders>
            <w:vAlign w:val="center"/>
          </w:tcPr>
          <w:p w14:paraId="1E3693B8" w14:textId="77777777" w:rsidR="00EA1939" w:rsidRPr="003958B4" w:rsidRDefault="00EA1939" w:rsidP="005B6547">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Eil.</w:t>
            </w:r>
          </w:p>
          <w:p w14:paraId="2ECDAA19" w14:textId="77777777" w:rsidR="00EA1939" w:rsidRPr="003958B4" w:rsidRDefault="00EA1939" w:rsidP="005B6547">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Nr.</w:t>
            </w:r>
          </w:p>
        </w:tc>
        <w:tc>
          <w:tcPr>
            <w:tcW w:w="873" w:type="pct"/>
            <w:tcBorders>
              <w:top w:val="single" w:sz="4" w:space="0" w:color="auto"/>
              <w:left w:val="single" w:sz="4" w:space="0" w:color="auto"/>
              <w:bottom w:val="single" w:sz="4" w:space="0" w:color="auto"/>
              <w:right w:val="single" w:sz="4" w:space="0" w:color="auto"/>
            </w:tcBorders>
            <w:vAlign w:val="center"/>
          </w:tcPr>
          <w:p w14:paraId="23035A06" w14:textId="77777777" w:rsidR="00EA1939" w:rsidRPr="003958B4" w:rsidRDefault="00EA1939" w:rsidP="009402BD">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Taršos ir Taršos integruotos prevencijos ir kontrolės leidimo Nr.</w:t>
            </w:r>
          </w:p>
        </w:tc>
        <w:tc>
          <w:tcPr>
            <w:tcW w:w="1155" w:type="pct"/>
            <w:tcBorders>
              <w:top w:val="single" w:sz="4" w:space="0" w:color="auto"/>
              <w:left w:val="single" w:sz="4" w:space="0" w:color="auto"/>
              <w:bottom w:val="single" w:sz="4" w:space="0" w:color="auto"/>
              <w:right w:val="single" w:sz="4" w:space="0" w:color="auto"/>
            </w:tcBorders>
            <w:vAlign w:val="center"/>
          </w:tcPr>
          <w:p w14:paraId="52A162F5" w14:textId="77777777" w:rsidR="00EA1939" w:rsidRPr="003958B4" w:rsidRDefault="00EA1939" w:rsidP="009317FA">
            <w:pPr>
              <w:autoSpaceDE w:val="0"/>
              <w:autoSpaceDN w:val="0"/>
              <w:adjustRightInd w:val="0"/>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Leidimo išdavimo data</w:t>
            </w:r>
          </w:p>
        </w:tc>
        <w:tc>
          <w:tcPr>
            <w:tcW w:w="1536" w:type="pct"/>
            <w:tcBorders>
              <w:top w:val="single" w:sz="4" w:space="0" w:color="auto"/>
              <w:left w:val="single" w:sz="4" w:space="0" w:color="auto"/>
              <w:bottom w:val="single" w:sz="4" w:space="0" w:color="auto"/>
              <w:right w:val="single" w:sz="4" w:space="0" w:color="auto"/>
            </w:tcBorders>
            <w:vAlign w:val="center"/>
          </w:tcPr>
          <w:p w14:paraId="145E357C" w14:textId="77777777" w:rsidR="00EA1939" w:rsidRPr="003958B4" w:rsidRDefault="00EA1939" w:rsidP="009402BD">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Ūkio subjekto pavadinimas</w:t>
            </w:r>
          </w:p>
        </w:tc>
        <w:tc>
          <w:tcPr>
            <w:tcW w:w="928" w:type="pct"/>
            <w:tcBorders>
              <w:top w:val="single" w:sz="4" w:space="0" w:color="auto"/>
              <w:left w:val="single" w:sz="4" w:space="0" w:color="auto"/>
              <w:bottom w:val="single" w:sz="4" w:space="0" w:color="auto"/>
              <w:right w:val="single" w:sz="4" w:space="0" w:color="auto"/>
            </w:tcBorders>
            <w:vAlign w:val="center"/>
          </w:tcPr>
          <w:p w14:paraId="7D369FC6" w14:textId="77777777" w:rsidR="00EA1939" w:rsidRPr="003958B4" w:rsidRDefault="00EA1939" w:rsidP="009402BD">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Ūkinės veiklos objekto adresas</w:t>
            </w:r>
          </w:p>
        </w:tc>
      </w:tr>
      <w:tr w:rsidR="00EA1939" w:rsidRPr="003958B4" w14:paraId="0A6FB078" w14:textId="77777777" w:rsidTr="00EA1939">
        <w:trPr>
          <w:trHeight w:val="552"/>
        </w:trPr>
        <w:tc>
          <w:tcPr>
            <w:tcW w:w="508" w:type="pct"/>
            <w:tcBorders>
              <w:top w:val="single" w:sz="4" w:space="0" w:color="auto"/>
              <w:left w:val="single" w:sz="4" w:space="0" w:color="auto"/>
              <w:bottom w:val="single" w:sz="4" w:space="0" w:color="auto"/>
              <w:right w:val="single" w:sz="4" w:space="0" w:color="auto"/>
            </w:tcBorders>
            <w:vAlign w:val="center"/>
          </w:tcPr>
          <w:p w14:paraId="11D94EB1" w14:textId="77777777" w:rsidR="00EA1939" w:rsidRPr="003958B4" w:rsidRDefault="00EA1939" w:rsidP="00EA1939">
            <w:pPr>
              <w:autoSpaceDE w:val="0"/>
              <w:autoSpaceDN w:val="0"/>
              <w:adjustRightInd w:val="0"/>
              <w:jc w:val="center"/>
              <w:rPr>
                <w:rFonts w:ascii="Times New Roman" w:hAnsi="Times New Roman"/>
                <w:sz w:val="22"/>
                <w:szCs w:val="22"/>
                <w:highlight w:val="yellow"/>
                <w:lang w:val="lt-LT"/>
              </w:rPr>
            </w:pPr>
            <w:r w:rsidRPr="00F44156">
              <w:rPr>
                <w:rFonts w:ascii="Times New Roman" w:hAnsi="Times New Roman"/>
                <w:sz w:val="22"/>
                <w:szCs w:val="22"/>
                <w:lang w:val="lt-LT"/>
              </w:rPr>
              <w:t>1.</w:t>
            </w:r>
          </w:p>
        </w:tc>
        <w:tc>
          <w:tcPr>
            <w:tcW w:w="873" w:type="pct"/>
            <w:tcBorders>
              <w:top w:val="single" w:sz="4" w:space="0" w:color="auto"/>
              <w:left w:val="single" w:sz="4" w:space="0" w:color="auto"/>
              <w:bottom w:val="single" w:sz="4" w:space="0" w:color="auto"/>
              <w:right w:val="single" w:sz="4" w:space="0" w:color="auto"/>
            </w:tcBorders>
            <w:vAlign w:val="center"/>
          </w:tcPr>
          <w:p w14:paraId="58AC874F" w14:textId="77777777" w:rsidR="00EA1939" w:rsidRPr="003958B4" w:rsidRDefault="00F44156" w:rsidP="00EA1939">
            <w:pPr>
              <w:jc w:val="center"/>
              <w:rPr>
                <w:rFonts w:ascii="Times New Roman" w:hAnsi="Times New Roman"/>
                <w:color w:val="000000"/>
                <w:highlight w:val="yellow"/>
              </w:rPr>
            </w:pPr>
            <w:r w:rsidRPr="00F44156">
              <w:rPr>
                <w:rFonts w:ascii="Times New Roman" w:hAnsi="Times New Roman"/>
                <w:color w:val="000000"/>
              </w:rPr>
              <w:t>(11.2)31-01/2005/TL-KL.4-1/2019</w:t>
            </w:r>
          </w:p>
        </w:tc>
        <w:tc>
          <w:tcPr>
            <w:tcW w:w="1155" w:type="pct"/>
            <w:tcBorders>
              <w:top w:val="single" w:sz="4" w:space="0" w:color="auto"/>
              <w:left w:val="single" w:sz="4" w:space="0" w:color="auto"/>
              <w:bottom w:val="single" w:sz="4" w:space="0" w:color="auto"/>
              <w:right w:val="single" w:sz="4" w:space="0" w:color="auto"/>
            </w:tcBorders>
            <w:vAlign w:val="center"/>
          </w:tcPr>
          <w:p w14:paraId="6DCFC593" w14:textId="77777777" w:rsidR="00EA1939" w:rsidRPr="003958B4" w:rsidRDefault="00F44156" w:rsidP="00EA1939">
            <w:pPr>
              <w:jc w:val="center"/>
              <w:rPr>
                <w:rFonts w:ascii="Times New Roman" w:hAnsi="Times New Roman"/>
                <w:color w:val="000000"/>
                <w:sz w:val="22"/>
                <w:szCs w:val="22"/>
                <w:highlight w:val="yellow"/>
                <w:lang w:val="lt-LT"/>
              </w:rPr>
            </w:pPr>
            <w:r w:rsidRPr="00F44156">
              <w:rPr>
                <w:rFonts w:ascii="Times New Roman" w:hAnsi="Times New Roman"/>
                <w:color w:val="000000"/>
                <w:sz w:val="22"/>
                <w:szCs w:val="22"/>
                <w:lang w:val="lt-LT"/>
              </w:rPr>
              <w:t>2019</w:t>
            </w:r>
          </w:p>
        </w:tc>
        <w:tc>
          <w:tcPr>
            <w:tcW w:w="1536" w:type="pct"/>
            <w:tcBorders>
              <w:top w:val="single" w:sz="4" w:space="0" w:color="auto"/>
              <w:left w:val="single" w:sz="4" w:space="0" w:color="auto"/>
              <w:bottom w:val="single" w:sz="4" w:space="0" w:color="auto"/>
              <w:right w:val="single" w:sz="4" w:space="0" w:color="auto"/>
            </w:tcBorders>
            <w:vAlign w:val="center"/>
          </w:tcPr>
          <w:p w14:paraId="56DB9D79" w14:textId="77777777" w:rsidR="00EA1939" w:rsidRPr="003958B4" w:rsidRDefault="00F44156" w:rsidP="00EA1939">
            <w:pPr>
              <w:jc w:val="center"/>
              <w:rPr>
                <w:rFonts w:ascii="Times New Roman" w:hAnsi="Times New Roman"/>
                <w:color w:val="000000"/>
                <w:szCs w:val="24"/>
                <w:highlight w:val="yellow"/>
              </w:rPr>
            </w:pPr>
            <w:r w:rsidRPr="00F44156">
              <w:rPr>
                <w:rFonts w:ascii="Times New Roman" w:hAnsi="Times New Roman"/>
                <w:color w:val="000000"/>
                <w:szCs w:val="24"/>
              </w:rPr>
              <w:t>UAB „Neringos energija“ katilinė Nr. 1</w:t>
            </w:r>
          </w:p>
        </w:tc>
        <w:tc>
          <w:tcPr>
            <w:tcW w:w="928" w:type="pct"/>
            <w:tcBorders>
              <w:top w:val="single" w:sz="4" w:space="0" w:color="auto"/>
              <w:left w:val="single" w:sz="4" w:space="0" w:color="auto"/>
              <w:bottom w:val="single" w:sz="4" w:space="0" w:color="auto"/>
              <w:right w:val="single" w:sz="4" w:space="0" w:color="auto"/>
            </w:tcBorders>
            <w:vAlign w:val="center"/>
          </w:tcPr>
          <w:p w14:paraId="42351B93" w14:textId="77777777" w:rsidR="00EA1939" w:rsidRPr="003958B4" w:rsidRDefault="00F44156" w:rsidP="00EA1939">
            <w:pPr>
              <w:jc w:val="center"/>
              <w:rPr>
                <w:rFonts w:ascii="Times New Roman" w:hAnsi="Times New Roman"/>
                <w:color w:val="000000"/>
                <w:highlight w:val="yellow"/>
              </w:rPr>
            </w:pPr>
            <w:r w:rsidRPr="00F44156">
              <w:rPr>
                <w:rFonts w:ascii="Times New Roman" w:hAnsi="Times New Roman"/>
                <w:color w:val="000000"/>
              </w:rPr>
              <w:t>Taikos g. 4A, Nida</w:t>
            </w:r>
          </w:p>
        </w:tc>
      </w:tr>
    </w:tbl>
    <w:p w14:paraId="79D1ABCE" w14:textId="77777777" w:rsidR="00E37B9C" w:rsidRPr="003958B4" w:rsidRDefault="00E37B9C" w:rsidP="00E37B9C">
      <w:pPr>
        <w:spacing w:before="120" w:line="360" w:lineRule="auto"/>
        <w:jc w:val="center"/>
        <w:rPr>
          <w:rFonts w:ascii="Times New Roman" w:hAnsi="Times New Roman"/>
          <w:color w:val="000000"/>
          <w:sz w:val="22"/>
          <w:szCs w:val="22"/>
          <w:lang w:val="lt-LT"/>
        </w:rPr>
      </w:pPr>
      <w:r w:rsidRPr="003958B4">
        <w:rPr>
          <w:rFonts w:ascii="Times New Roman" w:hAnsi="Times New Roman"/>
          <w:color w:val="000000"/>
          <w:sz w:val="22"/>
          <w:szCs w:val="22"/>
          <w:lang w:val="lt-LT"/>
        </w:rPr>
        <w:t>(</w:t>
      </w:r>
      <w:r w:rsidRPr="003958B4">
        <w:rPr>
          <w:rFonts w:ascii="Times New Roman" w:hAnsi="Times New Roman"/>
          <w:i/>
          <w:color w:val="000000"/>
          <w:sz w:val="22"/>
          <w:szCs w:val="22"/>
          <w:lang w:val="lt-LT"/>
        </w:rPr>
        <w:t xml:space="preserve">šaltinis: </w:t>
      </w:r>
      <w:r w:rsidRPr="003958B4">
        <w:rPr>
          <w:rFonts w:ascii="Times New Roman" w:hAnsi="Times New Roman"/>
          <w:bCs/>
          <w:i/>
          <w:iCs/>
          <w:color w:val="000000"/>
          <w:sz w:val="22"/>
          <w:szCs w:val="22"/>
          <w:lang w:val="lt-LT"/>
        </w:rPr>
        <w:t>Aplinkos apsaugos agentūra</w:t>
      </w:r>
      <w:r w:rsidRPr="003958B4">
        <w:rPr>
          <w:rFonts w:ascii="Times New Roman" w:hAnsi="Times New Roman"/>
          <w:color w:val="000000"/>
          <w:sz w:val="22"/>
          <w:szCs w:val="22"/>
          <w:lang w:val="lt-LT"/>
        </w:rPr>
        <w:t>)</w:t>
      </w:r>
    </w:p>
    <w:p w14:paraId="7BB8F139" w14:textId="77777777" w:rsidR="00E37B9C" w:rsidRPr="003958B4" w:rsidRDefault="00E37B9C" w:rsidP="00E37B9C">
      <w:pPr>
        <w:jc w:val="both"/>
        <w:rPr>
          <w:rFonts w:ascii="Times New Roman" w:hAnsi="Times New Roman"/>
          <w:szCs w:val="24"/>
          <w:highlight w:val="yellow"/>
          <w:lang w:val="lt-LT"/>
        </w:rPr>
      </w:pPr>
    </w:p>
    <w:p w14:paraId="010B0D6C" w14:textId="77777777" w:rsidR="00E37B9C" w:rsidRPr="009753F1" w:rsidRDefault="003958B4" w:rsidP="00E37B9C">
      <w:pPr>
        <w:widowControl w:val="0"/>
        <w:suppressAutoHyphens/>
        <w:autoSpaceDN w:val="0"/>
        <w:ind w:firstLine="700"/>
        <w:contextualSpacing/>
        <w:jc w:val="both"/>
        <w:textAlignment w:val="baseline"/>
        <w:rPr>
          <w:rFonts w:ascii="Times New Roman" w:hAnsi="Times New Roman"/>
          <w:color w:val="000000"/>
          <w:szCs w:val="24"/>
          <w:lang w:val="lt-LT" w:bidi="lt-LT"/>
        </w:rPr>
      </w:pPr>
      <w:r w:rsidRPr="002D6032">
        <w:rPr>
          <w:rFonts w:ascii="Times New Roman" w:hAnsi="Times New Roman"/>
          <w:color w:val="000000"/>
          <w:lang w:val="lt-LT"/>
        </w:rPr>
        <w:t>Neringos</w:t>
      </w:r>
      <w:r w:rsidRPr="003958B4">
        <w:rPr>
          <w:rFonts w:ascii="Times New Roman" w:hAnsi="Times New Roman"/>
          <w:color w:val="000000"/>
          <w:szCs w:val="24"/>
          <w:lang w:val="lt-LT" w:bidi="lt-LT"/>
        </w:rPr>
        <w:t xml:space="preserve"> </w:t>
      </w:r>
      <w:r w:rsidR="00E37B9C" w:rsidRPr="003958B4">
        <w:rPr>
          <w:rFonts w:ascii="Times New Roman" w:hAnsi="Times New Roman"/>
          <w:color w:val="000000"/>
          <w:szCs w:val="24"/>
          <w:lang w:val="lt-LT" w:bidi="lt-LT"/>
        </w:rPr>
        <w:t xml:space="preserve">savivaldybėje į aplinką iš stacionarių taršos šaltinių įvairius teršalus išmeta energetikos, pramonės ir ūkio objektai, taip pat individualūs gyvenamieji namai. Daugiausia teršalų į aplinkos orą patenka </w:t>
      </w:r>
      <w:r w:rsidR="00E37B9C" w:rsidRPr="003958B4">
        <w:rPr>
          <w:rFonts w:ascii="Times New Roman" w:hAnsi="Times New Roman"/>
          <w:szCs w:val="24"/>
          <w:lang w:val="lt-LT" w:bidi="lt-LT"/>
        </w:rPr>
        <w:t xml:space="preserve">iš didžiųjų katilinių, esančių savivaldybės teritorijoje. </w:t>
      </w:r>
      <w:r w:rsidR="00E37B9C" w:rsidRPr="003958B4">
        <w:rPr>
          <w:rFonts w:ascii="Times New Roman" w:hAnsi="Times New Roman"/>
          <w:szCs w:val="24"/>
          <w:lang w:val="lt-LT"/>
        </w:rPr>
        <w:t xml:space="preserve">Šilumos tiekimo veiklą </w:t>
      </w:r>
      <w:r w:rsidRPr="002D6032">
        <w:rPr>
          <w:rFonts w:ascii="Times New Roman" w:hAnsi="Times New Roman"/>
          <w:color w:val="000000"/>
          <w:lang w:val="lt-LT"/>
        </w:rPr>
        <w:t>Neringos</w:t>
      </w:r>
      <w:r w:rsidR="00F7227C" w:rsidRPr="003958B4">
        <w:rPr>
          <w:rFonts w:ascii="Times New Roman" w:hAnsi="Times New Roman"/>
          <w:szCs w:val="24"/>
          <w:lang w:val="lt-LT"/>
        </w:rPr>
        <w:t xml:space="preserve"> mieste </w:t>
      </w:r>
      <w:r w:rsidR="00E37B9C" w:rsidRPr="003958B4">
        <w:rPr>
          <w:rFonts w:ascii="Times New Roman" w:hAnsi="Times New Roman"/>
          <w:szCs w:val="24"/>
          <w:lang w:val="lt-LT"/>
        </w:rPr>
        <w:t xml:space="preserve">vykdo ir centralizuoto šilumos tiekimo tinklus eksploatuoja </w:t>
      </w:r>
      <w:r w:rsidR="009753F1" w:rsidRPr="009753F1">
        <w:rPr>
          <w:rFonts w:ascii="Times New Roman" w:hAnsi="Times New Roman"/>
          <w:szCs w:val="24"/>
          <w:lang w:val="lt-LT"/>
        </w:rPr>
        <w:t>U</w:t>
      </w:r>
      <w:r w:rsidR="00F7227C" w:rsidRPr="009753F1">
        <w:rPr>
          <w:rFonts w:ascii="Times New Roman" w:hAnsi="Times New Roman"/>
          <w:color w:val="000000"/>
          <w:szCs w:val="24"/>
        </w:rPr>
        <w:t>AB „</w:t>
      </w:r>
      <w:r w:rsidR="009753F1" w:rsidRPr="009753F1">
        <w:rPr>
          <w:rFonts w:ascii="Times New Roman" w:hAnsi="Times New Roman"/>
          <w:color w:val="000000"/>
          <w:szCs w:val="24"/>
        </w:rPr>
        <w:t>Neringos</w:t>
      </w:r>
      <w:r w:rsidR="00F7227C" w:rsidRPr="009753F1">
        <w:rPr>
          <w:rFonts w:ascii="Times New Roman" w:hAnsi="Times New Roman"/>
          <w:color w:val="000000"/>
          <w:szCs w:val="24"/>
          <w:lang w:val="lt-LT"/>
        </w:rPr>
        <w:t xml:space="preserve"> energija“ katilinė</w:t>
      </w:r>
      <w:r w:rsidR="00F7227C" w:rsidRPr="009753F1">
        <w:rPr>
          <w:rFonts w:ascii="Times New Roman" w:hAnsi="Times New Roman"/>
          <w:color w:val="000000"/>
          <w:szCs w:val="24"/>
        </w:rPr>
        <w:t>.</w:t>
      </w:r>
    </w:p>
    <w:p w14:paraId="200EA980" w14:textId="77777777" w:rsidR="00E37B9C" w:rsidRPr="003958B4" w:rsidRDefault="00E37B9C" w:rsidP="00E37B9C">
      <w:pPr>
        <w:widowControl w:val="0"/>
        <w:suppressAutoHyphens/>
        <w:autoSpaceDN w:val="0"/>
        <w:ind w:firstLine="700"/>
        <w:contextualSpacing/>
        <w:jc w:val="both"/>
        <w:textAlignment w:val="baseline"/>
        <w:rPr>
          <w:rFonts w:ascii="Times New Roman" w:hAnsi="Times New Roman"/>
          <w:color w:val="000000"/>
          <w:szCs w:val="24"/>
          <w:lang w:val="lt-LT" w:bidi="lt-LT"/>
        </w:rPr>
      </w:pPr>
      <w:r w:rsidRPr="003958B4">
        <w:rPr>
          <w:rFonts w:ascii="Times New Roman" w:hAnsi="Times New Roman"/>
          <w:color w:val="000000"/>
          <w:szCs w:val="24"/>
          <w:lang w:val="lt-LT" w:bidi="lt-LT"/>
        </w:rPr>
        <w:t>Individualių gyvenamųjų namų išmetamų teršalų ypač padaugėja šaltuoju metų laiku, intensyviai kūrenant šildymo katilus ir esant nepalankioms taršos sklaidai meteorologinėms sąlygoms, be to, taršos padidėjimas priklauso ir nuo naudojamo kuro rūšies, jo kokybės.</w:t>
      </w:r>
    </w:p>
    <w:p w14:paraId="6D894EFE" w14:textId="77777777" w:rsidR="00E37B9C" w:rsidRPr="00EA066B" w:rsidRDefault="00E37B9C" w:rsidP="00E37B9C">
      <w:pPr>
        <w:autoSpaceDE w:val="0"/>
        <w:autoSpaceDN w:val="0"/>
        <w:adjustRightInd w:val="0"/>
        <w:snapToGrid w:val="0"/>
        <w:ind w:firstLine="709"/>
        <w:jc w:val="both"/>
        <w:rPr>
          <w:rFonts w:ascii="Times New Roman" w:hAnsi="Times New Roman"/>
          <w:szCs w:val="24"/>
          <w:lang w:val="lt-LT"/>
        </w:rPr>
      </w:pPr>
      <w:r w:rsidRPr="003958B4">
        <w:rPr>
          <w:rFonts w:ascii="Times New Roman" w:hAnsi="Times New Roman"/>
          <w:color w:val="000000"/>
          <w:szCs w:val="24"/>
          <w:lang w:val="lt-LT"/>
        </w:rPr>
        <w:t xml:space="preserve">Teršalų emisijų (tonomis) į atmosferą iš stacionarių taršos šaltinių kitimas </w:t>
      </w:r>
      <w:r w:rsidRPr="00EA066B">
        <w:rPr>
          <w:rFonts w:ascii="Times New Roman" w:hAnsi="Times New Roman"/>
          <w:color w:val="000000"/>
          <w:szCs w:val="24"/>
          <w:lang w:val="lt-LT"/>
        </w:rPr>
        <w:t>2017 – 2021 m</w:t>
      </w:r>
      <w:r w:rsidR="00F40B29" w:rsidRPr="00EA066B">
        <w:rPr>
          <w:rFonts w:ascii="Times New Roman" w:hAnsi="Times New Roman"/>
          <w:szCs w:val="24"/>
          <w:lang w:val="lt-LT" w:eastAsia="en-US"/>
        </w:rPr>
        <w:t xml:space="preserve"> </w:t>
      </w:r>
      <w:r w:rsidR="003958B4" w:rsidRPr="00EA066B">
        <w:rPr>
          <w:rFonts w:ascii="Times New Roman" w:hAnsi="Times New Roman"/>
          <w:color w:val="000000"/>
          <w:lang w:val="lt-LT"/>
        </w:rPr>
        <w:t>Neringos</w:t>
      </w:r>
      <w:r w:rsidR="003958B4" w:rsidRPr="00EA066B">
        <w:rPr>
          <w:rFonts w:ascii="Times New Roman" w:hAnsi="Times New Roman"/>
          <w:szCs w:val="24"/>
          <w:lang w:val="lt-LT"/>
        </w:rPr>
        <w:t xml:space="preserve"> </w:t>
      </w:r>
      <w:r w:rsidRPr="00EA066B">
        <w:rPr>
          <w:rFonts w:ascii="Times New Roman" w:hAnsi="Times New Roman"/>
          <w:szCs w:val="24"/>
          <w:lang w:val="lt-LT"/>
        </w:rPr>
        <w:t>savivaldybėje pateikiamas 4 lentelėje.</w:t>
      </w:r>
    </w:p>
    <w:p w14:paraId="47A85428" w14:textId="77777777" w:rsidR="00E37B9C" w:rsidRPr="003958B4" w:rsidRDefault="00E37B9C" w:rsidP="00E37B9C">
      <w:pPr>
        <w:ind w:right="-82"/>
        <w:jc w:val="both"/>
        <w:rPr>
          <w:rFonts w:ascii="Times New Roman" w:hAnsi="Times New Roman"/>
          <w:bCs/>
          <w:color w:val="000000"/>
          <w:szCs w:val="24"/>
          <w:highlight w:val="yellow"/>
          <w:lang w:val="lt-LT"/>
        </w:rPr>
      </w:pPr>
    </w:p>
    <w:p w14:paraId="1FB157BA" w14:textId="77777777" w:rsidR="00E37B9C" w:rsidRPr="00F944AF" w:rsidRDefault="00E37B9C" w:rsidP="00E37B9C">
      <w:pPr>
        <w:autoSpaceDE w:val="0"/>
        <w:autoSpaceDN w:val="0"/>
        <w:adjustRightInd w:val="0"/>
        <w:snapToGrid w:val="0"/>
        <w:jc w:val="right"/>
        <w:rPr>
          <w:rFonts w:ascii="Times New Roman" w:hAnsi="Times New Roman"/>
          <w:b/>
          <w:color w:val="000000"/>
          <w:szCs w:val="24"/>
          <w:lang w:val="lt-LT"/>
        </w:rPr>
      </w:pPr>
      <w:r w:rsidRPr="00F944AF">
        <w:rPr>
          <w:rFonts w:ascii="Times New Roman" w:hAnsi="Times New Roman"/>
          <w:b/>
          <w:color w:val="000000"/>
          <w:szCs w:val="24"/>
          <w:lang w:val="lt-LT"/>
        </w:rPr>
        <w:t>4 lentelė</w:t>
      </w:r>
    </w:p>
    <w:p w14:paraId="717F4233" w14:textId="77777777" w:rsidR="00E37B9C" w:rsidRPr="00EA066B" w:rsidRDefault="00E37B9C" w:rsidP="00E37B9C">
      <w:pPr>
        <w:autoSpaceDE w:val="0"/>
        <w:autoSpaceDN w:val="0"/>
        <w:adjustRightInd w:val="0"/>
        <w:snapToGrid w:val="0"/>
        <w:spacing w:before="120" w:after="120"/>
        <w:jc w:val="center"/>
        <w:rPr>
          <w:rFonts w:ascii="Times New Roman" w:hAnsi="Times New Roman"/>
          <w:color w:val="000000"/>
          <w:szCs w:val="24"/>
          <w:lang w:val="lt-LT"/>
        </w:rPr>
      </w:pPr>
      <w:r w:rsidRPr="003958B4">
        <w:rPr>
          <w:rFonts w:ascii="Times New Roman" w:hAnsi="Times New Roman"/>
          <w:color w:val="000000"/>
          <w:szCs w:val="24"/>
          <w:lang w:val="lt-LT"/>
        </w:rPr>
        <w:t xml:space="preserve">Teršalų išmetimas į atmosferą iš stacionarių taršos šaltinių </w:t>
      </w:r>
      <w:r w:rsidR="003958B4" w:rsidRPr="002D6032">
        <w:rPr>
          <w:rFonts w:ascii="Times New Roman" w:hAnsi="Times New Roman"/>
          <w:color w:val="000000"/>
          <w:lang w:val="lt-LT"/>
        </w:rPr>
        <w:t>Neringos</w:t>
      </w:r>
      <w:r w:rsidR="003958B4" w:rsidRPr="003958B4">
        <w:rPr>
          <w:rFonts w:ascii="Times New Roman" w:hAnsi="Times New Roman"/>
          <w:szCs w:val="24"/>
          <w:lang w:val="lt-LT"/>
        </w:rPr>
        <w:t xml:space="preserve"> </w:t>
      </w:r>
      <w:r w:rsidRPr="003958B4">
        <w:rPr>
          <w:rFonts w:ascii="Times New Roman" w:hAnsi="Times New Roman"/>
          <w:szCs w:val="24"/>
          <w:lang w:val="lt-LT"/>
        </w:rPr>
        <w:t>sav</w:t>
      </w:r>
      <w:r w:rsidRPr="00EA066B">
        <w:rPr>
          <w:rFonts w:ascii="Times New Roman" w:hAnsi="Times New Roman"/>
          <w:szCs w:val="24"/>
          <w:lang w:val="lt-LT"/>
        </w:rPr>
        <w:t>.</w:t>
      </w:r>
      <w:r w:rsidRPr="00EA066B">
        <w:rPr>
          <w:rFonts w:ascii="Times New Roman" w:hAnsi="Times New Roman"/>
          <w:color w:val="000000"/>
          <w:szCs w:val="24"/>
          <w:lang w:val="lt-LT"/>
        </w:rPr>
        <w:t xml:space="preserve">  2017 – 2021 m.</w:t>
      </w:r>
    </w:p>
    <w:tbl>
      <w:tblPr>
        <w:tblW w:w="4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221"/>
        <w:gridCol w:w="1188"/>
        <w:gridCol w:w="1188"/>
        <w:gridCol w:w="1069"/>
        <w:gridCol w:w="1077"/>
      </w:tblGrid>
      <w:tr w:rsidR="00E37B9C" w:rsidRPr="003958B4" w14:paraId="02739F9E" w14:textId="77777777" w:rsidTr="00FD506F">
        <w:trPr>
          <w:trHeight w:val="405"/>
          <w:jc w:val="center"/>
        </w:trPr>
        <w:tc>
          <w:tcPr>
            <w:tcW w:w="1476" w:type="pct"/>
            <w:vMerge w:val="restart"/>
            <w:shd w:val="clear" w:color="auto" w:fill="BFBFBF"/>
            <w:tcMar>
              <w:top w:w="15" w:type="dxa"/>
              <w:left w:w="15" w:type="dxa"/>
              <w:bottom w:w="0" w:type="dxa"/>
              <w:right w:w="15" w:type="dxa"/>
            </w:tcMar>
            <w:vAlign w:val="center"/>
          </w:tcPr>
          <w:p w14:paraId="3A1B913E" w14:textId="77777777" w:rsidR="00E37B9C" w:rsidRPr="003958B4" w:rsidRDefault="00E37B9C" w:rsidP="00E37B9C">
            <w:pPr>
              <w:jc w:val="center"/>
              <w:rPr>
                <w:rFonts w:ascii="Times New Roman" w:hAnsi="Times New Roman"/>
                <w:b/>
                <w:color w:val="000000"/>
                <w:sz w:val="22"/>
                <w:szCs w:val="22"/>
                <w:lang w:val="lt-LT"/>
              </w:rPr>
            </w:pPr>
            <w:r w:rsidRPr="003958B4">
              <w:rPr>
                <w:rFonts w:ascii="Times New Roman" w:hAnsi="Times New Roman"/>
                <w:b/>
                <w:color w:val="000000"/>
                <w:sz w:val="22"/>
                <w:szCs w:val="22"/>
                <w:lang w:val="lt-LT"/>
              </w:rPr>
              <w:t>Teršalai</w:t>
            </w:r>
          </w:p>
        </w:tc>
        <w:tc>
          <w:tcPr>
            <w:tcW w:w="749" w:type="pct"/>
            <w:shd w:val="clear" w:color="auto" w:fill="BFBFBF"/>
            <w:tcMar>
              <w:top w:w="15" w:type="dxa"/>
              <w:left w:w="15" w:type="dxa"/>
              <w:bottom w:w="0" w:type="dxa"/>
              <w:right w:w="15" w:type="dxa"/>
            </w:tcMar>
            <w:vAlign w:val="center"/>
          </w:tcPr>
          <w:p w14:paraId="4E9FD4F5" w14:textId="77777777" w:rsidR="00E37B9C" w:rsidRPr="003958B4" w:rsidRDefault="00E37B9C" w:rsidP="00E37B9C">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2017 m.</w:t>
            </w:r>
          </w:p>
        </w:tc>
        <w:tc>
          <w:tcPr>
            <w:tcW w:w="729" w:type="pct"/>
            <w:shd w:val="clear" w:color="auto" w:fill="BFBFBF"/>
            <w:tcMar>
              <w:top w:w="15" w:type="dxa"/>
              <w:left w:w="15" w:type="dxa"/>
              <w:bottom w:w="0" w:type="dxa"/>
              <w:right w:w="15" w:type="dxa"/>
            </w:tcMar>
            <w:vAlign w:val="center"/>
          </w:tcPr>
          <w:p w14:paraId="64B9A83F" w14:textId="77777777" w:rsidR="00E37B9C" w:rsidRPr="003958B4" w:rsidRDefault="00E37B9C" w:rsidP="00E37B9C">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2018 m.</w:t>
            </w:r>
          </w:p>
        </w:tc>
        <w:tc>
          <w:tcPr>
            <w:tcW w:w="729" w:type="pct"/>
            <w:shd w:val="clear" w:color="auto" w:fill="BFBFBF"/>
            <w:tcMar>
              <w:top w:w="15" w:type="dxa"/>
              <w:left w:w="15" w:type="dxa"/>
              <w:bottom w:w="0" w:type="dxa"/>
              <w:right w:w="15" w:type="dxa"/>
            </w:tcMar>
            <w:vAlign w:val="center"/>
          </w:tcPr>
          <w:p w14:paraId="417872A5" w14:textId="77777777" w:rsidR="00E37B9C" w:rsidRPr="003958B4" w:rsidRDefault="00E37B9C" w:rsidP="00E37B9C">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2019 m.</w:t>
            </w:r>
          </w:p>
        </w:tc>
        <w:tc>
          <w:tcPr>
            <w:tcW w:w="656" w:type="pct"/>
            <w:shd w:val="clear" w:color="auto" w:fill="BFBFBF"/>
            <w:tcMar>
              <w:top w:w="15" w:type="dxa"/>
              <w:left w:w="15" w:type="dxa"/>
              <w:bottom w:w="0" w:type="dxa"/>
              <w:right w:w="15" w:type="dxa"/>
            </w:tcMar>
            <w:vAlign w:val="center"/>
          </w:tcPr>
          <w:p w14:paraId="44D30426" w14:textId="77777777" w:rsidR="00E37B9C" w:rsidRPr="003958B4" w:rsidRDefault="00E37B9C" w:rsidP="00E37B9C">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2020 m.</w:t>
            </w:r>
          </w:p>
        </w:tc>
        <w:tc>
          <w:tcPr>
            <w:tcW w:w="661" w:type="pct"/>
            <w:shd w:val="clear" w:color="auto" w:fill="BFBFBF"/>
            <w:vAlign w:val="center"/>
          </w:tcPr>
          <w:p w14:paraId="6E530855" w14:textId="77777777" w:rsidR="00E37B9C" w:rsidRPr="003958B4" w:rsidRDefault="00E37B9C" w:rsidP="00E37B9C">
            <w:pPr>
              <w:jc w:val="center"/>
              <w:rPr>
                <w:rFonts w:ascii="Times New Roman" w:hAnsi="Times New Roman"/>
                <w:b/>
                <w:bCs/>
                <w:color w:val="000000"/>
                <w:sz w:val="22"/>
                <w:szCs w:val="22"/>
                <w:lang w:val="lt-LT"/>
              </w:rPr>
            </w:pPr>
            <w:r w:rsidRPr="003958B4">
              <w:rPr>
                <w:rFonts w:ascii="Times New Roman" w:hAnsi="Times New Roman"/>
                <w:b/>
                <w:bCs/>
                <w:color w:val="000000"/>
                <w:sz w:val="22"/>
                <w:szCs w:val="22"/>
                <w:lang w:val="lt-LT"/>
              </w:rPr>
              <w:t>2021 m.</w:t>
            </w:r>
          </w:p>
        </w:tc>
      </w:tr>
      <w:tr w:rsidR="00E37B9C" w:rsidRPr="003958B4" w14:paraId="3380E8FE" w14:textId="77777777" w:rsidTr="00FD506F">
        <w:trPr>
          <w:trHeight w:val="270"/>
          <w:jc w:val="center"/>
        </w:trPr>
        <w:tc>
          <w:tcPr>
            <w:tcW w:w="1476" w:type="pct"/>
            <w:vMerge/>
            <w:shd w:val="clear" w:color="auto" w:fill="BFBFBF"/>
            <w:tcMar>
              <w:top w:w="15" w:type="dxa"/>
              <w:left w:w="15" w:type="dxa"/>
              <w:bottom w:w="0" w:type="dxa"/>
              <w:right w:w="15" w:type="dxa"/>
            </w:tcMar>
            <w:vAlign w:val="center"/>
          </w:tcPr>
          <w:p w14:paraId="28BF11E5" w14:textId="77777777" w:rsidR="00E37B9C" w:rsidRPr="003958B4" w:rsidRDefault="00E37B9C" w:rsidP="00E37B9C">
            <w:pPr>
              <w:jc w:val="center"/>
              <w:rPr>
                <w:rFonts w:ascii="Times New Roman" w:hAnsi="Times New Roman"/>
                <w:color w:val="000000"/>
                <w:sz w:val="22"/>
                <w:szCs w:val="22"/>
                <w:lang w:val="lt-LT"/>
              </w:rPr>
            </w:pPr>
          </w:p>
        </w:tc>
        <w:tc>
          <w:tcPr>
            <w:tcW w:w="3524" w:type="pct"/>
            <w:gridSpan w:val="5"/>
            <w:shd w:val="clear" w:color="auto" w:fill="BFBFBF"/>
            <w:vAlign w:val="center"/>
          </w:tcPr>
          <w:p w14:paraId="451E3916" w14:textId="77777777" w:rsidR="00E37B9C" w:rsidRPr="003958B4" w:rsidRDefault="00E37B9C" w:rsidP="00E37B9C">
            <w:pPr>
              <w:jc w:val="center"/>
              <w:rPr>
                <w:rFonts w:ascii="Times New Roman" w:hAnsi="Times New Roman"/>
                <w:color w:val="000000"/>
                <w:sz w:val="22"/>
                <w:szCs w:val="22"/>
                <w:lang w:val="lt-LT"/>
              </w:rPr>
            </w:pPr>
            <w:r w:rsidRPr="003958B4">
              <w:rPr>
                <w:rFonts w:ascii="Times New Roman" w:hAnsi="Times New Roman"/>
                <w:color w:val="000000"/>
                <w:sz w:val="22"/>
                <w:szCs w:val="22"/>
                <w:lang w:val="lt-LT"/>
              </w:rPr>
              <w:t>Išmestų teršalų kiekis, t</w:t>
            </w:r>
          </w:p>
        </w:tc>
      </w:tr>
      <w:tr w:rsidR="00E37B9C" w:rsidRPr="003958B4" w14:paraId="565E3515" w14:textId="77777777" w:rsidTr="00FD506F">
        <w:trPr>
          <w:trHeight w:val="376"/>
          <w:jc w:val="center"/>
        </w:trPr>
        <w:tc>
          <w:tcPr>
            <w:tcW w:w="1476" w:type="pct"/>
            <w:shd w:val="clear" w:color="auto" w:fill="auto"/>
            <w:tcMar>
              <w:top w:w="15" w:type="dxa"/>
              <w:left w:w="15" w:type="dxa"/>
              <w:bottom w:w="0" w:type="dxa"/>
              <w:right w:w="15" w:type="dxa"/>
            </w:tcMar>
            <w:vAlign w:val="center"/>
          </w:tcPr>
          <w:p w14:paraId="7377369B" w14:textId="77777777" w:rsidR="00E37B9C" w:rsidRPr="00F44156" w:rsidRDefault="00E37B9C" w:rsidP="00E37B9C">
            <w:pPr>
              <w:rPr>
                <w:rFonts w:ascii="Times New Roman" w:hAnsi="Times New Roman"/>
                <w:color w:val="000000"/>
                <w:sz w:val="22"/>
                <w:szCs w:val="22"/>
                <w:lang w:val="lt-LT"/>
              </w:rPr>
            </w:pPr>
            <w:r w:rsidRPr="00F44156">
              <w:rPr>
                <w:rFonts w:ascii="Times New Roman" w:hAnsi="Times New Roman"/>
                <w:color w:val="000000"/>
                <w:sz w:val="22"/>
                <w:szCs w:val="22"/>
                <w:lang w:val="lt-LT"/>
              </w:rPr>
              <w:t>Visi teršalai</w:t>
            </w:r>
          </w:p>
        </w:tc>
        <w:tc>
          <w:tcPr>
            <w:tcW w:w="74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3F76CC73"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54,30</w:t>
            </w:r>
          </w:p>
        </w:tc>
        <w:tc>
          <w:tcPr>
            <w:tcW w:w="72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4B8E203C"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56,83</w:t>
            </w:r>
          </w:p>
        </w:tc>
        <w:tc>
          <w:tcPr>
            <w:tcW w:w="72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26776A13"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19,64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4E2D314B"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20,09</w:t>
            </w:r>
          </w:p>
        </w:tc>
        <w:tc>
          <w:tcPr>
            <w:tcW w:w="661" w:type="pct"/>
            <w:tcBorders>
              <w:top w:val="single" w:sz="4" w:space="0" w:color="auto"/>
              <w:left w:val="single" w:sz="4" w:space="0" w:color="auto"/>
              <w:bottom w:val="single" w:sz="4" w:space="0" w:color="auto"/>
              <w:right w:val="single" w:sz="4" w:space="0" w:color="auto"/>
            </w:tcBorders>
            <w:shd w:val="clear" w:color="000000" w:fill="FFFFFF"/>
            <w:vAlign w:val="center"/>
          </w:tcPr>
          <w:p w14:paraId="36C8F4A5"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24,08</w:t>
            </w:r>
          </w:p>
        </w:tc>
      </w:tr>
      <w:tr w:rsidR="004C55D6" w:rsidRPr="003958B4" w14:paraId="674DFF19" w14:textId="77777777" w:rsidTr="00FD506F">
        <w:trPr>
          <w:trHeight w:val="376"/>
          <w:jc w:val="center"/>
        </w:trPr>
        <w:tc>
          <w:tcPr>
            <w:tcW w:w="1476" w:type="pct"/>
            <w:shd w:val="clear" w:color="auto" w:fill="auto"/>
            <w:tcMar>
              <w:top w:w="15" w:type="dxa"/>
              <w:left w:w="15" w:type="dxa"/>
              <w:bottom w:w="0" w:type="dxa"/>
              <w:right w:w="15" w:type="dxa"/>
            </w:tcMar>
            <w:vAlign w:val="center"/>
          </w:tcPr>
          <w:p w14:paraId="772749FB" w14:textId="77777777" w:rsidR="004C55D6" w:rsidRPr="00F44156" w:rsidRDefault="004C55D6" w:rsidP="00E37B9C">
            <w:pPr>
              <w:rPr>
                <w:rFonts w:ascii="Times New Roman" w:hAnsi="Times New Roman"/>
                <w:color w:val="000000"/>
                <w:sz w:val="22"/>
                <w:szCs w:val="22"/>
                <w:lang w:val="lt-LT"/>
              </w:rPr>
            </w:pPr>
            <w:r w:rsidRPr="00F44156">
              <w:rPr>
                <w:rFonts w:ascii="Times New Roman" w:hAnsi="Times New Roman"/>
                <w:color w:val="000000"/>
                <w:sz w:val="22"/>
                <w:szCs w:val="22"/>
                <w:lang w:val="lt-LT"/>
              </w:rPr>
              <w:t>Dujinės ir skystosios medžiagos</w:t>
            </w:r>
          </w:p>
        </w:tc>
        <w:tc>
          <w:tcPr>
            <w:tcW w:w="74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394E1CD8" w14:textId="77777777" w:rsidR="004C55D6"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54,05</w:t>
            </w:r>
          </w:p>
        </w:tc>
        <w:tc>
          <w:tcPr>
            <w:tcW w:w="72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04B54B49" w14:textId="77777777" w:rsidR="004C55D6" w:rsidRPr="00975548" w:rsidRDefault="00975548" w:rsidP="00E37B9C">
            <w:pPr>
              <w:jc w:val="center"/>
              <w:rPr>
                <w:rFonts w:ascii="Times New Roman" w:hAnsi="Times New Roman"/>
                <w:color w:val="000000"/>
                <w:sz w:val="22"/>
                <w:szCs w:val="22"/>
                <w:lang w:val="lt-LT"/>
              </w:rPr>
            </w:pPr>
            <w:r w:rsidRPr="00975548">
              <w:rPr>
                <w:rFonts w:ascii="Times New Roman" w:hAnsi="Times New Roman"/>
                <w:color w:val="000000"/>
                <w:sz w:val="22"/>
                <w:szCs w:val="22"/>
                <w:lang w:val="lt-LT"/>
              </w:rPr>
              <w:t>56,56</w:t>
            </w:r>
          </w:p>
        </w:tc>
        <w:tc>
          <w:tcPr>
            <w:tcW w:w="72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3A15E791" w14:textId="77777777" w:rsidR="004C55D6" w:rsidRPr="00EF21E7" w:rsidRDefault="00EF21E7" w:rsidP="00E37B9C">
            <w:pPr>
              <w:jc w:val="center"/>
              <w:rPr>
                <w:rFonts w:ascii="Times New Roman" w:hAnsi="Times New Roman"/>
                <w:color w:val="000000"/>
                <w:sz w:val="22"/>
                <w:szCs w:val="22"/>
                <w:lang w:val="lt-LT"/>
              </w:rPr>
            </w:pPr>
            <w:r w:rsidRPr="00EF21E7">
              <w:rPr>
                <w:rFonts w:ascii="Times New Roman" w:hAnsi="Times New Roman"/>
                <w:color w:val="000000"/>
                <w:sz w:val="22"/>
                <w:szCs w:val="22"/>
                <w:lang w:val="lt-LT"/>
              </w:rPr>
              <w:t>19,57</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75617A6B" w14:textId="77777777" w:rsidR="004C55D6" w:rsidRPr="00D778E4" w:rsidRDefault="00D778E4" w:rsidP="00E37B9C">
            <w:pPr>
              <w:jc w:val="center"/>
              <w:rPr>
                <w:rFonts w:ascii="Times New Roman" w:hAnsi="Times New Roman"/>
                <w:color w:val="000000"/>
                <w:sz w:val="22"/>
                <w:szCs w:val="22"/>
                <w:lang w:val="lt-LT"/>
              </w:rPr>
            </w:pPr>
            <w:r w:rsidRPr="00D778E4">
              <w:rPr>
                <w:rFonts w:ascii="Times New Roman" w:hAnsi="Times New Roman"/>
                <w:color w:val="000000"/>
                <w:sz w:val="22"/>
                <w:szCs w:val="22"/>
                <w:lang w:val="lt-LT"/>
              </w:rPr>
              <w:t>20,03</w:t>
            </w:r>
          </w:p>
        </w:tc>
        <w:tc>
          <w:tcPr>
            <w:tcW w:w="661" w:type="pct"/>
            <w:tcBorders>
              <w:top w:val="single" w:sz="4" w:space="0" w:color="auto"/>
              <w:left w:val="single" w:sz="4" w:space="0" w:color="auto"/>
              <w:bottom w:val="single" w:sz="4" w:space="0" w:color="auto"/>
              <w:right w:val="single" w:sz="4" w:space="0" w:color="auto"/>
            </w:tcBorders>
            <w:shd w:val="clear" w:color="000000" w:fill="FFFFFF"/>
            <w:vAlign w:val="center"/>
          </w:tcPr>
          <w:p w14:paraId="37A2456C" w14:textId="77777777" w:rsidR="004C55D6" w:rsidRPr="003C2D69" w:rsidRDefault="003C2D69" w:rsidP="00E37B9C">
            <w:pPr>
              <w:jc w:val="center"/>
              <w:rPr>
                <w:rFonts w:ascii="Times New Roman" w:hAnsi="Times New Roman"/>
                <w:color w:val="000000"/>
                <w:sz w:val="22"/>
                <w:szCs w:val="22"/>
                <w:lang w:val="lt-LT"/>
              </w:rPr>
            </w:pPr>
            <w:r w:rsidRPr="003C2D69">
              <w:rPr>
                <w:rFonts w:ascii="Times New Roman" w:hAnsi="Times New Roman"/>
                <w:color w:val="000000"/>
                <w:sz w:val="22"/>
                <w:szCs w:val="22"/>
                <w:lang w:val="lt-LT"/>
              </w:rPr>
              <w:t>24,00</w:t>
            </w:r>
          </w:p>
        </w:tc>
      </w:tr>
      <w:tr w:rsidR="00E37B9C" w:rsidRPr="003958B4" w14:paraId="73D901A5" w14:textId="77777777" w:rsidTr="00FD506F">
        <w:trPr>
          <w:trHeight w:val="363"/>
          <w:jc w:val="center"/>
        </w:trPr>
        <w:tc>
          <w:tcPr>
            <w:tcW w:w="1476" w:type="pct"/>
            <w:shd w:val="clear" w:color="auto" w:fill="auto"/>
            <w:tcMar>
              <w:top w:w="15" w:type="dxa"/>
              <w:left w:w="15" w:type="dxa"/>
              <w:bottom w:w="0" w:type="dxa"/>
              <w:right w:w="15" w:type="dxa"/>
            </w:tcMar>
            <w:vAlign w:val="center"/>
          </w:tcPr>
          <w:p w14:paraId="36404B22" w14:textId="77777777" w:rsidR="00E37B9C" w:rsidRPr="00F44156" w:rsidRDefault="00E37B9C" w:rsidP="00E37B9C">
            <w:pPr>
              <w:rPr>
                <w:rFonts w:ascii="Times New Roman" w:hAnsi="Times New Roman"/>
                <w:color w:val="000000"/>
                <w:sz w:val="22"/>
                <w:szCs w:val="22"/>
                <w:lang w:val="lt-LT"/>
              </w:rPr>
            </w:pPr>
            <w:r w:rsidRPr="00F44156">
              <w:rPr>
                <w:rFonts w:ascii="Times New Roman" w:hAnsi="Times New Roman"/>
                <w:color w:val="000000"/>
                <w:sz w:val="22"/>
                <w:szCs w:val="22"/>
                <w:lang w:val="lt-LT"/>
              </w:rPr>
              <w:t>Kietosios medžiagos</w:t>
            </w:r>
          </w:p>
        </w:tc>
        <w:tc>
          <w:tcPr>
            <w:tcW w:w="74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5B8F2427"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0,25</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1D6ACCFA" w14:textId="77777777" w:rsidR="00E37B9C" w:rsidRPr="00975548" w:rsidRDefault="00975548" w:rsidP="00E37B9C">
            <w:pPr>
              <w:jc w:val="center"/>
              <w:rPr>
                <w:rFonts w:ascii="Times New Roman" w:hAnsi="Times New Roman"/>
                <w:color w:val="000000"/>
                <w:sz w:val="22"/>
                <w:szCs w:val="22"/>
                <w:lang w:val="lt-LT"/>
              </w:rPr>
            </w:pPr>
            <w:r w:rsidRPr="00975548">
              <w:rPr>
                <w:rFonts w:ascii="Times New Roman" w:hAnsi="Times New Roman"/>
                <w:color w:val="000000"/>
                <w:sz w:val="22"/>
                <w:szCs w:val="22"/>
                <w:lang w:val="lt-LT"/>
              </w:rPr>
              <w:t>0,27</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25466060" w14:textId="77777777" w:rsidR="00E37B9C" w:rsidRPr="00EF21E7" w:rsidRDefault="00EF21E7" w:rsidP="00E37B9C">
            <w:pPr>
              <w:jc w:val="center"/>
              <w:rPr>
                <w:rFonts w:ascii="Times New Roman" w:hAnsi="Times New Roman"/>
                <w:color w:val="000000"/>
                <w:sz w:val="22"/>
                <w:szCs w:val="22"/>
                <w:lang w:val="lt-LT"/>
              </w:rPr>
            </w:pPr>
            <w:r w:rsidRPr="00EF21E7">
              <w:rPr>
                <w:rFonts w:ascii="Times New Roman" w:hAnsi="Times New Roman"/>
                <w:color w:val="000000"/>
                <w:sz w:val="22"/>
                <w:szCs w:val="22"/>
                <w:lang w:val="lt-LT"/>
              </w:rPr>
              <w:t>0,07</w:t>
            </w:r>
          </w:p>
        </w:tc>
        <w:tc>
          <w:tcPr>
            <w:tcW w:w="65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17EBF647" w14:textId="77777777" w:rsidR="00E37B9C" w:rsidRPr="00D778E4" w:rsidRDefault="00D778E4" w:rsidP="00E37B9C">
            <w:pPr>
              <w:jc w:val="center"/>
              <w:rPr>
                <w:rFonts w:ascii="Times New Roman" w:hAnsi="Times New Roman"/>
                <w:color w:val="000000"/>
                <w:sz w:val="22"/>
                <w:szCs w:val="22"/>
                <w:lang w:val="lt-LT"/>
              </w:rPr>
            </w:pPr>
            <w:r w:rsidRPr="00D778E4">
              <w:rPr>
                <w:rFonts w:ascii="Times New Roman" w:hAnsi="Times New Roman"/>
                <w:color w:val="000000"/>
                <w:sz w:val="22"/>
                <w:szCs w:val="22"/>
                <w:lang w:val="lt-LT"/>
              </w:rPr>
              <w:t>0,06</w:t>
            </w:r>
          </w:p>
        </w:tc>
        <w:tc>
          <w:tcPr>
            <w:tcW w:w="661" w:type="pct"/>
            <w:tcBorders>
              <w:top w:val="nil"/>
              <w:left w:val="single" w:sz="4" w:space="0" w:color="auto"/>
              <w:bottom w:val="single" w:sz="4" w:space="0" w:color="auto"/>
              <w:right w:val="single" w:sz="4" w:space="0" w:color="auto"/>
            </w:tcBorders>
            <w:shd w:val="clear" w:color="000000" w:fill="FFFFFF"/>
            <w:vAlign w:val="center"/>
          </w:tcPr>
          <w:p w14:paraId="5253CC7F" w14:textId="77777777" w:rsidR="00E37B9C" w:rsidRPr="003C2D69" w:rsidRDefault="003C2D69" w:rsidP="00E37B9C">
            <w:pPr>
              <w:jc w:val="center"/>
              <w:rPr>
                <w:rFonts w:ascii="Times New Roman" w:hAnsi="Times New Roman"/>
                <w:color w:val="000000"/>
                <w:sz w:val="22"/>
                <w:szCs w:val="22"/>
                <w:lang w:val="lt-LT"/>
              </w:rPr>
            </w:pPr>
            <w:r w:rsidRPr="003C2D69">
              <w:rPr>
                <w:rFonts w:ascii="Times New Roman" w:hAnsi="Times New Roman"/>
                <w:color w:val="000000"/>
                <w:sz w:val="22"/>
                <w:szCs w:val="22"/>
                <w:lang w:val="lt-LT"/>
              </w:rPr>
              <w:t>0,08</w:t>
            </w:r>
          </w:p>
        </w:tc>
      </w:tr>
      <w:tr w:rsidR="00E37B9C" w:rsidRPr="003958B4" w14:paraId="051C2589" w14:textId="77777777" w:rsidTr="00FD506F">
        <w:trPr>
          <w:trHeight w:val="231"/>
          <w:jc w:val="center"/>
        </w:trPr>
        <w:tc>
          <w:tcPr>
            <w:tcW w:w="1476" w:type="pct"/>
            <w:shd w:val="clear" w:color="auto" w:fill="auto"/>
            <w:tcMar>
              <w:top w:w="15" w:type="dxa"/>
              <w:left w:w="15" w:type="dxa"/>
              <w:bottom w:w="0" w:type="dxa"/>
              <w:right w:w="15" w:type="dxa"/>
            </w:tcMar>
            <w:vAlign w:val="center"/>
          </w:tcPr>
          <w:p w14:paraId="67210B27" w14:textId="77777777" w:rsidR="00E37B9C" w:rsidRPr="00F44156" w:rsidRDefault="00E37B9C" w:rsidP="00E37B9C">
            <w:pPr>
              <w:rPr>
                <w:rFonts w:ascii="Times New Roman" w:hAnsi="Times New Roman"/>
                <w:color w:val="000000"/>
                <w:sz w:val="22"/>
                <w:szCs w:val="22"/>
                <w:lang w:val="lt-LT"/>
              </w:rPr>
            </w:pPr>
            <w:r w:rsidRPr="00F44156">
              <w:rPr>
                <w:rFonts w:ascii="Times New Roman" w:hAnsi="Times New Roman"/>
                <w:color w:val="000000"/>
                <w:sz w:val="22"/>
                <w:szCs w:val="22"/>
                <w:lang w:val="lt-LT"/>
              </w:rPr>
              <w:lastRenderedPageBreak/>
              <w:t>Sieros dioksidas</w:t>
            </w:r>
          </w:p>
        </w:tc>
        <w:tc>
          <w:tcPr>
            <w:tcW w:w="74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79B5CCE1"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0,00</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4E81BB4A" w14:textId="77777777" w:rsidR="00E37B9C" w:rsidRPr="00975548" w:rsidRDefault="00975548" w:rsidP="00E37B9C">
            <w:pPr>
              <w:jc w:val="center"/>
              <w:rPr>
                <w:rFonts w:ascii="Times New Roman" w:hAnsi="Times New Roman"/>
                <w:color w:val="000000"/>
                <w:sz w:val="22"/>
                <w:szCs w:val="22"/>
                <w:lang w:val="lt-LT"/>
              </w:rPr>
            </w:pPr>
            <w:r w:rsidRPr="00975548">
              <w:rPr>
                <w:rFonts w:ascii="Times New Roman" w:hAnsi="Times New Roman"/>
                <w:color w:val="000000"/>
                <w:sz w:val="22"/>
                <w:szCs w:val="22"/>
                <w:lang w:val="lt-LT"/>
              </w:rPr>
              <w:t>0,44</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61FAE0EB" w14:textId="77777777" w:rsidR="00E37B9C" w:rsidRPr="00EF21E7" w:rsidRDefault="00EF21E7" w:rsidP="00E37B9C">
            <w:pPr>
              <w:jc w:val="center"/>
              <w:rPr>
                <w:rFonts w:ascii="Times New Roman" w:hAnsi="Times New Roman"/>
                <w:color w:val="000000"/>
                <w:sz w:val="22"/>
                <w:szCs w:val="22"/>
                <w:lang w:val="lt-LT"/>
              </w:rPr>
            </w:pPr>
            <w:r w:rsidRPr="00EF21E7">
              <w:rPr>
                <w:rFonts w:ascii="Times New Roman" w:hAnsi="Times New Roman"/>
                <w:color w:val="000000"/>
                <w:sz w:val="22"/>
                <w:szCs w:val="22"/>
                <w:lang w:val="lt-LT"/>
              </w:rPr>
              <w:t>0,01</w:t>
            </w:r>
          </w:p>
        </w:tc>
        <w:tc>
          <w:tcPr>
            <w:tcW w:w="65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70938BCF" w14:textId="77777777" w:rsidR="00E37B9C" w:rsidRPr="00D778E4" w:rsidRDefault="00D778E4" w:rsidP="00E37B9C">
            <w:pPr>
              <w:jc w:val="center"/>
              <w:rPr>
                <w:rFonts w:ascii="Times New Roman" w:hAnsi="Times New Roman"/>
                <w:color w:val="000000"/>
                <w:sz w:val="22"/>
                <w:szCs w:val="22"/>
                <w:lang w:val="lt-LT"/>
              </w:rPr>
            </w:pPr>
            <w:r w:rsidRPr="00D778E4">
              <w:rPr>
                <w:rFonts w:ascii="Times New Roman" w:hAnsi="Times New Roman"/>
                <w:color w:val="000000"/>
                <w:sz w:val="22"/>
                <w:szCs w:val="22"/>
                <w:lang w:val="lt-LT"/>
              </w:rPr>
              <w:t>0,00</w:t>
            </w:r>
          </w:p>
        </w:tc>
        <w:tc>
          <w:tcPr>
            <w:tcW w:w="661" w:type="pct"/>
            <w:tcBorders>
              <w:top w:val="nil"/>
              <w:left w:val="single" w:sz="4" w:space="0" w:color="auto"/>
              <w:bottom w:val="single" w:sz="4" w:space="0" w:color="auto"/>
              <w:right w:val="single" w:sz="4" w:space="0" w:color="auto"/>
            </w:tcBorders>
            <w:shd w:val="clear" w:color="000000" w:fill="FFFFFF"/>
            <w:vAlign w:val="center"/>
          </w:tcPr>
          <w:p w14:paraId="67676860" w14:textId="77777777" w:rsidR="00E37B9C" w:rsidRPr="003C2D69" w:rsidRDefault="003C2D69" w:rsidP="00E37B9C">
            <w:pPr>
              <w:jc w:val="center"/>
              <w:rPr>
                <w:rFonts w:ascii="Times New Roman" w:hAnsi="Times New Roman"/>
                <w:color w:val="000000"/>
                <w:sz w:val="22"/>
                <w:szCs w:val="22"/>
                <w:lang w:val="lt-LT"/>
              </w:rPr>
            </w:pPr>
            <w:r w:rsidRPr="003C2D69">
              <w:rPr>
                <w:rFonts w:ascii="Times New Roman" w:hAnsi="Times New Roman"/>
                <w:color w:val="000000"/>
                <w:sz w:val="22"/>
                <w:szCs w:val="22"/>
                <w:lang w:val="lt-LT"/>
              </w:rPr>
              <w:t>0,00</w:t>
            </w:r>
          </w:p>
        </w:tc>
      </w:tr>
      <w:tr w:rsidR="00E37B9C" w:rsidRPr="003958B4" w14:paraId="70494FA0" w14:textId="77777777" w:rsidTr="00FD506F">
        <w:trPr>
          <w:trHeight w:val="417"/>
          <w:jc w:val="center"/>
        </w:trPr>
        <w:tc>
          <w:tcPr>
            <w:tcW w:w="1476" w:type="pct"/>
            <w:shd w:val="clear" w:color="auto" w:fill="auto"/>
            <w:tcMar>
              <w:top w:w="15" w:type="dxa"/>
              <w:left w:w="15" w:type="dxa"/>
              <w:bottom w:w="0" w:type="dxa"/>
              <w:right w:w="15" w:type="dxa"/>
            </w:tcMar>
            <w:vAlign w:val="center"/>
          </w:tcPr>
          <w:p w14:paraId="23D8B982" w14:textId="77777777" w:rsidR="00E37B9C" w:rsidRPr="00F44156" w:rsidRDefault="00E37B9C" w:rsidP="00E37B9C">
            <w:pPr>
              <w:rPr>
                <w:rFonts w:ascii="Times New Roman" w:hAnsi="Times New Roman"/>
                <w:color w:val="000000"/>
                <w:sz w:val="22"/>
                <w:szCs w:val="22"/>
                <w:lang w:val="lt-LT"/>
              </w:rPr>
            </w:pPr>
            <w:r w:rsidRPr="00F44156">
              <w:rPr>
                <w:rFonts w:ascii="Times New Roman" w:hAnsi="Times New Roman"/>
                <w:color w:val="000000"/>
                <w:sz w:val="22"/>
                <w:szCs w:val="22"/>
                <w:lang w:val="lt-LT"/>
              </w:rPr>
              <w:t>Azoto oksidai</w:t>
            </w:r>
          </w:p>
        </w:tc>
        <w:tc>
          <w:tcPr>
            <w:tcW w:w="74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4C5187AB"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2,62</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6ECE83FC" w14:textId="77777777" w:rsidR="00E37B9C" w:rsidRPr="00975548" w:rsidRDefault="00975548" w:rsidP="00E37B9C">
            <w:pPr>
              <w:jc w:val="center"/>
              <w:rPr>
                <w:rFonts w:ascii="Times New Roman" w:hAnsi="Times New Roman"/>
                <w:color w:val="000000"/>
                <w:sz w:val="22"/>
                <w:szCs w:val="22"/>
                <w:lang w:val="lt-LT"/>
              </w:rPr>
            </w:pPr>
            <w:r w:rsidRPr="00975548">
              <w:rPr>
                <w:rFonts w:ascii="Times New Roman" w:hAnsi="Times New Roman"/>
                <w:color w:val="000000"/>
                <w:sz w:val="22"/>
                <w:szCs w:val="22"/>
                <w:lang w:val="lt-LT"/>
              </w:rPr>
              <w:t>2,77</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03AA44B9" w14:textId="77777777" w:rsidR="00E37B9C" w:rsidRPr="00EF21E7" w:rsidRDefault="00EF21E7" w:rsidP="00E37B9C">
            <w:pPr>
              <w:jc w:val="center"/>
              <w:rPr>
                <w:rFonts w:ascii="Times New Roman" w:hAnsi="Times New Roman"/>
                <w:color w:val="000000"/>
                <w:sz w:val="22"/>
                <w:szCs w:val="22"/>
                <w:lang w:val="lt-LT"/>
              </w:rPr>
            </w:pPr>
            <w:r w:rsidRPr="00EF21E7">
              <w:rPr>
                <w:rFonts w:ascii="Times New Roman" w:hAnsi="Times New Roman"/>
                <w:color w:val="000000"/>
                <w:sz w:val="22"/>
                <w:szCs w:val="22"/>
                <w:lang w:val="lt-LT"/>
              </w:rPr>
              <w:t>7,33</w:t>
            </w:r>
          </w:p>
        </w:tc>
        <w:tc>
          <w:tcPr>
            <w:tcW w:w="65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361B2F85" w14:textId="77777777" w:rsidR="00E37B9C" w:rsidRPr="00D778E4" w:rsidRDefault="00D778E4" w:rsidP="00E37B9C">
            <w:pPr>
              <w:jc w:val="center"/>
              <w:rPr>
                <w:rFonts w:ascii="Times New Roman" w:hAnsi="Times New Roman"/>
                <w:color w:val="000000"/>
                <w:sz w:val="22"/>
                <w:szCs w:val="22"/>
                <w:lang w:val="lt-LT"/>
              </w:rPr>
            </w:pPr>
            <w:r w:rsidRPr="00D778E4">
              <w:rPr>
                <w:rFonts w:ascii="Times New Roman" w:hAnsi="Times New Roman"/>
                <w:color w:val="000000"/>
                <w:sz w:val="22"/>
                <w:szCs w:val="22"/>
                <w:lang w:val="lt-LT"/>
              </w:rPr>
              <w:t>7,55</w:t>
            </w:r>
          </w:p>
        </w:tc>
        <w:tc>
          <w:tcPr>
            <w:tcW w:w="661" w:type="pct"/>
            <w:tcBorders>
              <w:top w:val="nil"/>
              <w:left w:val="single" w:sz="4" w:space="0" w:color="auto"/>
              <w:bottom w:val="single" w:sz="4" w:space="0" w:color="auto"/>
              <w:right w:val="single" w:sz="4" w:space="0" w:color="auto"/>
            </w:tcBorders>
            <w:shd w:val="clear" w:color="000000" w:fill="FFFFFF"/>
            <w:vAlign w:val="center"/>
          </w:tcPr>
          <w:p w14:paraId="4BFAD1A4" w14:textId="77777777" w:rsidR="00E37B9C" w:rsidRPr="003C2D69" w:rsidRDefault="003C2D69" w:rsidP="00E37B9C">
            <w:pPr>
              <w:jc w:val="center"/>
              <w:rPr>
                <w:rFonts w:ascii="Times New Roman" w:hAnsi="Times New Roman"/>
                <w:color w:val="000000"/>
                <w:sz w:val="22"/>
                <w:szCs w:val="22"/>
                <w:lang w:val="lt-LT"/>
              </w:rPr>
            </w:pPr>
            <w:r w:rsidRPr="003C2D69">
              <w:rPr>
                <w:rFonts w:ascii="Times New Roman" w:hAnsi="Times New Roman"/>
                <w:color w:val="000000"/>
                <w:sz w:val="22"/>
                <w:szCs w:val="22"/>
                <w:lang w:val="lt-LT"/>
              </w:rPr>
              <w:t>9,09</w:t>
            </w:r>
          </w:p>
        </w:tc>
      </w:tr>
      <w:tr w:rsidR="00E37B9C" w:rsidRPr="003958B4" w14:paraId="6356DE11" w14:textId="77777777" w:rsidTr="00FD506F">
        <w:trPr>
          <w:trHeight w:val="337"/>
          <w:jc w:val="center"/>
        </w:trPr>
        <w:tc>
          <w:tcPr>
            <w:tcW w:w="1476" w:type="pct"/>
            <w:shd w:val="clear" w:color="auto" w:fill="auto"/>
            <w:tcMar>
              <w:top w:w="15" w:type="dxa"/>
              <w:left w:w="15" w:type="dxa"/>
              <w:bottom w:w="0" w:type="dxa"/>
              <w:right w:w="15" w:type="dxa"/>
            </w:tcMar>
            <w:vAlign w:val="center"/>
          </w:tcPr>
          <w:p w14:paraId="47809F2A" w14:textId="77777777" w:rsidR="00E37B9C" w:rsidRPr="00F44156" w:rsidRDefault="00E37B9C" w:rsidP="00E37B9C">
            <w:pPr>
              <w:rPr>
                <w:rFonts w:ascii="Times New Roman" w:hAnsi="Times New Roman"/>
                <w:color w:val="000000"/>
                <w:sz w:val="22"/>
                <w:szCs w:val="22"/>
                <w:lang w:val="lt-LT"/>
              </w:rPr>
            </w:pPr>
            <w:r w:rsidRPr="00F44156">
              <w:rPr>
                <w:rFonts w:ascii="Times New Roman" w:hAnsi="Times New Roman"/>
                <w:color w:val="000000"/>
                <w:sz w:val="22"/>
                <w:szCs w:val="22"/>
                <w:lang w:val="lt-LT"/>
              </w:rPr>
              <w:t>Anglies monoksidas</w:t>
            </w:r>
          </w:p>
        </w:tc>
        <w:tc>
          <w:tcPr>
            <w:tcW w:w="74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2C66F9C8"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51,36</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05893A3D" w14:textId="77777777" w:rsidR="00E37B9C" w:rsidRPr="00975548" w:rsidRDefault="00975548" w:rsidP="00E37B9C">
            <w:pPr>
              <w:jc w:val="center"/>
              <w:rPr>
                <w:rFonts w:ascii="Times New Roman" w:hAnsi="Times New Roman"/>
                <w:color w:val="000000"/>
                <w:sz w:val="22"/>
                <w:szCs w:val="22"/>
                <w:lang w:val="lt-LT"/>
              </w:rPr>
            </w:pPr>
            <w:r w:rsidRPr="00975548">
              <w:rPr>
                <w:rFonts w:ascii="Times New Roman" w:hAnsi="Times New Roman"/>
                <w:color w:val="000000"/>
                <w:sz w:val="22"/>
                <w:szCs w:val="22"/>
                <w:lang w:val="lt-LT"/>
              </w:rPr>
              <w:t>53,25</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7C8BDBB2" w14:textId="77777777" w:rsidR="00E37B9C" w:rsidRPr="00EF21E7" w:rsidRDefault="00EF21E7" w:rsidP="00E37B9C">
            <w:pPr>
              <w:jc w:val="center"/>
              <w:rPr>
                <w:rFonts w:ascii="Times New Roman" w:hAnsi="Times New Roman"/>
                <w:color w:val="000000"/>
                <w:sz w:val="22"/>
                <w:szCs w:val="22"/>
                <w:lang w:val="lt-LT"/>
              </w:rPr>
            </w:pPr>
            <w:r w:rsidRPr="00EF21E7">
              <w:rPr>
                <w:rFonts w:ascii="Times New Roman" w:hAnsi="Times New Roman"/>
                <w:color w:val="000000"/>
                <w:sz w:val="22"/>
                <w:szCs w:val="22"/>
                <w:lang w:val="lt-LT"/>
              </w:rPr>
              <w:t>12,23</w:t>
            </w:r>
          </w:p>
        </w:tc>
        <w:tc>
          <w:tcPr>
            <w:tcW w:w="65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1C783BF2" w14:textId="77777777" w:rsidR="00E37B9C" w:rsidRPr="00D778E4" w:rsidRDefault="00D778E4" w:rsidP="00E37B9C">
            <w:pPr>
              <w:jc w:val="center"/>
              <w:rPr>
                <w:rFonts w:ascii="Times New Roman" w:hAnsi="Times New Roman"/>
                <w:color w:val="000000"/>
                <w:sz w:val="22"/>
                <w:szCs w:val="22"/>
                <w:lang w:val="lt-LT"/>
              </w:rPr>
            </w:pPr>
            <w:r w:rsidRPr="00D778E4">
              <w:rPr>
                <w:rFonts w:ascii="Times New Roman" w:hAnsi="Times New Roman"/>
                <w:color w:val="000000"/>
                <w:sz w:val="22"/>
                <w:szCs w:val="22"/>
                <w:lang w:val="lt-LT"/>
              </w:rPr>
              <w:t>12,48</w:t>
            </w:r>
          </w:p>
        </w:tc>
        <w:tc>
          <w:tcPr>
            <w:tcW w:w="661" w:type="pct"/>
            <w:tcBorders>
              <w:top w:val="nil"/>
              <w:left w:val="single" w:sz="4" w:space="0" w:color="auto"/>
              <w:bottom w:val="single" w:sz="4" w:space="0" w:color="auto"/>
              <w:right w:val="single" w:sz="4" w:space="0" w:color="auto"/>
            </w:tcBorders>
            <w:shd w:val="clear" w:color="000000" w:fill="FFFFFF"/>
            <w:vAlign w:val="center"/>
          </w:tcPr>
          <w:p w14:paraId="4BA06531" w14:textId="77777777" w:rsidR="00E37B9C" w:rsidRPr="003C2D69" w:rsidRDefault="003C2D69" w:rsidP="00E37B9C">
            <w:pPr>
              <w:jc w:val="center"/>
              <w:rPr>
                <w:rFonts w:ascii="Times New Roman" w:hAnsi="Times New Roman"/>
                <w:color w:val="000000"/>
                <w:sz w:val="22"/>
                <w:szCs w:val="22"/>
                <w:lang w:val="lt-LT"/>
              </w:rPr>
            </w:pPr>
            <w:r w:rsidRPr="003C2D69">
              <w:rPr>
                <w:rFonts w:ascii="Times New Roman" w:hAnsi="Times New Roman"/>
                <w:color w:val="000000"/>
                <w:sz w:val="22"/>
                <w:szCs w:val="22"/>
                <w:lang w:val="lt-LT"/>
              </w:rPr>
              <w:t>14,91</w:t>
            </w:r>
          </w:p>
        </w:tc>
      </w:tr>
      <w:tr w:rsidR="00E37B9C" w:rsidRPr="003958B4" w14:paraId="06917CC2" w14:textId="77777777" w:rsidTr="004C55D6">
        <w:trPr>
          <w:trHeight w:val="398"/>
          <w:jc w:val="center"/>
        </w:trPr>
        <w:tc>
          <w:tcPr>
            <w:tcW w:w="1476" w:type="pct"/>
            <w:shd w:val="clear" w:color="auto" w:fill="auto"/>
            <w:tcMar>
              <w:top w:w="15" w:type="dxa"/>
              <w:left w:w="15" w:type="dxa"/>
              <w:bottom w:w="0" w:type="dxa"/>
              <w:right w:w="15" w:type="dxa"/>
            </w:tcMar>
            <w:vAlign w:val="center"/>
          </w:tcPr>
          <w:p w14:paraId="16922724" w14:textId="77777777" w:rsidR="00E37B9C" w:rsidRPr="00F44156" w:rsidRDefault="00E37B9C" w:rsidP="00E37B9C">
            <w:pPr>
              <w:rPr>
                <w:rFonts w:ascii="Times New Roman" w:hAnsi="Times New Roman"/>
                <w:color w:val="000000"/>
                <w:sz w:val="22"/>
                <w:szCs w:val="22"/>
                <w:lang w:val="lt-LT"/>
              </w:rPr>
            </w:pPr>
            <w:r w:rsidRPr="00F44156">
              <w:rPr>
                <w:rFonts w:ascii="Times New Roman" w:hAnsi="Times New Roman"/>
                <w:color w:val="000000"/>
                <w:sz w:val="22"/>
                <w:szCs w:val="22"/>
                <w:lang w:val="lt-LT"/>
              </w:rPr>
              <w:t>Lakūs organiniai junginiai</w:t>
            </w:r>
          </w:p>
        </w:tc>
        <w:tc>
          <w:tcPr>
            <w:tcW w:w="74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7FF4584E" w14:textId="77777777" w:rsidR="00E37B9C"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0,07</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5BECAC6F" w14:textId="77777777" w:rsidR="00E37B9C" w:rsidRPr="00975548" w:rsidRDefault="00975548" w:rsidP="00E37B9C">
            <w:pPr>
              <w:jc w:val="center"/>
              <w:rPr>
                <w:rFonts w:ascii="Times New Roman" w:hAnsi="Times New Roman"/>
                <w:color w:val="000000"/>
                <w:sz w:val="22"/>
                <w:szCs w:val="22"/>
                <w:lang w:val="lt-LT"/>
              </w:rPr>
            </w:pPr>
            <w:r w:rsidRPr="00975548">
              <w:rPr>
                <w:rFonts w:ascii="Times New Roman" w:hAnsi="Times New Roman"/>
                <w:color w:val="000000"/>
                <w:sz w:val="22"/>
                <w:szCs w:val="22"/>
                <w:lang w:val="lt-LT"/>
              </w:rPr>
              <w:t>0,10</w:t>
            </w:r>
          </w:p>
        </w:tc>
        <w:tc>
          <w:tcPr>
            <w:tcW w:w="7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21A00128" w14:textId="77777777" w:rsidR="00E37B9C" w:rsidRPr="00EF21E7" w:rsidRDefault="00EF21E7" w:rsidP="00E37B9C">
            <w:pPr>
              <w:jc w:val="center"/>
              <w:rPr>
                <w:rFonts w:ascii="Times New Roman" w:hAnsi="Times New Roman"/>
                <w:color w:val="000000"/>
                <w:sz w:val="22"/>
                <w:szCs w:val="22"/>
                <w:lang w:val="lt-LT"/>
              </w:rPr>
            </w:pPr>
            <w:r w:rsidRPr="00EF21E7">
              <w:rPr>
                <w:rFonts w:ascii="Times New Roman" w:hAnsi="Times New Roman"/>
                <w:color w:val="000000"/>
                <w:sz w:val="22"/>
                <w:szCs w:val="22"/>
                <w:lang w:val="lt-LT"/>
              </w:rPr>
              <w:t>0,00</w:t>
            </w:r>
          </w:p>
        </w:tc>
        <w:tc>
          <w:tcPr>
            <w:tcW w:w="65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1259256A" w14:textId="77777777" w:rsidR="00E37B9C" w:rsidRPr="00D778E4" w:rsidRDefault="00D778E4" w:rsidP="00E37B9C">
            <w:pPr>
              <w:jc w:val="center"/>
              <w:rPr>
                <w:rFonts w:ascii="Times New Roman" w:hAnsi="Times New Roman"/>
                <w:color w:val="000000"/>
                <w:sz w:val="22"/>
                <w:szCs w:val="22"/>
                <w:lang w:val="lt-LT"/>
              </w:rPr>
            </w:pPr>
            <w:r w:rsidRPr="00D778E4">
              <w:rPr>
                <w:rFonts w:ascii="Times New Roman" w:hAnsi="Times New Roman"/>
                <w:color w:val="000000"/>
                <w:sz w:val="22"/>
                <w:szCs w:val="22"/>
                <w:lang w:val="lt-LT"/>
              </w:rPr>
              <w:t>0,00</w:t>
            </w:r>
          </w:p>
        </w:tc>
        <w:tc>
          <w:tcPr>
            <w:tcW w:w="661" w:type="pct"/>
            <w:tcBorders>
              <w:top w:val="nil"/>
              <w:left w:val="single" w:sz="4" w:space="0" w:color="auto"/>
              <w:bottom w:val="single" w:sz="4" w:space="0" w:color="auto"/>
              <w:right w:val="single" w:sz="4" w:space="0" w:color="auto"/>
            </w:tcBorders>
            <w:shd w:val="clear" w:color="000000" w:fill="FFFFFF"/>
            <w:vAlign w:val="center"/>
          </w:tcPr>
          <w:p w14:paraId="00FD0ABC" w14:textId="77777777" w:rsidR="00E37B9C" w:rsidRPr="003C2D69" w:rsidRDefault="003C2D69" w:rsidP="00E37B9C">
            <w:pPr>
              <w:jc w:val="center"/>
              <w:rPr>
                <w:rFonts w:ascii="Times New Roman" w:hAnsi="Times New Roman"/>
                <w:color w:val="000000"/>
                <w:sz w:val="22"/>
                <w:szCs w:val="22"/>
                <w:lang w:val="lt-LT"/>
              </w:rPr>
            </w:pPr>
            <w:r w:rsidRPr="003C2D69">
              <w:rPr>
                <w:rFonts w:ascii="Times New Roman" w:hAnsi="Times New Roman"/>
                <w:color w:val="000000"/>
                <w:sz w:val="22"/>
                <w:szCs w:val="22"/>
                <w:lang w:val="lt-LT"/>
              </w:rPr>
              <w:t>0,00</w:t>
            </w:r>
          </w:p>
        </w:tc>
      </w:tr>
      <w:tr w:rsidR="004C55D6" w:rsidRPr="003958B4" w14:paraId="24D98645" w14:textId="77777777" w:rsidTr="004C55D6">
        <w:trPr>
          <w:trHeight w:val="398"/>
          <w:jc w:val="center"/>
        </w:trPr>
        <w:tc>
          <w:tcPr>
            <w:tcW w:w="1476" w:type="pct"/>
            <w:shd w:val="clear" w:color="auto" w:fill="auto"/>
            <w:tcMar>
              <w:top w:w="15" w:type="dxa"/>
              <w:left w:w="15" w:type="dxa"/>
              <w:bottom w:w="0" w:type="dxa"/>
              <w:right w:w="15" w:type="dxa"/>
            </w:tcMar>
            <w:vAlign w:val="center"/>
          </w:tcPr>
          <w:p w14:paraId="166BC345" w14:textId="77777777" w:rsidR="004C55D6" w:rsidRPr="00F44156" w:rsidRDefault="004C55D6" w:rsidP="00E37B9C">
            <w:pPr>
              <w:rPr>
                <w:rFonts w:ascii="Times New Roman" w:hAnsi="Times New Roman"/>
                <w:color w:val="000000"/>
                <w:sz w:val="22"/>
                <w:szCs w:val="22"/>
                <w:lang w:val="lt-LT"/>
              </w:rPr>
            </w:pPr>
            <w:r w:rsidRPr="00F44156">
              <w:rPr>
                <w:rFonts w:ascii="Times New Roman" w:hAnsi="Times New Roman"/>
                <w:color w:val="000000"/>
                <w:sz w:val="22"/>
                <w:szCs w:val="22"/>
                <w:lang w:val="lt-LT"/>
              </w:rPr>
              <w:t>Fluoras ir kiti teršalai</w:t>
            </w:r>
          </w:p>
        </w:tc>
        <w:tc>
          <w:tcPr>
            <w:tcW w:w="74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3F2EF428" w14:textId="77777777" w:rsidR="004C55D6" w:rsidRPr="00EA066B" w:rsidRDefault="00EA066B" w:rsidP="00E37B9C">
            <w:pPr>
              <w:jc w:val="center"/>
              <w:rPr>
                <w:rFonts w:ascii="Times New Roman" w:hAnsi="Times New Roman"/>
                <w:color w:val="000000"/>
                <w:sz w:val="22"/>
                <w:szCs w:val="22"/>
                <w:lang w:val="lt-LT"/>
              </w:rPr>
            </w:pPr>
            <w:r w:rsidRPr="00EA066B">
              <w:rPr>
                <w:rFonts w:ascii="Times New Roman" w:hAnsi="Times New Roman"/>
                <w:color w:val="000000"/>
                <w:sz w:val="22"/>
                <w:szCs w:val="22"/>
                <w:lang w:val="lt-LT"/>
              </w:rPr>
              <w:t>0,00</w:t>
            </w:r>
          </w:p>
        </w:tc>
        <w:tc>
          <w:tcPr>
            <w:tcW w:w="72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0759850C" w14:textId="77777777" w:rsidR="004C55D6" w:rsidRPr="00975548" w:rsidRDefault="00975548" w:rsidP="00E37B9C">
            <w:pPr>
              <w:jc w:val="center"/>
              <w:rPr>
                <w:rFonts w:ascii="Times New Roman" w:hAnsi="Times New Roman"/>
                <w:color w:val="000000"/>
                <w:sz w:val="22"/>
                <w:szCs w:val="22"/>
                <w:lang w:val="lt-LT"/>
              </w:rPr>
            </w:pPr>
            <w:r w:rsidRPr="00975548">
              <w:rPr>
                <w:rFonts w:ascii="Times New Roman" w:hAnsi="Times New Roman"/>
                <w:color w:val="000000"/>
                <w:sz w:val="22"/>
                <w:szCs w:val="22"/>
                <w:lang w:val="lt-LT"/>
              </w:rPr>
              <w:t>0,00</w:t>
            </w:r>
          </w:p>
        </w:tc>
        <w:tc>
          <w:tcPr>
            <w:tcW w:w="72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1051D33C" w14:textId="77777777" w:rsidR="004C55D6" w:rsidRPr="00EF21E7" w:rsidRDefault="00EF21E7" w:rsidP="00E37B9C">
            <w:pPr>
              <w:jc w:val="center"/>
              <w:rPr>
                <w:rFonts w:ascii="Times New Roman" w:hAnsi="Times New Roman"/>
                <w:color w:val="000000"/>
                <w:sz w:val="22"/>
                <w:szCs w:val="22"/>
                <w:lang w:val="lt-LT"/>
              </w:rPr>
            </w:pPr>
            <w:r w:rsidRPr="00EF21E7">
              <w:rPr>
                <w:rFonts w:ascii="Times New Roman" w:hAnsi="Times New Roman"/>
                <w:color w:val="000000"/>
                <w:sz w:val="22"/>
                <w:szCs w:val="22"/>
                <w:lang w:val="lt-LT"/>
              </w:rPr>
              <w:t>0,00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2E216F47" w14:textId="77777777" w:rsidR="004C55D6" w:rsidRPr="00D778E4" w:rsidRDefault="00D778E4" w:rsidP="00E37B9C">
            <w:pPr>
              <w:jc w:val="center"/>
              <w:rPr>
                <w:rFonts w:ascii="Times New Roman" w:hAnsi="Times New Roman"/>
                <w:color w:val="000000"/>
                <w:sz w:val="22"/>
                <w:szCs w:val="22"/>
                <w:lang w:val="lt-LT"/>
              </w:rPr>
            </w:pPr>
            <w:r w:rsidRPr="00D778E4">
              <w:rPr>
                <w:rFonts w:ascii="Times New Roman" w:hAnsi="Times New Roman"/>
                <w:color w:val="000000"/>
                <w:sz w:val="22"/>
                <w:szCs w:val="22"/>
                <w:lang w:val="lt-LT"/>
              </w:rPr>
              <w:t>0,00</w:t>
            </w:r>
          </w:p>
        </w:tc>
        <w:tc>
          <w:tcPr>
            <w:tcW w:w="661" w:type="pct"/>
            <w:tcBorders>
              <w:top w:val="single" w:sz="4" w:space="0" w:color="auto"/>
              <w:left w:val="single" w:sz="4" w:space="0" w:color="auto"/>
              <w:bottom w:val="single" w:sz="4" w:space="0" w:color="auto"/>
              <w:right w:val="single" w:sz="4" w:space="0" w:color="auto"/>
            </w:tcBorders>
            <w:shd w:val="clear" w:color="000000" w:fill="FFFFFF"/>
            <w:vAlign w:val="center"/>
          </w:tcPr>
          <w:p w14:paraId="53B6BF66" w14:textId="77777777" w:rsidR="004C55D6" w:rsidRPr="003C2D69" w:rsidRDefault="003C2D69" w:rsidP="00E37B9C">
            <w:pPr>
              <w:jc w:val="center"/>
              <w:rPr>
                <w:rFonts w:ascii="Times New Roman" w:hAnsi="Times New Roman"/>
                <w:color w:val="000000"/>
                <w:sz w:val="22"/>
                <w:szCs w:val="22"/>
                <w:lang w:val="lt-LT"/>
              </w:rPr>
            </w:pPr>
            <w:r w:rsidRPr="003C2D69">
              <w:rPr>
                <w:rFonts w:ascii="Times New Roman" w:hAnsi="Times New Roman"/>
                <w:color w:val="000000"/>
                <w:sz w:val="22"/>
                <w:szCs w:val="22"/>
                <w:lang w:val="lt-LT"/>
              </w:rPr>
              <w:t>0,00</w:t>
            </w:r>
          </w:p>
        </w:tc>
      </w:tr>
    </w:tbl>
    <w:p w14:paraId="4800D337" w14:textId="77777777" w:rsidR="00E37B9C" w:rsidRPr="003958B4" w:rsidRDefault="00E37B9C" w:rsidP="006F08B7">
      <w:pPr>
        <w:spacing w:before="120"/>
        <w:contextualSpacing/>
        <w:jc w:val="center"/>
        <w:rPr>
          <w:rFonts w:ascii="Times New Roman" w:hAnsi="Times New Roman"/>
          <w:b/>
          <w:color w:val="000000"/>
          <w:sz w:val="20"/>
          <w:lang w:val="lt-LT"/>
        </w:rPr>
      </w:pPr>
      <w:bookmarkStart w:id="9" w:name="_Hlk21355624"/>
      <w:r w:rsidRPr="003958B4">
        <w:rPr>
          <w:rFonts w:ascii="Times New Roman" w:hAnsi="Times New Roman"/>
          <w:color w:val="000000"/>
          <w:sz w:val="20"/>
          <w:lang w:val="lt-LT"/>
        </w:rPr>
        <w:t>(</w:t>
      </w:r>
      <w:r w:rsidRPr="003958B4">
        <w:rPr>
          <w:rFonts w:ascii="Times New Roman" w:hAnsi="Times New Roman"/>
          <w:i/>
          <w:color w:val="000000"/>
          <w:sz w:val="20"/>
          <w:lang w:val="lt-LT"/>
        </w:rPr>
        <w:t xml:space="preserve">šaltinis: </w:t>
      </w:r>
      <w:r w:rsidR="006F08B7" w:rsidRPr="003958B4">
        <w:rPr>
          <w:rFonts w:ascii="Times New Roman" w:hAnsi="Times New Roman"/>
          <w:i/>
          <w:color w:val="000000"/>
          <w:sz w:val="20"/>
          <w:lang w:val="lt-LT"/>
        </w:rPr>
        <w:t>Valstybės duomenų agentūra</w:t>
      </w:r>
      <w:r w:rsidRPr="003958B4">
        <w:rPr>
          <w:rFonts w:ascii="Times New Roman" w:hAnsi="Times New Roman"/>
          <w:color w:val="000000"/>
          <w:sz w:val="20"/>
          <w:lang w:val="lt-LT"/>
        </w:rPr>
        <w:t>)</w:t>
      </w:r>
      <w:bookmarkEnd w:id="9"/>
    </w:p>
    <w:p w14:paraId="62B3D020" w14:textId="77777777" w:rsidR="00E37B9C" w:rsidRPr="003958B4" w:rsidRDefault="00E37B9C" w:rsidP="00E37B9C">
      <w:pPr>
        <w:ind w:firstLine="709"/>
        <w:rPr>
          <w:rFonts w:ascii="Times New Roman" w:hAnsi="Times New Roman"/>
          <w:highlight w:val="yellow"/>
          <w:lang w:val="lt-LT"/>
        </w:rPr>
      </w:pPr>
    </w:p>
    <w:p w14:paraId="27445217" w14:textId="77777777" w:rsidR="00E37B9C" w:rsidRPr="001F000E" w:rsidRDefault="00E37B9C" w:rsidP="00974FC8">
      <w:pPr>
        <w:ind w:firstLine="709"/>
        <w:jc w:val="both"/>
        <w:rPr>
          <w:rFonts w:ascii="Times New Roman" w:hAnsi="Times New Roman"/>
          <w:szCs w:val="24"/>
          <w:lang w:val="lt-LT" w:eastAsia="x-none"/>
        </w:rPr>
      </w:pPr>
      <w:r w:rsidRPr="001F000E">
        <w:rPr>
          <w:rFonts w:ascii="Times New Roman" w:hAnsi="Times New Roman"/>
          <w:szCs w:val="24"/>
          <w:lang w:val="lt-LT" w:eastAsia="x-none"/>
        </w:rPr>
        <w:t xml:space="preserve">2017-2021 metų laikotarpiu bendras išmetamų į aplinkos orą teršalų kiekis </w:t>
      </w:r>
      <w:r w:rsidR="001F000E" w:rsidRPr="001F000E">
        <w:rPr>
          <w:rFonts w:ascii="Times New Roman" w:hAnsi="Times New Roman"/>
          <w:szCs w:val="24"/>
          <w:lang w:val="lt-LT" w:eastAsia="x-none"/>
        </w:rPr>
        <w:t>mažėjo</w:t>
      </w:r>
      <w:r w:rsidRPr="001F000E">
        <w:rPr>
          <w:rFonts w:ascii="Times New Roman" w:hAnsi="Times New Roman"/>
          <w:szCs w:val="24"/>
          <w:lang w:val="lt-LT" w:eastAsia="x-none"/>
        </w:rPr>
        <w:t xml:space="preserve"> ir 2021 metais buvo </w:t>
      </w:r>
      <w:r w:rsidR="001F000E" w:rsidRPr="001F000E">
        <w:rPr>
          <w:rFonts w:ascii="Times New Roman" w:hAnsi="Times New Roman"/>
          <w:szCs w:val="24"/>
          <w:lang w:val="lt-LT" w:eastAsia="x-none"/>
        </w:rPr>
        <w:t>daugiau nei 2 kartus mažesnis</w:t>
      </w:r>
      <w:r w:rsidRPr="001F000E">
        <w:rPr>
          <w:rFonts w:ascii="Times New Roman" w:hAnsi="Times New Roman"/>
          <w:szCs w:val="24"/>
          <w:lang w:val="lt-LT" w:eastAsia="x-none"/>
        </w:rPr>
        <w:t xml:space="preserve"> nei 2017 metais</w:t>
      </w:r>
      <w:r w:rsidRPr="001F000E">
        <w:rPr>
          <w:rFonts w:ascii="Times New Roman" w:hAnsi="Times New Roman"/>
          <w:szCs w:val="24"/>
          <w:lang w:val="en-US" w:eastAsia="x-none"/>
        </w:rPr>
        <w:t xml:space="preserve"> </w:t>
      </w:r>
      <w:r w:rsidRPr="001F000E">
        <w:rPr>
          <w:rFonts w:ascii="Times New Roman" w:hAnsi="Times New Roman"/>
          <w:szCs w:val="24"/>
          <w:lang w:val="lt-LT" w:eastAsia="x-none"/>
        </w:rPr>
        <w:t xml:space="preserve">(žr. 4 lent.). Kietųjų teršalų kiekiai  </w:t>
      </w:r>
      <w:r w:rsidR="00A73126" w:rsidRPr="001F000E">
        <w:rPr>
          <w:rFonts w:ascii="Times New Roman" w:hAnsi="Times New Roman"/>
          <w:szCs w:val="24"/>
          <w:lang w:val="lt-LT" w:eastAsia="x-none"/>
        </w:rPr>
        <w:t xml:space="preserve">per laikotarpį sumažėjo </w:t>
      </w:r>
      <w:r w:rsidR="001F000E" w:rsidRPr="001F000E">
        <w:rPr>
          <w:rFonts w:ascii="Times New Roman" w:hAnsi="Times New Roman"/>
          <w:szCs w:val="24"/>
          <w:lang w:val="lt-LT" w:eastAsia="x-none"/>
        </w:rPr>
        <w:t>3 kartus</w:t>
      </w:r>
      <w:r w:rsidRPr="001F000E">
        <w:rPr>
          <w:rFonts w:ascii="Times New Roman" w:hAnsi="Times New Roman"/>
          <w:szCs w:val="24"/>
          <w:lang w:val="lt-LT" w:eastAsia="x-none"/>
        </w:rPr>
        <w:t xml:space="preserve">. </w:t>
      </w:r>
      <w:r w:rsidR="00101A32" w:rsidRPr="001F000E">
        <w:rPr>
          <w:rFonts w:ascii="Times New Roman" w:hAnsi="Times New Roman"/>
          <w:szCs w:val="24"/>
          <w:lang w:val="lt-LT" w:eastAsia="x-none"/>
        </w:rPr>
        <w:t xml:space="preserve">Dujinių ir skystųjų medžiagų kiekiai </w:t>
      </w:r>
      <w:r w:rsidR="001F000E" w:rsidRPr="001F000E">
        <w:rPr>
          <w:rFonts w:ascii="Times New Roman" w:hAnsi="Times New Roman"/>
          <w:szCs w:val="24"/>
          <w:lang w:val="lt-LT" w:eastAsia="x-none"/>
        </w:rPr>
        <w:t>taip pat sumažėjo daugiau nei 2 kartus.</w:t>
      </w:r>
      <w:r w:rsidR="00101A32" w:rsidRPr="001F000E">
        <w:rPr>
          <w:rFonts w:ascii="Times New Roman" w:hAnsi="Times New Roman"/>
          <w:szCs w:val="24"/>
          <w:lang w:val="lt-LT" w:eastAsia="x-none"/>
        </w:rPr>
        <w:t xml:space="preserve"> </w:t>
      </w:r>
      <w:r w:rsidRPr="001F000E">
        <w:rPr>
          <w:rFonts w:ascii="Times New Roman" w:hAnsi="Times New Roman"/>
          <w:szCs w:val="24"/>
          <w:lang w:val="lt-LT" w:eastAsia="x-none"/>
        </w:rPr>
        <w:t xml:space="preserve">Sieros </w:t>
      </w:r>
      <w:r w:rsidR="00D92C44" w:rsidRPr="001F000E">
        <w:rPr>
          <w:rFonts w:ascii="Times New Roman" w:hAnsi="Times New Roman"/>
          <w:szCs w:val="24"/>
          <w:lang w:val="lt-LT" w:eastAsia="x-none"/>
        </w:rPr>
        <w:t xml:space="preserve">dioksidų </w:t>
      </w:r>
      <w:r w:rsidR="001F000E">
        <w:rPr>
          <w:rFonts w:ascii="Times New Roman" w:hAnsi="Times New Roman"/>
          <w:szCs w:val="24"/>
          <w:lang w:val="lt-LT" w:eastAsia="x-none"/>
        </w:rPr>
        <w:t xml:space="preserve">kiekiai buvo labai </w:t>
      </w:r>
      <w:r w:rsidR="001F000E" w:rsidRPr="001F000E">
        <w:rPr>
          <w:rFonts w:ascii="Times New Roman" w:hAnsi="Times New Roman"/>
          <w:szCs w:val="24"/>
          <w:lang w:val="lt-LT" w:eastAsia="x-none"/>
        </w:rPr>
        <w:t>nedideli</w:t>
      </w:r>
      <w:r w:rsidR="00A73126" w:rsidRPr="001F000E">
        <w:rPr>
          <w:rFonts w:ascii="Times New Roman" w:hAnsi="Times New Roman"/>
          <w:szCs w:val="24"/>
          <w:lang w:val="lt-LT" w:eastAsia="x-none"/>
        </w:rPr>
        <w:t xml:space="preserve">. </w:t>
      </w:r>
      <w:r w:rsidR="001F000E" w:rsidRPr="001F000E">
        <w:rPr>
          <w:rFonts w:ascii="Times New Roman" w:hAnsi="Times New Roman"/>
          <w:szCs w:val="24"/>
          <w:lang w:val="lt-LT" w:eastAsia="x-none"/>
        </w:rPr>
        <w:t>Pastabėtina, kad tik a</w:t>
      </w:r>
      <w:r w:rsidRPr="001F000E">
        <w:rPr>
          <w:rFonts w:ascii="Times New Roman" w:hAnsi="Times New Roman"/>
          <w:szCs w:val="24"/>
          <w:lang w:val="lt-LT" w:eastAsia="x-none"/>
        </w:rPr>
        <w:t xml:space="preserve">zoto oksidų </w:t>
      </w:r>
      <w:r w:rsidR="00A73126" w:rsidRPr="001F000E">
        <w:rPr>
          <w:rFonts w:ascii="Times New Roman" w:hAnsi="Times New Roman"/>
          <w:szCs w:val="24"/>
          <w:lang w:val="lt-LT" w:eastAsia="x-none"/>
        </w:rPr>
        <w:t>2021 metais buvo išmesta</w:t>
      </w:r>
      <w:r w:rsidR="00974FC8" w:rsidRPr="001F000E">
        <w:rPr>
          <w:rFonts w:ascii="Times New Roman" w:hAnsi="Times New Roman"/>
          <w:szCs w:val="24"/>
          <w:lang w:val="lt-LT" w:eastAsia="x-none"/>
        </w:rPr>
        <w:t xml:space="preserve"> </w:t>
      </w:r>
      <w:r w:rsidR="001F000E" w:rsidRPr="001F000E">
        <w:rPr>
          <w:rFonts w:ascii="Times New Roman" w:hAnsi="Times New Roman"/>
          <w:szCs w:val="24"/>
          <w:lang w:val="lt-LT" w:eastAsia="x-none"/>
        </w:rPr>
        <w:t>daugiau nei 3 kartus</w:t>
      </w:r>
      <w:r w:rsidR="00A73126" w:rsidRPr="001F000E">
        <w:rPr>
          <w:rFonts w:ascii="Times New Roman" w:hAnsi="Times New Roman"/>
          <w:szCs w:val="24"/>
          <w:lang w:val="lt-LT" w:eastAsia="x-none"/>
        </w:rPr>
        <w:t>, nei 2017</w:t>
      </w:r>
      <w:r w:rsidR="00A73126" w:rsidRPr="001F000E">
        <w:rPr>
          <w:rFonts w:ascii="Times New Roman" w:hAnsi="Times New Roman"/>
          <w:szCs w:val="24"/>
          <w:lang w:eastAsia="x-none"/>
        </w:rPr>
        <w:t xml:space="preserve"> m.</w:t>
      </w:r>
      <w:r w:rsidRPr="001F000E">
        <w:rPr>
          <w:rFonts w:ascii="Times New Roman" w:hAnsi="Times New Roman"/>
          <w:szCs w:val="24"/>
          <w:lang w:val="en-US" w:eastAsia="x-none"/>
        </w:rPr>
        <w:t xml:space="preserve"> </w:t>
      </w:r>
      <w:r w:rsidRPr="001F000E">
        <w:rPr>
          <w:rFonts w:ascii="Times New Roman" w:hAnsi="Times New Roman"/>
          <w:szCs w:val="24"/>
          <w:lang w:val="lt-LT" w:eastAsia="x-none"/>
        </w:rPr>
        <w:t>Išm</w:t>
      </w:r>
      <w:r w:rsidR="00D92C44" w:rsidRPr="001F000E">
        <w:rPr>
          <w:rFonts w:ascii="Times New Roman" w:hAnsi="Times New Roman"/>
          <w:szCs w:val="24"/>
          <w:lang w:val="lt-LT" w:eastAsia="x-none"/>
        </w:rPr>
        <w:t>e</w:t>
      </w:r>
      <w:r w:rsidRPr="001F000E">
        <w:rPr>
          <w:rFonts w:ascii="Times New Roman" w:hAnsi="Times New Roman"/>
          <w:szCs w:val="24"/>
          <w:lang w:val="lt-LT" w:eastAsia="x-none"/>
        </w:rPr>
        <w:t>sto į aplinką</w:t>
      </w:r>
      <w:r w:rsidRPr="001F000E">
        <w:rPr>
          <w:rFonts w:ascii="Times New Roman" w:hAnsi="Times New Roman"/>
          <w:szCs w:val="24"/>
          <w:lang w:val="en-US" w:eastAsia="x-none"/>
        </w:rPr>
        <w:t xml:space="preserve"> a</w:t>
      </w:r>
      <w:r w:rsidRPr="001F000E">
        <w:rPr>
          <w:rFonts w:ascii="Times New Roman" w:hAnsi="Times New Roman"/>
          <w:szCs w:val="24"/>
          <w:lang w:val="lt-LT" w:eastAsia="x-none"/>
        </w:rPr>
        <w:t xml:space="preserve">nglies monoksido kiekis </w:t>
      </w:r>
      <w:r w:rsidR="00974FC8" w:rsidRPr="001F000E">
        <w:rPr>
          <w:rFonts w:ascii="Times New Roman" w:hAnsi="Times New Roman"/>
          <w:szCs w:val="24"/>
          <w:lang w:val="lt-LT" w:eastAsia="x-none"/>
        </w:rPr>
        <w:t xml:space="preserve">laikotarpio </w:t>
      </w:r>
      <w:r w:rsidR="00A73126" w:rsidRPr="001F000E">
        <w:rPr>
          <w:rFonts w:ascii="Times New Roman" w:hAnsi="Times New Roman"/>
          <w:szCs w:val="24"/>
          <w:lang w:val="lt-LT" w:eastAsia="x-none"/>
        </w:rPr>
        <w:t>pabaigoje buvo</w:t>
      </w:r>
      <w:r w:rsidRPr="001F000E">
        <w:rPr>
          <w:rFonts w:ascii="Times New Roman" w:hAnsi="Times New Roman"/>
          <w:szCs w:val="24"/>
          <w:lang w:val="ru-RU" w:eastAsia="x-none"/>
        </w:rPr>
        <w:t xml:space="preserve"> </w:t>
      </w:r>
      <w:r w:rsidR="001F000E" w:rsidRPr="001F000E">
        <w:rPr>
          <w:rFonts w:ascii="Times New Roman" w:hAnsi="Times New Roman"/>
          <w:szCs w:val="24"/>
          <w:lang w:val="lt-LT" w:eastAsia="x-none"/>
        </w:rPr>
        <w:t>daugiau nei 3 kartus</w:t>
      </w:r>
      <w:r w:rsidR="006523B1" w:rsidRPr="001F000E">
        <w:rPr>
          <w:rFonts w:ascii="Times New Roman" w:hAnsi="Times New Roman"/>
          <w:szCs w:val="24"/>
          <w:lang w:val="lt-LT" w:eastAsia="x-none"/>
        </w:rPr>
        <w:t xml:space="preserve"> </w:t>
      </w:r>
      <w:r w:rsidR="00974FC8" w:rsidRPr="001F000E">
        <w:rPr>
          <w:rFonts w:ascii="Times New Roman" w:hAnsi="Times New Roman"/>
          <w:szCs w:val="24"/>
          <w:lang w:val="lt-LT" w:eastAsia="x-none"/>
        </w:rPr>
        <w:t>mažesnis</w:t>
      </w:r>
      <w:r w:rsidRPr="001F000E">
        <w:rPr>
          <w:rFonts w:ascii="Times New Roman" w:hAnsi="Times New Roman"/>
          <w:szCs w:val="24"/>
          <w:lang w:val="lt-LT" w:eastAsia="x-none"/>
        </w:rPr>
        <w:t xml:space="preserve"> nei 2017 metais. Lakiųjų organinių junginių </w:t>
      </w:r>
      <w:r w:rsidR="001F000E" w:rsidRPr="001F000E">
        <w:rPr>
          <w:rFonts w:ascii="Times New Roman" w:hAnsi="Times New Roman"/>
          <w:szCs w:val="24"/>
          <w:lang w:val="lt-LT" w:eastAsia="x-none"/>
        </w:rPr>
        <w:t xml:space="preserve">ir fluoro ir kitų teršalų </w:t>
      </w:r>
      <w:r w:rsidRPr="001F000E">
        <w:rPr>
          <w:rFonts w:ascii="Times New Roman" w:hAnsi="Times New Roman"/>
          <w:szCs w:val="24"/>
          <w:lang w:val="lt-LT" w:eastAsia="x-none"/>
        </w:rPr>
        <w:t xml:space="preserve">išmetimai </w:t>
      </w:r>
      <w:r w:rsidR="00974FC8" w:rsidRPr="001F000E">
        <w:rPr>
          <w:rFonts w:ascii="Times New Roman" w:hAnsi="Times New Roman"/>
          <w:szCs w:val="24"/>
          <w:lang w:val="lt-LT" w:eastAsia="x-none"/>
        </w:rPr>
        <w:t xml:space="preserve">per </w:t>
      </w:r>
      <w:r w:rsidRPr="001F000E">
        <w:rPr>
          <w:rFonts w:ascii="Times New Roman" w:hAnsi="Times New Roman"/>
          <w:color w:val="000000"/>
          <w:szCs w:val="24"/>
          <w:lang w:val="lt-LT"/>
        </w:rPr>
        <w:t xml:space="preserve">laikotarpį </w:t>
      </w:r>
      <w:r w:rsidR="006523B1" w:rsidRPr="001F000E">
        <w:rPr>
          <w:rFonts w:ascii="Times New Roman" w:hAnsi="Times New Roman"/>
          <w:color w:val="000000"/>
          <w:szCs w:val="24"/>
          <w:lang w:val="lt-LT"/>
        </w:rPr>
        <w:t>išliko stabilū</w:t>
      </w:r>
      <w:r w:rsidR="001F000E" w:rsidRPr="001F000E">
        <w:rPr>
          <w:rFonts w:ascii="Times New Roman" w:hAnsi="Times New Roman"/>
          <w:color w:val="000000"/>
          <w:szCs w:val="24"/>
          <w:lang w:val="lt-LT"/>
        </w:rPr>
        <w:t>iai nedideli.</w:t>
      </w:r>
    </w:p>
    <w:p w14:paraId="030DF681" w14:textId="77777777" w:rsidR="001F000E" w:rsidRPr="001F000E" w:rsidRDefault="00E37B9C" w:rsidP="001F000E">
      <w:pPr>
        <w:ind w:firstLine="709"/>
        <w:contextualSpacing/>
        <w:jc w:val="both"/>
        <w:rPr>
          <w:rFonts w:ascii="Times New Roman" w:hAnsi="Times New Roman"/>
          <w:szCs w:val="24"/>
          <w:lang w:val="lt-LT" w:eastAsia="x-none"/>
        </w:rPr>
      </w:pPr>
      <w:r w:rsidRPr="001F000E">
        <w:rPr>
          <w:rFonts w:ascii="Times New Roman" w:hAnsi="Times New Roman"/>
          <w:szCs w:val="24"/>
          <w:lang w:val="lt-LT" w:eastAsia="x-none"/>
        </w:rPr>
        <w:t>Oro teršalams išsisklaidyti yra svarbus reljefas, nuo kurio priklauso, kaip išsklaidomi</w:t>
      </w:r>
      <w:r w:rsidRPr="001F000E">
        <w:rPr>
          <w:rFonts w:ascii="Times New Roman" w:hAnsi="Times New Roman"/>
          <w:szCs w:val="24"/>
          <w:lang w:val="lt-LT" w:eastAsia="x-none"/>
        </w:rPr>
        <w:br/>
        <w:t xml:space="preserve">ar koncentruojami teršalai. </w:t>
      </w:r>
      <w:r w:rsidR="001F000E" w:rsidRPr="001F000E">
        <w:rPr>
          <w:rFonts w:ascii="Times New Roman" w:hAnsi="Times New Roman"/>
          <w:szCs w:val="24"/>
          <w:lang w:val="lt-LT" w:eastAsia="x-none"/>
        </w:rPr>
        <w:t>Kuršių nerija – siauras smėlio pusiasalis, skiriantis Kuršių marias nuo Baltijos jūros. Aukščiausia savivaldybės vieta – 67,4 m Senosios Smuklės (Vecekrugo) kopa. </w:t>
      </w:r>
    </w:p>
    <w:p w14:paraId="49B6648A" w14:textId="77777777" w:rsidR="00E37B9C" w:rsidRPr="001F000E" w:rsidRDefault="00E37B9C" w:rsidP="00E37B9C">
      <w:pPr>
        <w:ind w:firstLine="709"/>
        <w:contextualSpacing/>
        <w:jc w:val="both"/>
        <w:rPr>
          <w:lang w:val="lt-LT"/>
        </w:rPr>
      </w:pPr>
      <w:r w:rsidRPr="001F000E">
        <w:rPr>
          <w:b/>
          <w:bCs/>
          <w:color w:val="000000"/>
          <w:szCs w:val="24"/>
          <w:lang w:val="lt-LT"/>
        </w:rPr>
        <w:t>Mobilioji tarša</w:t>
      </w:r>
      <w:r w:rsidRPr="001F000E">
        <w:rPr>
          <w:color w:val="000000"/>
          <w:szCs w:val="24"/>
          <w:lang w:val="lt-LT"/>
        </w:rPr>
        <w:t xml:space="preserve">. </w:t>
      </w:r>
      <w:r w:rsidR="001F000E" w:rsidRPr="001F000E">
        <w:rPr>
          <w:rFonts w:ascii="Times New Roman" w:hAnsi="Times New Roman"/>
          <w:szCs w:val="24"/>
          <w:lang w:val="lt-LT" w:eastAsia="en-US"/>
        </w:rPr>
        <w:t>Neringos</w:t>
      </w:r>
      <w:r w:rsidRPr="001F000E">
        <w:rPr>
          <w:color w:val="000000"/>
          <w:szCs w:val="24"/>
          <w:lang w:val="lt-LT"/>
        </w:rPr>
        <w:t xml:space="preserve"> savivaldybėje automobilių</w:t>
      </w:r>
      <w:r w:rsidRPr="001F000E">
        <w:rPr>
          <w:lang w:val="lt-LT"/>
        </w:rPr>
        <w:t xml:space="preserve"> transportas yra vienas iš pagrindinių teršalų emisijos į atmosferą šaltinių. </w:t>
      </w:r>
    </w:p>
    <w:p w14:paraId="753BEC61" w14:textId="77777777" w:rsidR="00E37B9C" w:rsidRPr="00EA066B" w:rsidRDefault="00E37B9C" w:rsidP="00E37B9C">
      <w:pPr>
        <w:ind w:firstLine="709"/>
        <w:contextualSpacing/>
        <w:jc w:val="both"/>
        <w:rPr>
          <w:rFonts w:ascii="Times New Roman" w:eastAsia="Calibri" w:hAnsi="Times New Roman"/>
          <w:color w:val="000000"/>
          <w:szCs w:val="24"/>
          <w:lang w:val="lt-LT" w:eastAsia="en-US"/>
        </w:rPr>
      </w:pPr>
      <w:r w:rsidRPr="00EA066B">
        <w:rPr>
          <w:rFonts w:ascii="Times New Roman" w:eastAsia="Calibri" w:hAnsi="Times New Roman"/>
          <w:szCs w:val="24"/>
          <w:lang w:val="lt-LT" w:eastAsia="en-US"/>
        </w:rPr>
        <w:t>Aplinkos apsaugos agentūros duomenimis,  Lietuvoje transporto emisijos</w:t>
      </w:r>
      <w:r w:rsidRPr="00EA066B">
        <w:rPr>
          <w:rFonts w:ascii="Times New Roman" w:eastAsia="Calibri" w:hAnsi="Times New Roman"/>
          <w:iCs/>
          <w:szCs w:val="24"/>
          <w:lang w:val="lt-LT" w:eastAsia="en-US"/>
        </w:rPr>
        <w:t xml:space="preserve"> sudaro nuo 50 % iki 70 % suminių emisijų kiekio.</w:t>
      </w:r>
      <w:r w:rsidRPr="00EA066B">
        <w:rPr>
          <w:rFonts w:ascii="Times New Roman" w:eastAsia="Calibri" w:hAnsi="Times New Roman"/>
          <w:i/>
          <w:iCs/>
          <w:szCs w:val="24"/>
          <w:lang w:val="lt-LT" w:eastAsia="en-US"/>
        </w:rPr>
        <w:t xml:space="preserve"> </w:t>
      </w:r>
      <w:r w:rsidRPr="00EA066B">
        <w:rPr>
          <w:rFonts w:ascii="Times New Roman" w:eastAsia="Calibri" w:hAnsi="Times New Roman"/>
          <w:szCs w:val="24"/>
          <w:lang w:val="lt-LT" w:eastAsia="en-US"/>
        </w:rPr>
        <w:t>Didžiausią dalį teršalų struktūroje sudaro anglies monoksidas (CO),</w:t>
      </w:r>
      <w:r w:rsidRPr="00EA066B">
        <w:rPr>
          <w:rFonts w:ascii="Times New Roman" w:eastAsia="Calibri" w:hAnsi="Times New Roman"/>
          <w:color w:val="000000"/>
          <w:szCs w:val="24"/>
          <w:lang w:val="lt-LT" w:eastAsia="en-US"/>
        </w:rPr>
        <w:t xml:space="preserve"> azoto dioksidai (NO</w:t>
      </w:r>
      <w:r w:rsidRPr="00EA066B">
        <w:rPr>
          <w:rFonts w:ascii="Times New Roman" w:eastAsia="Calibri" w:hAnsi="Times New Roman"/>
          <w:color w:val="000000"/>
          <w:szCs w:val="24"/>
          <w:vertAlign w:val="subscript"/>
          <w:lang w:val="lt-LT" w:eastAsia="en-US"/>
        </w:rPr>
        <w:t>2</w:t>
      </w:r>
      <w:r w:rsidRPr="00EA066B">
        <w:rPr>
          <w:rFonts w:ascii="Times New Roman" w:eastAsia="Calibri" w:hAnsi="Times New Roman"/>
          <w:color w:val="000000"/>
          <w:szCs w:val="24"/>
          <w:lang w:val="lt-LT" w:eastAsia="en-US"/>
        </w:rPr>
        <w:t xml:space="preserve">) ir nemetaniniai lakieji organiniai junginiai (NMLOJ). </w:t>
      </w:r>
    </w:p>
    <w:p w14:paraId="16E84BD0" w14:textId="77777777" w:rsidR="00E37B9C" w:rsidRPr="0048120F" w:rsidRDefault="001F000E" w:rsidP="00E37B9C">
      <w:pPr>
        <w:ind w:firstLine="709"/>
        <w:contextualSpacing/>
        <w:jc w:val="both"/>
        <w:rPr>
          <w:rFonts w:ascii="Times New Roman" w:hAnsi="Times New Roman"/>
          <w:color w:val="000000"/>
          <w:szCs w:val="24"/>
          <w:lang w:val="lt-LT"/>
        </w:rPr>
      </w:pPr>
      <w:r w:rsidRPr="001F000E">
        <w:rPr>
          <w:rFonts w:ascii="Times New Roman" w:hAnsi="Times New Roman"/>
          <w:szCs w:val="24"/>
          <w:lang w:val="lt-LT" w:eastAsia="en-US"/>
        </w:rPr>
        <w:t>Neringos</w:t>
      </w:r>
      <w:r w:rsidR="00E37B9C" w:rsidRPr="001F000E">
        <w:rPr>
          <w:color w:val="000000"/>
          <w:szCs w:val="24"/>
          <w:lang w:val="lt-LT"/>
        </w:rPr>
        <w:t xml:space="preserve"> </w:t>
      </w:r>
      <w:r w:rsidR="00E37B9C" w:rsidRPr="001F000E">
        <w:rPr>
          <w:rFonts w:ascii="Times New Roman" w:hAnsi="Times New Roman"/>
          <w:color w:val="000000"/>
          <w:szCs w:val="24"/>
          <w:lang w:val="lt-LT"/>
        </w:rPr>
        <w:t>savivaldybės</w:t>
      </w:r>
      <w:r w:rsidR="00E37B9C" w:rsidRPr="001F000E">
        <w:rPr>
          <w:rFonts w:ascii="Times New Roman" w:hAnsi="Times New Roman"/>
          <w:szCs w:val="24"/>
          <w:lang w:val="lt-LT"/>
        </w:rPr>
        <w:t xml:space="preserve"> automobilizacijos lygio kitimo tendencijos pateiktos 5</w:t>
      </w:r>
      <w:r w:rsidR="00E37B9C" w:rsidRPr="001F000E">
        <w:rPr>
          <w:rFonts w:ascii="Times New Roman" w:hAnsi="Times New Roman"/>
          <w:color w:val="000000"/>
          <w:szCs w:val="24"/>
          <w:lang w:val="lt-LT"/>
        </w:rPr>
        <w:t xml:space="preserve"> lentelėje, kur pateikiamas kelių transporto priemonių skaičiaus kitimas per laikotarpį nuo </w:t>
      </w:r>
      <w:r w:rsidR="00E37B9C" w:rsidRPr="0048120F">
        <w:rPr>
          <w:rFonts w:ascii="Times New Roman" w:hAnsi="Times New Roman"/>
          <w:color w:val="000000"/>
          <w:szCs w:val="24"/>
          <w:lang w:val="lt-LT"/>
        </w:rPr>
        <w:t xml:space="preserve">2017 m. iki 2021 metų pabaigos. </w:t>
      </w:r>
    </w:p>
    <w:p w14:paraId="68B126BA" w14:textId="77777777" w:rsidR="00E37B9C" w:rsidRPr="003958B4" w:rsidRDefault="00E37B9C" w:rsidP="00E37B9C">
      <w:pPr>
        <w:ind w:firstLine="709"/>
        <w:contextualSpacing/>
        <w:jc w:val="both"/>
        <w:rPr>
          <w:rFonts w:ascii="Times New Roman" w:hAnsi="Times New Roman"/>
          <w:color w:val="000000"/>
          <w:szCs w:val="24"/>
          <w:highlight w:val="yellow"/>
          <w:lang w:val="lt-LT"/>
        </w:rPr>
      </w:pPr>
    </w:p>
    <w:p w14:paraId="6F27A84D" w14:textId="77777777" w:rsidR="00E37B9C" w:rsidRPr="00F944AF" w:rsidRDefault="00E37B9C" w:rsidP="00E37B9C">
      <w:pPr>
        <w:ind w:firstLine="709"/>
        <w:contextualSpacing/>
        <w:jc w:val="right"/>
        <w:rPr>
          <w:rFonts w:ascii="Times New Roman" w:hAnsi="Times New Roman"/>
          <w:b/>
          <w:color w:val="000000"/>
          <w:szCs w:val="24"/>
          <w:lang w:val="lt-LT"/>
        </w:rPr>
      </w:pPr>
      <w:r w:rsidRPr="00F944AF">
        <w:rPr>
          <w:rFonts w:ascii="Times New Roman" w:hAnsi="Times New Roman"/>
          <w:b/>
          <w:szCs w:val="24"/>
          <w:lang w:val="lt-LT"/>
        </w:rPr>
        <w:t>5</w:t>
      </w:r>
      <w:r w:rsidRPr="00F944AF">
        <w:rPr>
          <w:rFonts w:ascii="Times New Roman" w:hAnsi="Times New Roman"/>
          <w:szCs w:val="24"/>
          <w:lang w:val="lt-LT"/>
        </w:rPr>
        <w:t xml:space="preserve"> </w:t>
      </w:r>
      <w:r w:rsidRPr="00F944AF">
        <w:rPr>
          <w:rFonts w:ascii="Times New Roman" w:hAnsi="Times New Roman"/>
          <w:b/>
          <w:color w:val="000000"/>
          <w:szCs w:val="24"/>
          <w:lang w:val="lt-LT"/>
        </w:rPr>
        <w:t xml:space="preserve"> lentelė</w:t>
      </w:r>
    </w:p>
    <w:p w14:paraId="5F70800A" w14:textId="77777777" w:rsidR="00E37B9C" w:rsidRPr="001F000E" w:rsidRDefault="00E37B9C" w:rsidP="00E37B9C">
      <w:pPr>
        <w:spacing w:after="120"/>
        <w:jc w:val="center"/>
        <w:rPr>
          <w:rFonts w:ascii="Times New Roman" w:hAnsi="Times New Roman"/>
          <w:lang w:val="lt-LT"/>
        </w:rPr>
      </w:pPr>
      <w:r w:rsidRPr="001F000E">
        <w:rPr>
          <w:rFonts w:ascii="Times New Roman" w:hAnsi="Times New Roman"/>
          <w:lang w:val="lt-LT"/>
        </w:rPr>
        <w:t xml:space="preserve">Kelių transporto priemonių skaičius </w:t>
      </w:r>
      <w:r w:rsidR="001F000E" w:rsidRPr="001F000E">
        <w:rPr>
          <w:rFonts w:ascii="Times New Roman" w:hAnsi="Times New Roman"/>
          <w:szCs w:val="24"/>
          <w:lang w:val="lt-LT" w:eastAsia="en-US"/>
        </w:rPr>
        <w:t>Neringos</w:t>
      </w:r>
      <w:r w:rsidR="001F000E" w:rsidRPr="001F000E">
        <w:rPr>
          <w:rFonts w:ascii="Times New Roman" w:hAnsi="Times New Roman"/>
          <w:lang w:val="lt-LT"/>
        </w:rPr>
        <w:t xml:space="preserve"> </w:t>
      </w:r>
      <w:r w:rsidRPr="001F000E">
        <w:rPr>
          <w:rFonts w:ascii="Times New Roman" w:hAnsi="Times New Roman"/>
          <w:lang w:val="lt-LT"/>
        </w:rPr>
        <w:t>sav. metų pabaigoje, 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544"/>
        <w:gridCol w:w="1544"/>
        <w:gridCol w:w="1544"/>
        <w:gridCol w:w="1545"/>
        <w:gridCol w:w="1545"/>
      </w:tblGrid>
      <w:tr w:rsidR="00E37B9C" w:rsidRPr="003958B4" w14:paraId="3D0B56DC" w14:textId="77777777" w:rsidTr="00743CEB">
        <w:tc>
          <w:tcPr>
            <w:tcW w:w="1631" w:type="dxa"/>
            <w:shd w:val="clear" w:color="auto" w:fill="auto"/>
            <w:vAlign w:val="center"/>
          </w:tcPr>
          <w:p w14:paraId="79ECF963" w14:textId="77777777" w:rsidR="00E37B9C" w:rsidRPr="001F000E" w:rsidRDefault="00E37B9C" w:rsidP="00E37B9C">
            <w:pPr>
              <w:jc w:val="center"/>
              <w:rPr>
                <w:rFonts w:ascii="Times New Roman" w:hAnsi="Times New Roman"/>
                <w:b/>
                <w:sz w:val="22"/>
                <w:szCs w:val="22"/>
                <w:lang w:val="lt-LT"/>
              </w:rPr>
            </w:pPr>
            <w:r w:rsidRPr="001F000E">
              <w:rPr>
                <w:rFonts w:ascii="Times New Roman" w:hAnsi="Times New Roman"/>
                <w:b/>
                <w:sz w:val="22"/>
                <w:szCs w:val="22"/>
                <w:lang w:val="lt-LT"/>
              </w:rPr>
              <w:t>Kelių transporto priemonės</w:t>
            </w:r>
          </w:p>
        </w:tc>
        <w:tc>
          <w:tcPr>
            <w:tcW w:w="1571" w:type="dxa"/>
            <w:tcBorders>
              <w:bottom w:val="single" w:sz="4" w:space="0" w:color="auto"/>
            </w:tcBorders>
            <w:shd w:val="clear" w:color="auto" w:fill="auto"/>
            <w:vAlign w:val="center"/>
          </w:tcPr>
          <w:p w14:paraId="1328518A" w14:textId="77777777" w:rsidR="00E37B9C" w:rsidRPr="001F000E" w:rsidRDefault="00E37B9C" w:rsidP="00E37B9C">
            <w:pPr>
              <w:jc w:val="center"/>
              <w:rPr>
                <w:rFonts w:ascii="Times New Roman" w:hAnsi="Times New Roman"/>
                <w:b/>
                <w:sz w:val="22"/>
                <w:szCs w:val="22"/>
                <w:lang w:val="lt-LT"/>
              </w:rPr>
            </w:pPr>
            <w:r w:rsidRPr="001F000E">
              <w:rPr>
                <w:rFonts w:ascii="Times New Roman" w:hAnsi="Times New Roman"/>
                <w:b/>
                <w:sz w:val="22"/>
                <w:szCs w:val="22"/>
                <w:lang w:val="lt-LT"/>
              </w:rPr>
              <w:t>2017 m.</w:t>
            </w:r>
          </w:p>
        </w:tc>
        <w:tc>
          <w:tcPr>
            <w:tcW w:w="1571" w:type="dxa"/>
            <w:tcBorders>
              <w:bottom w:val="single" w:sz="4" w:space="0" w:color="auto"/>
            </w:tcBorders>
            <w:shd w:val="clear" w:color="auto" w:fill="auto"/>
            <w:vAlign w:val="center"/>
          </w:tcPr>
          <w:p w14:paraId="0CCCD74E" w14:textId="77777777" w:rsidR="00E37B9C" w:rsidRPr="001F000E" w:rsidRDefault="00E37B9C" w:rsidP="00E37B9C">
            <w:pPr>
              <w:jc w:val="center"/>
              <w:rPr>
                <w:rFonts w:ascii="Times New Roman" w:hAnsi="Times New Roman"/>
                <w:b/>
                <w:sz w:val="22"/>
                <w:szCs w:val="22"/>
                <w:lang w:val="lt-LT"/>
              </w:rPr>
            </w:pPr>
            <w:r w:rsidRPr="001F000E">
              <w:rPr>
                <w:rFonts w:ascii="Times New Roman" w:hAnsi="Times New Roman"/>
                <w:b/>
                <w:sz w:val="22"/>
                <w:szCs w:val="22"/>
                <w:lang w:val="lt-LT"/>
              </w:rPr>
              <w:t>2018 m.</w:t>
            </w:r>
          </w:p>
        </w:tc>
        <w:tc>
          <w:tcPr>
            <w:tcW w:w="1571" w:type="dxa"/>
            <w:tcBorders>
              <w:bottom w:val="single" w:sz="4" w:space="0" w:color="auto"/>
            </w:tcBorders>
            <w:shd w:val="clear" w:color="auto" w:fill="auto"/>
            <w:vAlign w:val="center"/>
          </w:tcPr>
          <w:p w14:paraId="296C7958" w14:textId="77777777" w:rsidR="00E37B9C" w:rsidRPr="001F000E" w:rsidRDefault="00E37B9C" w:rsidP="00E37B9C">
            <w:pPr>
              <w:jc w:val="center"/>
              <w:rPr>
                <w:rFonts w:ascii="Times New Roman" w:hAnsi="Times New Roman"/>
                <w:b/>
                <w:sz w:val="22"/>
                <w:szCs w:val="22"/>
                <w:lang w:val="lt-LT"/>
              </w:rPr>
            </w:pPr>
            <w:r w:rsidRPr="001F000E">
              <w:rPr>
                <w:rFonts w:ascii="Times New Roman" w:hAnsi="Times New Roman"/>
                <w:b/>
                <w:sz w:val="22"/>
                <w:szCs w:val="22"/>
                <w:lang w:val="lt-LT"/>
              </w:rPr>
              <w:t>2019 m.</w:t>
            </w:r>
          </w:p>
        </w:tc>
        <w:tc>
          <w:tcPr>
            <w:tcW w:w="1572" w:type="dxa"/>
            <w:tcBorders>
              <w:bottom w:val="single" w:sz="4" w:space="0" w:color="auto"/>
            </w:tcBorders>
            <w:shd w:val="clear" w:color="auto" w:fill="auto"/>
            <w:vAlign w:val="center"/>
          </w:tcPr>
          <w:p w14:paraId="4177ECAD" w14:textId="77777777" w:rsidR="00E37B9C" w:rsidRPr="001F000E" w:rsidRDefault="00E37B9C" w:rsidP="00E37B9C">
            <w:pPr>
              <w:jc w:val="center"/>
              <w:rPr>
                <w:rFonts w:ascii="Times New Roman" w:hAnsi="Times New Roman"/>
                <w:b/>
                <w:sz w:val="22"/>
                <w:szCs w:val="22"/>
                <w:lang w:val="lt-LT"/>
              </w:rPr>
            </w:pPr>
            <w:r w:rsidRPr="001F000E">
              <w:rPr>
                <w:rFonts w:ascii="Times New Roman" w:hAnsi="Times New Roman"/>
                <w:b/>
                <w:sz w:val="22"/>
                <w:szCs w:val="22"/>
                <w:lang w:val="lt-LT"/>
              </w:rPr>
              <w:t>2020 m.</w:t>
            </w:r>
          </w:p>
        </w:tc>
        <w:tc>
          <w:tcPr>
            <w:tcW w:w="1572" w:type="dxa"/>
            <w:tcBorders>
              <w:bottom w:val="single" w:sz="4" w:space="0" w:color="auto"/>
            </w:tcBorders>
            <w:shd w:val="clear" w:color="auto" w:fill="auto"/>
            <w:vAlign w:val="center"/>
          </w:tcPr>
          <w:p w14:paraId="30BF7C2B" w14:textId="77777777" w:rsidR="00E37B9C" w:rsidRPr="001F000E" w:rsidRDefault="00E37B9C" w:rsidP="00E37B9C">
            <w:pPr>
              <w:jc w:val="center"/>
              <w:rPr>
                <w:rFonts w:ascii="Times New Roman" w:hAnsi="Times New Roman"/>
                <w:b/>
                <w:sz w:val="22"/>
                <w:szCs w:val="22"/>
                <w:lang w:val="lt-LT"/>
              </w:rPr>
            </w:pPr>
            <w:r w:rsidRPr="001F000E">
              <w:rPr>
                <w:rFonts w:ascii="Times New Roman" w:hAnsi="Times New Roman"/>
                <w:b/>
                <w:sz w:val="22"/>
                <w:szCs w:val="22"/>
                <w:lang w:val="lt-LT"/>
              </w:rPr>
              <w:t>2021 m.</w:t>
            </w:r>
          </w:p>
        </w:tc>
      </w:tr>
      <w:tr w:rsidR="00A4464D" w:rsidRPr="003958B4" w14:paraId="2AFF3412" w14:textId="77777777" w:rsidTr="00743CEB">
        <w:tc>
          <w:tcPr>
            <w:tcW w:w="1631" w:type="dxa"/>
            <w:shd w:val="clear" w:color="auto" w:fill="auto"/>
            <w:vAlign w:val="center"/>
          </w:tcPr>
          <w:p w14:paraId="77101C92" w14:textId="77777777" w:rsidR="00A4464D" w:rsidRPr="001F000E" w:rsidRDefault="00A4464D" w:rsidP="00A4464D">
            <w:pPr>
              <w:rPr>
                <w:rFonts w:ascii="Times New Roman" w:hAnsi="Times New Roman"/>
                <w:sz w:val="22"/>
                <w:szCs w:val="22"/>
                <w:lang w:val="lt-LT"/>
              </w:rPr>
            </w:pPr>
            <w:r w:rsidRPr="001F000E">
              <w:rPr>
                <w:rFonts w:ascii="Times New Roman" w:hAnsi="Times New Roman"/>
                <w:sz w:val="22"/>
                <w:szCs w:val="22"/>
                <w:lang w:val="lt-LT"/>
              </w:rPr>
              <w:t>Mopedai</w:t>
            </w:r>
          </w:p>
        </w:tc>
        <w:tc>
          <w:tcPr>
            <w:tcW w:w="1571" w:type="dxa"/>
            <w:tcBorders>
              <w:bottom w:val="single" w:sz="4" w:space="0" w:color="auto"/>
              <w:right w:val="single" w:sz="4" w:space="0" w:color="auto"/>
            </w:tcBorders>
            <w:shd w:val="clear" w:color="auto" w:fill="FFFFFF"/>
            <w:vAlign w:val="center"/>
          </w:tcPr>
          <w:p w14:paraId="40250766" w14:textId="77777777" w:rsidR="00A4464D" w:rsidRPr="00743CEB" w:rsidRDefault="00A4464D" w:rsidP="00743CEB">
            <w:pPr>
              <w:pStyle w:val="ng-binding"/>
              <w:spacing w:before="0" w:beforeAutospacing="0" w:after="0" w:afterAutospacing="0" w:line="225" w:lineRule="atLeast"/>
              <w:ind w:left="75" w:right="75"/>
              <w:jc w:val="center"/>
              <w:divId w:val="1977683716"/>
              <w:rPr>
                <w:sz w:val="22"/>
                <w:szCs w:val="22"/>
              </w:rPr>
            </w:pPr>
            <w:r w:rsidRPr="00743CEB">
              <w:rPr>
                <w:sz w:val="22"/>
                <w:szCs w:val="22"/>
              </w:rPr>
              <w:t>69</w:t>
            </w:r>
          </w:p>
        </w:tc>
        <w:tc>
          <w:tcPr>
            <w:tcW w:w="1571" w:type="dxa"/>
            <w:tcBorders>
              <w:left w:val="single" w:sz="4" w:space="0" w:color="auto"/>
              <w:bottom w:val="single" w:sz="4" w:space="0" w:color="auto"/>
              <w:right w:val="single" w:sz="4" w:space="0" w:color="auto"/>
            </w:tcBorders>
            <w:shd w:val="clear" w:color="auto" w:fill="FFFFFF"/>
            <w:vAlign w:val="center"/>
          </w:tcPr>
          <w:p w14:paraId="67999F5B" w14:textId="77777777" w:rsidR="00A4464D" w:rsidRPr="00743CEB" w:rsidRDefault="00A4464D" w:rsidP="00743CEB">
            <w:pPr>
              <w:pStyle w:val="ng-binding"/>
              <w:spacing w:before="0" w:beforeAutospacing="0" w:after="0" w:afterAutospacing="0" w:line="225" w:lineRule="atLeast"/>
              <w:ind w:left="75" w:right="75"/>
              <w:jc w:val="center"/>
              <w:divId w:val="117383827"/>
              <w:rPr>
                <w:sz w:val="22"/>
                <w:szCs w:val="22"/>
              </w:rPr>
            </w:pPr>
            <w:r w:rsidRPr="00743CEB">
              <w:rPr>
                <w:sz w:val="22"/>
                <w:szCs w:val="22"/>
              </w:rPr>
              <w:t>73</w:t>
            </w:r>
          </w:p>
        </w:tc>
        <w:tc>
          <w:tcPr>
            <w:tcW w:w="1571" w:type="dxa"/>
            <w:tcBorders>
              <w:left w:val="single" w:sz="4" w:space="0" w:color="auto"/>
              <w:bottom w:val="single" w:sz="4" w:space="0" w:color="auto"/>
              <w:right w:val="single" w:sz="4" w:space="0" w:color="auto"/>
            </w:tcBorders>
            <w:shd w:val="clear" w:color="auto" w:fill="FFFFFF"/>
            <w:vAlign w:val="center"/>
          </w:tcPr>
          <w:p w14:paraId="0B8354F5" w14:textId="77777777" w:rsidR="00A4464D" w:rsidRPr="00743CEB" w:rsidRDefault="00A4464D" w:rsidP="00743CEB">
            <w:pPr>
              <w:pStyle w:val="ng-binding"/>
              <w:spacing w:before="0" w:beforeAutospacing="0" w:after="0" w:afterAutospacing="0" w:line="225" w:lineRule="atLeast"/>
              <w:ind w:left="75" w:right="75"/>
              <w:jc w:val="center"/>
              <w:divId w:val="1622223979"/>
              <w:rPr>
                <w:sz w:val="22"/>
                <w:szCs w:val="22"/>
              </w:rPr>
            </w:pPr>
            <w:r w:rsidRPr="00743CEB">
              <w:rPr>
                <w:sz w:val="22"/>
                <w:szCs w:val="22"/>
              </w:rPr>
              <w:t>77</w:t>
            </w:r>
          </w:p>
        </w:tc>
        <w:tc>
          <w:tcPr>
            <w:tcW w:w="1572" w:type="dxa"/>
            <w:tcBorders>
              <w:left w:val="single" w:sz="4" w:space="0" w:color="auto"/>
              <w:bottom w:val="single" w:sz="4" w:space="0" w:color="auto"/>
              <w:right w:val="single" w:sz="4" w:space="0" w:color="auto"/>
            </w:tcBorders>
            <w:shd w:val="clear" w:color="auto" w:fill="FFFFFF"/>
            <w:vAlign w:val="center"/>
          </w:tcPr>
          <w:p w14:paraId="485EE7E3" w14:textId="77777777" w:rsidR="00A4464D" w:rsidRPr="00743CEB" w:rsidRDefault="00A4464D" w:rsidP="00743CEB">
            <w:pPr>
              <w:pStyle w:val="ng-binding"/>
              <w:spacing w:before="0" w:beforeAutospacing="0" w:after="0" w:afterAutospacing="0" w:line="225" w:lineRule="atLeast"/>
              <w:ind w:left="75" w:right="75"/>
              <w:jc w:val="center"/>
              <w:divId w:val="261449462"/>
              <w:rPr>
                <w:sz w:val="22"/>
                <w:szCs w:val="22"/>
              </w:rPr>
            </w:pPr>
            <w:r w:rsidRPr="00743CEB">
              <w:rPr>
                <w:sz w:val="22"/>
                <w:szCs w:val="22"/>
              </w:rPr>
              <w:t>78</w:t>
            </w:r>
          </w:p>
        </w:tc>
        <w:tc>
          <w:tcPr>
            <w:tcW w:w="1572" w:type="dxa"/>
            <w:tcBorders>
              <w:left w:val="single" w:sz="4" w:space="0" w:color="auto"/>
              <w:bottom w:val="single" w:sz="4" w:space="0" w:color="auto"/>
              <w:right w:val="single" w:sz="4" w:space="0" w:color="auto"/>
            </w:tcBorders>
            <w:shd w:val="clear" w:color="auto" w:fill="FFFFFF"/>
            <w:vAlign w:val="center"/>
          </w:tcPr>
          <w:p w14:paraId="7BF2C1BC" w14:textId="77777777" w:rsidR="00A4464D" w:rsidRPr="00743CEB" w:rsidRDefault="00A4464D" w:rsidP="00743CEB">
            <w:pPr>
              <w:pStyle w:val="ng-binding"/>
              <w:spacing w:before="0" w:beforeAutospacing="0" w:after="0" w:afterAutospacing="0" w:line="225" w:lineRule="atLeast"/>
              <w:ind w:left="75" w:right="75"/>
              <w:jc w:val="center"/>
              <w:divId w:val="259677825"/>
              <w:rPr>
                <w:sz w:val="22"/>
                <w:szCs w:val="22"/>
              </w:rPr>
            </w:pPr>
            <w:r w:rsidRPr="00743CEB">
              <w:rPr>
                <w:sz w:val="22"/>
                <w:szCs w:val="22"/>
              </w:rPr>
              <w:t>87</w:t>
            </w:r>
          </w:p>
        </w:tc>
      </w:tr>
      <w:tr w:rsidR="00A4464D" w:rsidRPr="003958B4" w14:paraId="64B0F8B4" w14:textId="77777777" w:rsidTr="00743CEB">
        <w:tc>
          <w:tcPr>
            <w:tcW w:w="1631" w:type="dxa"/>
            <w:shd w:val="clear" w:color="auto" w:fill="auto"/>
            <w:vAlign w:val="center"/>
          </w:tcPr>
          <w:p w14:paraId="1B7D6A3D" w14:textId="77777777" w:rsidR="00A4464D" w:rsidRPr="001F000E" w:rsidRDefault="00A4464D" w:rsidP="00A4464D">
            <w:pPr>
              <w:rPr>
                <w:rFonts w:ascii="Times New Roman" w:hAnsi="Times New Roman"/>
                <w:sz w:val="22"/>
                <w:szCs w:val="22"/>
                <w:lang w:val="lt-LT"/>
              </w:rPr>
            </w:pPr>
            <w:r w:rsidRPr="001F000E">
              <w:rPr>
                <w:rFonts w:ascii="Times New Roman" w:hAnsi="Times New Roman"/>
                <w:sz w:val="22"/>
                <w:szCs w:val="22"/>
                <w:lang w:val="lt-LT"/>
              </w:rPr>
              <w:t>Motociklai</w:t>
            </w:r>
          </w:p>
        </w:tc>
        <w:tc>
          <w:tcPr>
            <w:tcW w:w="1571" w:type="dxa"/>
            <w:tcBorders>
              <w:bottom w:val="single" w:sz="4" w:space="0" w:color="auto"/>
              <w:right w:val="single" w:sz="4" w:space="0" w:color="auto"/>
            </w:tcBorders>
            <w:shd w:val="clear" w:color="auto" w:fill="FFFFFF"/>
            <w:vAlign w:val="center"/>
          </w:tcPr>
          <w:p w14:paraId="35615584" w14:textId="77777777" w:rsidR="00A4464D" w:rsidRPr="00743CEB" w:rsidRDefault="00A4464D" w:rsidP="00743CEB">
            <w:pPr>
              <w:pStyle w:val="ng-binding"/>
              <w:spacing w:before="0" w:beforeAutospacing="0" w:after="0" w:afterAutospacing="0" w:line="225" w:lineRule="atLeast"/>
              <w:ind w:left="75" w:right="75"/>
              <w:jc w:val="center"/>
              <w:divId w:val="1324888924"/>
              <w:rPr>
                <w:sz w:val="22"/>
                <w:szCs w:val="22"/>
              </w:rPr>
            </w:pPr>
            <w:r w:rsidRPr="00743CEB">
              <w:rPr>
                <w:sz w:val="22"/>
                <w:szCs w:val="22"/>
              </w:rPr>
              <w:t>169</w:t>
            </w:r>
          </w:p>
        </w:tc>
        <w:tc>
          <w:tcPr>
            <w:tcW w:w="1571" w:type="dxa"/>
            <w:tcBorders>
              <w:left w:val="single" w:sz="4" w:space="0" w:color="auto"/>
              <w:bottom w:val="single" w:sz="4" w:space="0" w:color="auto"/>
              <w:right w:val="single" w:sz="4" w:space="0" w:color="auto"/>
            </w:tcBorders>
            <w:shd w:val="clear" w:color="auto" w:fill="FFFFFF"/>
            <w:vAlign w:val="center"/>
          </w:tcPr>
          <w:p w14:paraId="721A7AFF" w14:textId="77777777" w:rsidR="00A4464D" w:rsidRPr="00743CEB" w:rsidRDefault="00A4464D" w:rsidP="00743CEB">
            <w:pPr>
              <w:pStyle w:val="ng-binding"/>
              <w:spacing w:before="0" w:beforeAutospacing="0" w:after="0" w:afterAutospacing="0" w:line="225" w:lineRule="atLeast"/>
              <w:ind w:left="75" w:right="75"/>
              <w:jc w:val="center"/>
              <w:divId w:val="1522164515"/>
              <w:rPr>
                <w:sz w:val="22"/>
                <w:szCs w:val="22"/>
              </w:rPr>
            </w:pPr>
            <w:r w:rsidRPr="00743CEB">
              <w:rPr>
                <w:sz w:val="22"/>
                <w:szCs w:val="22"/>
              </w:rPr>
              <w:t>183</w:t>
            </w:r>
          </w:p>
        </w:tc>
        <w:tc>
          <w:tcPr>
            <w:tcW w:w="1571" w:type="dxa"/>
            <w:tcBorders>
              <w:left w:val="single" w:sz="4" w:space="0" w:color="auto"/>
              <w:bottom w:val="single" w:sz="4" w:space="0" w:color="auto"/>
              <w:right w:val="single" w:sz="4" w:space="0" w:color="auto"/>
            </w:tcBorders>
            <w:shd w:val="clear" w:color="auto" w:fill="FFFFFF"/>
            <w:vAlign w:val="center"/>
          </w:tcPr>
          <w:p w14:paraId="7CED84DD" w14:textId="77777777" w:rsidR="00A4464D" w:rsidRPr="00743CEB" w:rsidRDefault="00A4464D" w:rsidP="00743CEB">
            <w:pPr>
              <w:pStyle w:val="ng-binding"/>
              <w:spacing w:before="0" w:beforeAutospacing="0" w:after="0" w:afterAutospacing="0" w:line="225" w:lineRule="atLeast"/>
              <w:ind w:left="75" w:right="75"/>
              <w:jc w:val="center"/>
              <w:divId w:val="1758483273"/>
              <w:rPr>
                <w:sz w:val="22"/>
                <w:szCs w:val="22"/>
              </w:rPr>
            </w:pPr>
            <w:r w:rsidRPr="00743CEB">
              <w:rPr>
                <w:sz w:val="22"/>
                <w:szCs w:val="22"/>
              </w:rPr>
              <w:t>203</w:t>
            </w:r>
          </w:p>
        </w:tc>
        <w:tc>
          <w:tcPr>
            <w:tcW w:w="1572" w:type="dxa"/>
            <w:tcBorders>
              <w:left w:val="single" w:sz="4" w:space="0" w:color="auto"/>
              <w:bottom w:val="single" w:sz="4" w:space="0" w:color="auto"/>
              <w:right w:val="single" w:sz="4" w:space="0" w:color="auto"/>
            </w:tcBorders>
            <w:shd w:val="clear" w:color="auto" w:fill="FFFFFF"/>
            <w:vAlign w:val="center"/>
          </w:tcPr>
          <w:p w14:paraId="3F0F18C8" w14:textId="77777777" w:rsidR="00A4464D" w:rsidRPr="00743CEB" w:rsidRDefault="00A4464D" w:rsidP="00743CEB">
            <w:pPr>
              <w:pStyle w:val="ng-binding"/>
              <w:spacing w:before="0" w:beforeAutospacing="0" w:after="0" w:afterAutospacing="0" w:line="225" w:lineRule="atLeast"/>
              <w:ind w:left="75" w:right="75"/>
              <w:jc w:val="center"/>
              <w:divId w:val="958493869"/>
              <w:rPr>
                <w:sz w:val="22"/>
                <w:szCs w:val="22"/>
              </w:rPr>
            </w:pPr>
            <w:r w:rsidRPr="00743CEB">
              <w:rPr>
                <w:sz w:val="22"/>
                <w:szCs w:val="22"/>
              </w:rPr>
              <w:t>232</w:t>
            </w:r>
          </w:p>
        </w:tc>
        <w:tc>
          <w:tcPr>
            <w:tcW w:w="1572" w:type="dxa"/>
            <w:tcBorders>
              <w:left w:val="single" w:sz="4" w:space="0" w:color="auto"/>
              <w:bottom w:val="single" w:sz="4" w:space="0" w:color="auto"/>
              <w:right w:val="single" w:sz="4" w:space="0" w:color="auto"/>
            </w:tcBorders>
            <w:shd w:val="clear" w:color="auto" w:fill="FFFFFF"/>
            <w:vAlign w:val="center"/>
          </w:tcPr>
          <w:p w14:paraId="41368C4B" w14:textId="77777777" w:rsidR="00A4464D" w:rsidRPr="00743CEB" w:rsidRDefault="00A4464D" w:rsidP="00743CEB">
            <w:pPr>
              <w:pStyle w:val="ng-binding"/>
              <w:spacing w:before="0" w:beforeAutospacing="0" w:after="0" w:afterAutospacing="0" w:line="225" w:lineRule="atLeast"/>
              <w:ind w:left="75" w:right="75"/>
              <w:jc w:val="center"/>
              <w:divId w:val="745155067"/>
              <w:rPr>
                <w:sz w:val="22"/>
                <w:szCs w:val="22"/>
              </w:rPr>
            </w:pPr>
            <w:r w:rsidRPr="00743CEB">
              <w:rPr>
                <w:sz w:val="22"/>
                <w:szCs w:val="22"/>
              </w:rPr>
              <w:t>276</w:t>
            </w:r>
          </w:p>
        </w:tc>
      </w:tr>
      <w:tr w:rsidR="00743CEB" w:rsidRPr="003958B4" w14:paraId="46127150" w14:textId="77777777" w:rsidTr="00743CEB">
        <w:tc>
          <w:tcPr>
            <w:tcW w:w="1631" w:type="dxa"/>
            <w:shd w:val="clear" w:color="auto" w:fill="auto"/>
            <w:vAlign w:val="center"/>
          </w:tcPr>
          <w:p w14:paraId="7441FAF6" w14:textId="77777777" w:rsidR="00743CEB" w:rsidRPr="001F000E" w:rsidRDefault="00743CEB" w:rsidP="00743CEB">
            <w:pPr>
              <w:rPr>
                <w:rFonts w:ascii="Times New Roman" w:hAnsi="Times New Roman"/>
                <w:sz w:val="22"/>
                <w:szCs w:val="22"/>
                <w:lang w:val="lt-LT"/>
              </w:rPr>
            </w:pPr>
            <w:r w:rsidRPr="001F000E">
              <w:rPr>
                <w:rFonts w:ascii="Times New Roman" w:hAnsi="Times New Roman"/>
                <w:sz w:val="22"/>
                <w:szCs w:val="22"/>
                <w:lang w:val="lt-LT"/>
              </w:rPr>
              <w:t>Lengvieji automobiliai</w:t>
            </w:r>
          </w:p>
        </w:tc>
        <w:tc>
          <w:tcPr>
            <w:tcW w:w="1571" w:type="dxa"/>
            <w:tcBorders>
              <w:bottom w:val="single" w:sz="4" w:space="0" w:color="auto"/>
              <w:right w:val="single" w:sz="4" w:space="0" w:color="auto"/>
            </w:tcBorders>
            <w:shd w:val="clear" w:color="auto" w:fill="FFFFFF"/>
            <w:vAlign w:val="center"/>
          </w:tcPr>
          <w:p w14:paraId="2245ACF3" w14:textId="77777777" w:rsidR="00743CEB" w:rsidRPr="00743CEB" w:rsidRDefault="00743CEB" w:rsidP="00743CEB">
            <w:pPr>
              <w:pStyle w:val="ng-binding"/>
              <w:spacing w:before="0" w:beforeAutospacing="0" w:after="0" w:afterAutospacing="0" w:line="225" w:lineRule="atLeast"/>
              <w:ind w:left="75" w:right="75"/>
              <w:jc w:val="center"/>
              <w:divId w:val="997611301"/>
              <w:rPr>
                <w:sz w:val="22"/>
                <w:szCs w:val="22"/>
              </w:rPr>
            </w:pPr>
            <w:r w:rsidRPr="00743CEB">
              <w:rPr>
                <w:sz w:val="22"/>
                <w:szCs w:val="22"/>
              </w:rPr>
              <w:t>3 043</w:t>
            </w:r>
          </w:p>
        </w:tc>
        <w:tc>
          <w:tcPr>
            <w:tcW w:w="1571" w:type="dxa"/>
            <w:tcBorders>
              <w:left w:val="single" w:sz="4" w:space="0" w:color="auto"/>
              <w:bottom w:val="single" w:sz="4" w:space="0" w:color="auto"/>
              <w:right w:val="single" w:sz="4" w:space="0" w:color="auto"/>
            </w:tcBorders>
            <w:shd w:val="clear" w:color="auto" w:fill="FFFFFF"/>
            <w:vAlign w:val="center"/>
          </w:tcPr>
          <w:p w14:paraId="6608AA3C" w14:textId="77777777" w:rsidR="00743CEB" w:rsidRPr="00743CEB" w:rsidRDefault="00743CEB" w:rsidP="00743CEB">
            <w:pPr>
              <w:pStyle w:val="ng-binding"/>
              <w:spacing w:before="0" w:beforeAutospacing="0" w:after="0" w:afterAutospacing="0" w:line="225" w:lineRule="atLeast"/>
              <w:ind w:left="75" w:right="75"/>
              <w:jc w:val="center"/>
              <w:divId w:val="1385258195"/>
              <w:rPr>
                <w:sz w:val="22"/>
                <w:szCs w:val="22"/>
              </w:rPr>
            </w:pPr>
            <w:r w:rsidRPr="00743CEB">
              <w:rPr>
                <w:sz w:val="22"/>
                <w:szCs w:val="22"/>
              </w:rPr>
              <w:t>3 190</w:t>
            </w:r>
          </w:p>
        </w:tc>
        <w:tc>
          <w:tcPr>
            <w:tcW w:w="1571" w:type="dxa"/>
            <w:tcBorders>
              <w:left w:val="single" w:sz="4" w:space="0" w:color="auto"/>
              <w:bottom w:val="single" w:sz="4" w:space="0" w:color="auto"/>
              <w:right w:val="single" w:sz="4" w:space="0" w:color="auto"/>
            </w:tcBorders>
            <w:shd w:val="clear" w:color="auto" w:fill="FFFFFF"/>
            <w:vAlign w:val="center"/>
          </w:tcPr>
          <w:p w14:paraId="7577B655" w14:textId="77777777" w:rsidR="00743CEB" w:rsidRPr="00743CEB" w:rsidRDefault="00743CEB" w:rsidP="00743CEB">
            <w:pPr>
              <w:pStyle w:val="ng-binding"/>
              <w:spacing w:before="0" w:beforeAutospacing="0" w:after="0" w:afterAutospacing="0" w:line="225" w:lineRule="atLeast"/>
              <w:ind w:left="75" w:right="75"/>
              <w:jc w:val="center"/>
              <w:divId w:val="1059481223"/>
              <w:rPr>
                <w:sz w:val="22"/>
                <w:szCs w:val="22"/>
              </w:rPr>
            </w:pPr>
            <w:r w:rsidRPr="00743CEB">
              <w:rPr>
                <w:sz w:val="22"/>
                <w:szCs w:val="22"/>
              </w:rPr>
              <w:t>4 014</w:t>
            </w:r>
          </w:p>
        </w:tc>
        <w:tc>
          <w:tcPr>
            <w:tcW w:w="1572" w:type="dxa"/>
            <w:tcBorders>
              <w:left w:val="single" w:sz="4" w:space="0" w:color="auto"/>
              <w:bottom w:val="single" w:sz="4" w:space="0" w:color="auto"/>
              <w:right w:val="single" w:sz="4" w:space="0" w:color="auto"/>
            </w:tcBorders>
            <w:shd w:val="clear" w:color="auto" w:fill="FFFFFF"/>
            <w:vAlign w:val="center"/>
          </w:tcPr>
          <w:p w14:paraId="0C9AC25C" w14:textId="77777777" w:rsidR="00743CEB" w:rsidRPr="00743CEB" w:rsidRDefault="00743CEB" w:rsidP="00743CEB">
            <w:pPr>
              <w:pStyle w:val="ng-binding"/>
              <w:spacing w:before="0" w:beforeAutospacing="0" w:after="0" w:afterAutospacing="0" w:line="225" w:lineRule="atLeast"/>
              <w:ind w:left="75" w:right="75"/>
              <w:jc w:val="center"/>
              <w:divId w:val="1611467544"/>
              <w:rPr>
                <w:sz w:val="22"/>
                <w:szCs w:val="22"/>
              </w:rPr>
            </w:pPr>
            <w:r w:rsidRPr="00743CEB">
              <w:rPr>
                <w:sz w:val="22"/>
                <w:szCs w:val="22"/>
              </w:rPr>
              <w:t>4 586</w:t>
            </w:r>
          </w:p>
        </w:tc>
        <w:tc>
          <w:tcPr>
            <w:tcW w:w="1572" w:type="dxa"/>
            <w:tcBorders>
              <w:left w:val="single" w:sz="4" w:space="0" w:color="auto"/>
              <w:bottom w:val="single" w:sz="4" w:space="0" w:color="auto"/>
              <w:right w:val="single" w:sz="4" w:space="0" w:color="auto"/>
            </w:tcBorders>
            <w:shd w:val="clear" w:color="auto" w:fill="FFFFFF"/>
            <w:vAlign w:val="center"/>
          </w:tcPr>
          <w:p w14:paraId="281EF10E" w14:textId="77777777" w:rsidR="00743CEB" w:rsidRPr="00743CEB" w:rsidRDefault="00743CEB" w:rsidP="00743CEB">
            <w:pPr>
              <w:pStyle w:val="ng-binding"/>
              <w:spacing w:before="0" w:beforeAutospacing="0" w:after="0" w:afterAutospacing="0" w:line="225" w:lineRule="atLeast"/>
              <w:ind w:left="75" w:right="75"/>
              <w:jc w:val="center"/>
              <w:divId w:val="416705741"/>
              <w:rPr>
                <w:sz w:val="22"/>
                <w:szCs w:val="22"/>
              </w:rPr>
            </w:pPr>
            <w:r w:rsidRPr="00743CEB">
              <w:rPr>
                <w:sz w:val="22"/>
                <w:szCs w:val="22"/>
              </w:rPr>
              <w:t>5 050</w:t>
            </w:r>
          </w:p>
        </w:tc>
      </w:tr>
      <w:tr w:rsidR="00743CEB" w:rsidRPr="003958B4" w14:paraId="0D7E16D8" w14:textId="77777777" w:rsidTr="00743CEB">
        <w:tc>
          <w:tcPr>
            <w:tcW w:w="1631" w:type="dxa"/>
            <w:shd w:val="clear" w:color="auto" w:fill="auto"/>
            <w:vAlign w:val="center"/>
          </w:tcPr>
          <w:p w14:paraId="4C91F1FD" w14:textId="77777777" w:rsidR="00743CEB" w:rsidRPr="001F000E" w:rsidRDefault="00743CEB" w:rsidP="00743CEB">
            <w:pPr>
              <w:rPr>
                <w:rFonts w:ascii="Times New Roman" w:hAnsi="Times New Roman"/>
                <w:sz w:val="22"/>
                <w:szCs w:val="22"/>
                <w:lang w:val="lt-LT"/>
              </w:rPr>
            </w:pPr>
            <w:r w:rsidRPr="001F000E">
              <w:rPr>
                <w:rFonts w:ascii="Times New Roman" w:hAnsi="Times New Roman"/>
                <w:sz w:val="22"/>
                <w:szCs w:val="22"/>
                <w:lang w:val="lt-LT"/>
              </w:rPr>
              <w:t>Autobusai</w:t>
            </w:r>
          </w:p>
        </w:tc>
        <w:tc>
          <w:tcPr>
            <w:tcW w:w="1571" w:type="dxa"/>
            <w:tcBorders>
              <w:bottom w:val="single" w:sz="4" w:space="0" w:color="auto"/>
              <w:right w:val="single" w:sz="4" w:space="0" w:color="auto"/>
            </w:tcBorders>
            <w:shd w:val="clear" w:color="auto" w:fill="FFFFFF"/>
            <w:vAlign w:val="center"/>
          </w:tcPr>
          <w:p w14:paraId="15FD4E48" w14:textId="77777777" w:rsidR="00743CEB" w:rsidRPr="00743CEB" w:rsidRDefault="00743CEB" w:rsidP="00743CEB">
            <w:pPr>
              <w:pStyle w:val="ng-binding"/>
              <w:spacing w:before="0" w:beforeAutospacing="0" w:after="0" w:afterAutospacing="0" w:line="225" w:lineRule="atLeast"/>
              <w:ind w:left="75" w:right="75"/>
              <w:jc w:val="center"/>
              <w:divId w:val="588929949"/>
              <w:rPr>
                <w:sz w:val="22"/>
                <w:szCs w:val="22"/>
              </w:rPr>
            </w:pPr>
            <w:r w:rsidRPr="00743CEB">
              <w:rPr>
                <w:sz w:val="22"/>
                <w:szCs w:val="22"/>
              </w:rPr>
              <w:t>47</w:t>
            </w:r>
          </w:p>
        </w:tc>
        <w:tc>
          <w:tcPr>
            <w:tcW w:w="1571" w:type="dxa"/>
            <w:tcBorders>
              <w:left w:val="single" w:sz="4" w:space="0" w:color="auto"/>
              <w:bottom w:val="single" w:sz="4" w:space="0" w:color="auto"/>
              <w:right w:val="single" w:sz="4" w:space="0" w:color="auto"/>
            </w:tcBorders>
            <w:shd w:val="clear" w:color="auto" w:fill="FFFFFF"/>
            <w:vAlign w:val="center"/>
          </w:tcPr>
          <w:p w14:paraId="31B0CBB1" w14:textId="77777777" w:rsidR="00743CEB" w:rsidRPr="00743CEB" w:rsidRDefault="00743CEB" w:rsidP="00743CEB">
            <w:pPr>
              <w:pStyle w:val="ng-binding"/>
              <w:spacing w:before="0" w:beforeAutospacing="0" w:after="0" w:afterAutospacing="0" w:line="225" w:lineRule="atLeast"/>
              <w:ind w:left="75" w:right="75"/>
              <w:jc w:val="center"/>
              <w:divId w:val="1096948365"/>
              <w:rPr>
                <w:sz w:val="22"/>
                <w:szCs w:val="22"/>
              </w:rPr>
            </w:pPr>
            <w:r w:rsidRPr="00743CEB">
              <w:rPr>
                <w:sz w:val="22"/>
                <w:szCs w:val="22"/>
              </w:rPr>
              <w:t>53</w:t>
            </w:r>
          </w:p>
        </w:tc>
        <w:tc>
          <w:tcPr>
            <w:tcW w:w="1571" w:type="dxa"/>
            <w:tcBorders>
              <w:left w:val="single" w:sz="4" w:space="0" w:color="auto"/>
              <w:bottom w:val="single" w:sz="4" w:space="0" w:color="auto"/>
              <w:right w:val="single" w:sz="4" w:space="0" w:color="auto"/>
            </w:tcBorders>
            <w:shd w:val="clear" w:color="auto" w:fill="FFFFFF"/>
            <w:vAlign w:val="center"/>
          </w:tcPr>
          <w:p w14:paraId="66830D3B" w14:textId="77777777" w:rsidR="00743CEB" w:rsidRPr="00743CEB" w:rsidRDefault="00743CEB" w:rsidP="00743CEB">
            <w:pPr>
              <w:pStyle w:val="ng-binding"/>
              <w:spacing w:before="0" w:beforeAutospacing="0" w:after="0" w:afterAutospacing="0" w:line="225" w:lineRule="atLeast"/>
              <w:ind w:left="75" w:right="75"/>
              <w:jc w:val="center"/>
              <w:divId w:val="837765954"/>
              <w:rPr>
                <w:sz w:val="22"/>
                <w:szCs w:val="22"/>
              </w:rPr>
            </w:pPr>
            <w:r w:rsidRPr="00743CEB">
              <w:rPr>
                <w:sz w:val="22"/>
                <w:szCs w:val="22"/>
              </w:rPr>
              <w:t>52</w:t>
            </w:r>
          </w:p>
        </w:tc>
        <w:tc>
          <w:tcPr>
            <w:tcW w:w="1572" w:type="dxa"/>
            <w:tcBorders>
              <w:left w:val="single" w:sz="4" w:space="0" w:color="auto"/>
              <w:bottom w:val="single" w:sz="4" w:space="0" w:color="auto"/>
              <w:right w:val="single" w:sz="4" w:space="0" w:color="auto"/>
            </w:tcBorders>
            <w:shd w:val="clear" w:color="auto" w:fill="FFFFFF"/>
            <w:vAlign w:val="center"/>
          </w:tcPr>
          <w:p w14:paraId="4C9F78A9" w14:textId="77777777" w:rsidR="00743CEB" w:rsidRPr="00743CEB" w:rsidRDefault="00743CEB" w:rsidP="00743CEB">
            <w:pPr>
              <w:pStyle w:val="ng-binding"/>
              <w:spacing w:before="0" w:beforeAutospacing="0" w:after="0" w:afterAutospacing="0" w:line="225" w:lineRule="atLeast"/>
              <w:ind w:left="75" w:right="75"/>
              <w:jc w:val="center"/>
              <w:divId w:val="978339515"/>
              <w:rPr>
                <w:sz w:val="22"/>
                <w:szCs w:val="22"/>
              </w:rPr>
            </w:pPr>
            <w:r w:rsidRPr="00743CEB">
              <w:rPr>
                <w:sz w:val="22"/>
                <w:szCs w:val="22"/>
              </w:rPr>
              <w:t>54</w:t>
            </w:r>
          </w:p>
        </w:tc>
        <w:tc>
          <w:tcPr>
            <w:tcW w:w="1572" w:type="dxa"/>
            <w:tcBorders>
              <w:left w:val="single" w:sz="4" w:space="0" w:color="auto"/>
              <w:bottom w:val="single" w:sz="4" w:space="0" w:color="auto"/>
              <w:right w:val="single" w:sz="4" w:space="0" w:color="auto"/>
            </w:tcBorders>
            <w:shd w:val="clear" w:color="auto" w:fill="FFFFFF"/>
            <w:vAlign w:val="center"/>
          </w:tcPr>
          <w:p w14:paraId="1CE4B846" w14:textId="77777777" w:rsidR="00743CEB" w:rsidRPr="00743CEB" w:rsidRDefault="00743CEB" w:rsidP="00743CEB">
            <w:pPr>
              <w:pStyle w:val="ng-binding"/>
              <w:spacing w:before="0" w:beforeAutospacing="0" w:after="0" w:afterAutospacing="0" w:line="225" w:lineRule="atLeast"/>
              <w:ind w:left="75" w:right="75"/>
              <w:jc w:val="center"/>
              <w:divId w:val="168951951"/>
              <w:rPr>
                <w:sz w:val="22"/>
                <w:szCs w:val="22"/>
              </w:rPr>
            </w:pPr>
            <w:r w:rsidRPr="00743CEB">
              <w:rPr>
                <w:sz w:val="22"/>
                <w:szCs w:val="22"/>
              </w:rPr>
              <w:t>55</w:t>
            </w:r>
          </w:p>
        </w:tc>
      </w:tr>
      <w:tr w:rsidR="00743CEB" w:rsidRPr="003958B4" w14:paraId="7F6A2435" w14:textId="77777777" w:rsidTr="00743CEB">
        <w:tc>
          <w:tcPr>
            <w:tcW w:w="1631" w:type="dxa"/>
            <w:shd w:val="clear" w:color="auto" w:fill="auto"/>
            <w:vAlign w:val="center"/>
          </w:tcPr>
          <w:p w14:paraId="393F25E6" w14:textId="77777777" w:rsidR="00743CEB" w:rsidRPr="001F000E" w:rsidRDefault="00743CEB" w:rsidP="00743CEB">
            <w:pPr>
              <w:rPr>
                <w:rFonts w:ascii="Times New Roman" w:hAnsi="Times New Roman"/>
                <w:sz w:val="22"/>
                <w:szCs w:val="22"/>
                <w:lang w:val="lt-LT"/>
              </w:rPr>
            </w:pPr>
            <w:r w:rsidRPr="001F000E">
              <w:rPr>
                <w:rFonts w:ascii="Times New Roman" w:hAnsi="Times New Roman"/>
                <w:sz w:val="22"/>
                <w:szCs w:val="22"/>
                <w:lang w:val="lt-LT"/>
              </w:rPr>
              <w:t>Krovininiai automobiliai</w:t>
            </w:r>
          </w:p>
        </w:tc>
        <w:tc>
          <w:tcPr>
            <w:tcW w:w="1571" w:type="dxa"/>
            <w:tcBorders>
              <w:bottom w:val="single" w:sz="4" w:space="0" w:color="auto"/>
              <w:right w:val="single" w:sz="4" w:space="0" w:color="auto"/>
            </w:tcBorders>
            <w:shd w:val="clear" w:color="auto" w:fill="FFFFFF"/>
            <w:vAlign w:val="center"/>
          </w:tcPr>
          <w:p w14:paraId="469DC2B1" w14:textId="77777777" w:rsidR="00743CEB" w:rsidRPr="00743CEB" w:rsidRDefault="00743CEB" w:rsidP="00743CEB">
            <w:pPr>
              <w:pStyle w:val="ng-binding"/>
              <w:spacing w:before="0" w:beforeAutospacing="0" w:after="0" w:afterAutospacing="0" w:line="225" w:lineRule="atLeast"/>
              <w:ind w:left="75" w:right="75"/>
              <w:jc w:val="center"/>
              <w:divId w:val="587273057"/>
              <w:rPr>
                <w:sz w:val="22"/>
                <w:szCs w:val="22"/>
              </w:rPr>
            </w:pPr>
            <w:r w:rsidRPr="00743CEB">
              <w:rPr>
                <w:sz w:val="22"/>
                <w:szCs w:val="22"/>
              </w:rPr>
              <w:t>152</w:t>
            </w:r>
          </w:p>
        </w:tc>
        <w:tc>
          <w:tcPr>
            <w:tcW w:w="1571" w:type="dxa"/>
            <w:tcBorders>
              <w:left w:val="single" w:sz="4" w:space="0" w:color="auto"/>
              <w:bottom w:val="single" w:sz="4" w:space="0" w:color="auto"/>
              <w:right w:val="single" w:sz="4" w:space="0" w:color="auto"/>
            </w:tcBorders>
            <w:shd w:val="clear" w:color="auto" w:fill="FFFFFF"/>
            <w:vAlign w:val="center"/>
          </w:tcPr>
          <w:p w14:paraId="2D42EDD9" w14:textId="77777777" w:rsidR="00743CEB" w:rsidRPr="00743CEB" w:rsidRDefault="00743CEB" w:rsidP="00743CEB">
            <w:pPr>
              <w:pStyle w:val="ng-binding"/>
              <w:spacing w:before="0" w:beforeAutospacing="0" w:after="0" w:afterAutospacing="0" w:line="225" w:lineRule="atLeast"/>
              <w:ind w:left="75" w:right="75"/>
              <w:jc w:val="center"/>
              <w:divId w:val="87850513"/>
              <w:rPr>
                <w:sz w:val="22"/>
                <w:szCs w:val="22"/>
              </w:rPr>
            </w:pPr>
            <w:r w:rsidRPr="00743CEB">
              <w:rPr>
                <w:sz w:val="22"/>
                <w:szCs w:val="22"/>
              </w:rPr>
              <w:t>175</w:t>
            </w:r>
          </w:p>
        </w:tc>
        <w:tc>
          <w:tcPr>
            <w:tcW w:w="1571" w:type="dxa"/>
            <w:tcBorders>
              <w:left w:val="single" w:sz="4" w:space="0" w:color="auto"/>
              <w:bottom w:val="single" w:sz="4" w:space="0" w:color="auto"/>
              <w:right w:val="single" w:sz="4" w:space="0" w:color="auto"/>
            </w:tcBorders>
            <w:shd w:val="clear" w:color="auto" w:fill="FFFFFF"/>
            <w:vAlign w:val="center"/>
          </w:tcPr>
          <w:p w14:paraId="7BAB66BC" w14:textId="77777777" w:rsidR="00743CEB" w:rsidRPr="00743CEB" w:rsidRDefault="00743CEB" w:rsidP="00743CEB">
            <w:pPr>
              <w:pStyle w:val="ng-binding"/>
              <w:spacing w:before="0" w:beforeAutospacing="0" w:after="0" w:afterAutospacing="0" w:line="225" w:lineRule="atLeast"/>
              <w:ind w:left="75" w:right="75"/>
              <w:jc w:val="center"/>
              <w:divId w:val="1870098746"/>
              <w:rPr>
                <w:sz w:val="22"/>
                <w:szCs w:val="22"/>
              </w:rPr>
            </w:pPr>
            <w:r w:rsidRPr="00743CEB">
              <w:rPr>
                <w:sz w:val="22"/>
                <w:szCs w:val="22"/>
              </w:rPr>
              <w:t>229</w:t>
            </w:r>
          </w:p>
        </w:tc>
        <w:tc>
          <w:tcPr>
            <w:tcW w:w="1572" w:type="dxa"/>
            <w:tcBorders>
              <w:left w:val="single" w:sz="4" w:space="0" w:color="auto"/>
              <w:bottom w:val="single" w:sz="4" w:space="0" w:color="auto"/>
              <w:right w:val="single" w:sz="4" w:space="0" w:color="auto"/>
            </w:tcBorders>
            <w:shd w:val="clear" w:color="auto" w:fill="FFFFFF"/>
            <w:vAlign w:val="center"/>
          </w:tcPr>
          <w:p w14:paraId="79913061" w14:textId="77777777" w:rsidR="00743CEB" w:rsidRPr="00743CEB" w:rsidRDefault="00743CEB" w:rsidP="00743CEB">
            <w:pPr>
              <w:pStyle w:val="ng-binding"/>
              <w:spacing w:before="0" w:beforeAutospacing="0" w:after="0" w:afterAutospacing="0" w:line="225" w:lineRule="atLeast"/>
              <w:ind w:left="75" w:right="75"/>
              <w:jc w:val="center"/>
              <w:divId w:val="2050756588"/>
              <w:rPr>
                <w:sz w:val="22"/>
                <w:szCs w:val="22"/>
              </w:rPr>
            </w:pPr>
            <w:r w:rsidRPr="00743CEB">
              <w:rPr>
                <w:sz w:val="22"/>
                <w:szCs w:val="22"/>
              </w:rPr>
              <w:t>284</w:t>
            </w:r>
          </w:p>
        </w:tc>
        <w:tc>
          <w:tcPr>
            <w:tcW w:w="1572" w:type="dxa"/>
            <w:tcBorders>
              <w:left w:val="single" w:sz="4" w:space="0" w:color="auto"/>
              <w:bottom w:val="single" w:sz="4" w:space="0" w:color="auto"/>
              <w:right w:val="single" w:sz="4" w:space="0" w:color="auto"/>
            </w:tcBorders>
            <w:shd w:val="clear" w:color="auto" w:fill="FFFFFF"/>
            <w:vAlign w:val="center"/>
          </w:tcPr>
          <w:p w14:paraId="51FA03A1" w14:textId="77777777" w:rsidR="00743CEB" w:rsidRPr="00743CEB" w:rsidRDefault="00743CEB" w:rsidP="00743CEB">
            <w:pPr>
              <w:pStyle w:val="ng-binding"/>
              <w:spacing w:before="0" w:beforeAutospacing="0" w:after="0" w:afterAutospacing="0" w:line="225" w:lineRule="atLeast"/>
              <w:ind w:left="75" w:right="75"/>
              <w:jc w:val="center"/>
              <w:divId w:val="1282489647"/>
              <w:rPr>
                <w:sz w:val="22"/>
                <w:szCs w:val="22"/>
              </w:rPr>
            </w:pPr>
            <w:r w:rsidRPr="00743CEB">
              <w:rPr>
                <w:sz w:val="22"/>
                <w:szCs w:val="22"/>
              </w:rPr>
              <w:t>351</w:t>
            </w:r>
          </w:p>
        </w:tc>
      </w:tr>
      <w:tr w:rsidR="00743CEB" w:rsidRPr="003958B4" w14:paraId="1B3743BC" w14:textId="77777777" w:rsidTr="00743CEB">
        <w:tc>
          <w:tcPr>
            <w:tcW w:w="1631" w:type="dxa"/>
            <w:shd w:val="clear" w:color="auto" w:fill="auto"/>
            <w:vAlign w:val="center"/>
          </w:tcPr>
          <w:p w14:paraId="25FBF499" w14:textId="77777777" w:rsidR="00743CEB" w:rsidRPr="001F000E" w:rsidRDefault="00743CEB" w:rsidP="00743CEB">
            <w:pPr>
              <w:rPr>
                <w:rFonts w:ascii="Times New Roman" w:hAnsi="Times New Roman"/>
                <w:sz w:val="22"/>
                <w:szCs w:val="22"/>
                <w:lang w:val="lt-LT"/>
              </w:rPr>
            </w:pPr>
            <w:r w:rsidRPr="001F000E">
              <w:rPr>
                <w:rFonts w:ascii="Times New Roman" w:hAnsi="Times New Roman"/>
                <w:sz w:val="22"/>
                <w:szCs w:val="22"/>
                <w:lang w:val="lt-LT"/>
              </w:rPr>
              <w:t>Puspriekabių vilkikai</w:t>
            </w:r>
          </w:p>
        </w:tc>
        <w:tc>
          <w:tcPr>
            <w:tcW w:w="1571" w:type="dxa"/>
            <w:tcBorders>
              <w:bottom w:val="single" w:sz="4" w:space="0" w:color="auto"/>
              <w:right w:val="single" w:sz="4" w:space="0" w:color="auto"/>
            </w:tcBorders>
            <w:shd w:val="clear" w:color="auto" w:fill="FFFFFF"/>
            <w:vAlign w:val="center"/>
          </w:tcPr>
          <w:p w14:paraId="4DE3686C" w14:textId="77777777" w:rsidR="00743CEB" w:rsidRPr="00743CEB" w:rsidRDefault="00743CEB" w:rsidP="00743CEB">
            <w:pPr>
              <w:pStyle w:val="ng-binding"/>
              <w:spacing w:before="0" w:beforeAutospacing="0" w:after="0" w:afterAutospacing="0" w:line="225" w:lineRule="atLeast"/>
              <w:ind w:left="75" w:right="75"/>
              <w:jc w:val="center"/>
              <w:divId w:val="1623995627"/>
              <w:rPr>
                <w:sz w:val="22"/>
                <w:szCs w:val="22"/>
              </w:rPr>
            </w:pPr>
            <w:r w:rsidRPr="00743CEB">
              <w:rPr>
                <w:sz w:val="22"/>
                <w:szCs w:val="22"/>
              </w:rPr>
              <w:t>17</w:t>
            </w:r>
          </w:p>
        </w:tc>
        <w:tc>
          <w:tcPr>
            <w:tcW w:w="1571" w:type="dxa"/>
            <w:tcBorders>
              <w:left w:val="single" w:sz="4" w:space="0" w:color="auto"/>
              <w:bottom w:val="single" w:sz="4" w:space="0" w:color="auto"/>
              <w:right w:val="single" w:sz="4" w:space="0" w:color="auto"/>
            </w:tcBorders>
            <w:shd w:val="clear" w:color="auto" w:fill="FFFFFF"/>
            <w:vAlign w:val="center"/>
          </w:tcPr>
          <w:p w14:paraId="2829E515" w14:textId="77777777" w:rsidR="00743CEB" w:rsidRPr="00743CEB" w:rsidRDefault="00743CEB" w:rsidP="00743CEB">
            <w:pPr>
              <w:pStyle w:val="ng-binding"/>
              <w:spacing w:before="0" w:beforeAutospacing="0" w:after="0" w:afterAutospacing="0" w:line="225" w:lineRule="atLeast"/>
              <w:ind w:left="75" w:right="75"/>
              <w:jc w:val="center"/>
              <w:divId w:val="701517100"/>
              <w:rPr>
                <w:sz w:val="22"/>
                <w:szCs w:val="22"/>
              </w:rPr>
            </w:pPr>
            <w:r w:rsidRPr="00743CEB">
              <w:rPr>
                <w:sz w:val="22"/>
                <w:szCs w:val="22"/>
              </w:rPr>
              <w:t>15</w:t>
            </w:r>
          </w:p>
        </w:tc>
        <w:tc>
          <w:tcPr>
            <w:tcW w:w="1571" w:type="dxa"/>
            <w:tcBorders>
              <w:left w:val="single" w:sz="4" w:space="0" w:color="auto"/>
              <w:bottom w:val="single" w:sz="4" w:space="0" w:color="auto"/>
              <w:right w:val="single" w:sz="4" w:space="0" w:color="auto"/>
            </w:tcBorders>
            <w:shd w:val="clear" w:color="auto" w:fill="FFFFFF"/>
            <w:vAlign w:val="center"/>
          </w:tcPr>
          <w:p w14:paraId="6A46150B" w14:textId="77777777" w:rsidR="00743CEB" w:rsidRPr="00743CEB" w:rsidRDefault="00743CEB" w:rsidP="00743CEB">
            <w:pPr>
              <w:pStyle w:val="ng-binding"/>
              <w:spacing w:before="0" w:beforeAutospacing="0" w:after="0" w:afterAutospacing="0" w:line="225" w:lineRule="atLeast"/>
              <w:ind w:left="75" w:right="75"/>
              <w:jc w:val="center"/>
              <w:divId w:val="491605910"/>
              <w:rPr>
                <w:sz w:val="22"/>
                <w:szCs w:val="22"/>
              </w:rPr>
            </w:pPr>
            <w:r w:rsidRPr="00743CEB">
              <w:rPr>
                <w:sz w:val="22"/>
                <w:szCs w:val="22"/>
              </w:rPr>
              <w:t>41</w:t>
            </w:r>
          </w:p>
        </w:tc>
        <w:tc>
          <w:tcPr>
            <w:tcW w:w="1572" w:type="dxa"/>
            <w:tcBorders>
              <w:left w:val="single" w:sz="4" w:space="0" w:color="auto"/>
              <w:bottom w:val="single" w:sz="4" w:space="0" w:color="auto"/>
              <w:right w:val="single" w:sz="4" w:space="0" w:color="auto"/>
            </w:tcBorders>
            <w:shd w:val="clear" w:color="auto" w:fill="FFFFFF"/>
            <w:vAlign w:val="center"/>
          </w:tcPr>
          <w:p w14:paraId="1DA22C9A" w14:textId="77777777" w:rsidR="00743CEB" w:rsidRPr="00743CEB" w:rsidRDefault="00743CEB" w:rsidP="00743CEB">
            <w:pPr>
              <w:pStyle w:val="ng-binding"/>
              <w:spacing w:before="0" w:beforeAutospacing="0" w:after="0" w:afterAutospacing="0" w:line="225" w:lineRule="atLeast"/>
              <w:ind w:left="75" w:right="75"/>
              <w:jc w:val="center"/>
              <w:divId w:val="1414736457"/>
              <w:rPr>
                <w:sz w:val="22"/>
                <w:szCs w:val="22"/>
              </w:rPr>
            </w:pPr>
            <w:r w:rsidRPr="00743CEB">
              <w:rPr>
                <w:sz w:val="22"/>
                <w:szCs w:val="22"/>
              </w:rPr>
              <w:t>48</w:t>
            </w:r>
          </w:p>
        </w:tc>
        <w:tc>
          <w:tcPr>
            <w:tcW w:w="1572" w:type="dxa"/>
            <w:tcBorders>
              <w:left w:val="single" w:sz="4" w:space="0" w:color="auto"/>
              <w:bottom w:val="single" w:sz="4" w:space="0" w:color="auto"/>
              <w:right w:val="single" w:sz="4" w:space="0" w:color="auto"/>
            </w:tcBorders>
            <w:shd w:val="clear" w:color="auto" w:fill="FFFFFF"/>
            <w:vAlign w:val="center"/>
          </w:tcPr>
          <w:p w14:paraId="7195CF1B" w14:textId="77777777" w:rsidR="00743CEB" w:rsidRPr="00743CEB" w:rsidRDefault="00743CEB" w:rsidP="00743CEB">
            <w:pPr>
              <w:pStyle w:val="ng-binding"/>
              <w:spacing w:before="0" w:beforeAutospacing="0" w:after="0" w:afterAutospacing="0" w:line="225" w:lineRule="atLeast"/>
              <w:ind w:left="75" w:right="75"/>
              <w:jc w:val="center"/>
              <w:divId w:val="1489664831"/>
              <w:rPr>
                <w:sz w:val="22"/>
                <w:szCs w:val="22"/>
              </w:rPr>
            </w:pPr>
            <w:r w:rsidRPr="00743CEB">
              <w:rPr>
                <w:sz w:val="22"/>
                <w:szCs w:val="22"/>
              </w:rPr>
              <w:t>46</w:t>
            </w:r>
          </w:p>
        </w:tc>
      </w:tr>
      <w:tr w:rsidR="00743CEB" w:rsidRPr="003958B4" w14:paraId="0D6F541F" w14:textId="77777777" w:rsidTr="00743CEB">
        <w:tc>
          <w:tcPr>
            <w:tcW w:w="1631" w:type="dxa"/>
            <w:shd w:val="clear" w:color="auto" w:fill="auto"/>
            <w:vAlign w:val="center"/>
          </w:tcPr>
          <w:p w14:paraId="322E3FC4" w14:textId="77777777" w:rsidR="00743CEB" w:rsidRPr="001F000E" w:rsidRDefault="00743CEB" w:rsidP="00743CEB">
            <w:pPr>
              <w:rPr>
                <w:rFonts w:ascii="Times New Roman" w:hAnsi="Times New Roman"/>
                <w:sz w:val="22"/>
                <w:szCs w:val="22"/>
                <w:lang w:val="lt-LT"/>
              </w:rPr>
            </w:pPr>
            <w:r w:rsidRPr="001F000E">
              <w:rPr>
                <w:rFonts w:ascii="Times New Roman" w:hAnsi="Times New Roman"/>
                <w:sz w:val="22"/>
                <w:szCs w:val="22"/>
                <w:lang w:val="lt-LT"/>
              </w:rPr>
              <w:t>Puspriekabės</w:t>
            </w:r>
          </w:p>
        </w:tc>
        <w:tc>
          <w:tcPr>
            <w:tcW w:w="1571" w:type="dxa"/>
            <w:tcBorders>
              <w:bottom w:val="single" w:sz="4" w:space="0" w:color="auto"/>
              <w:right w:val="single" w:sz="4" w:space="0" w:color="auto"/>
            </w:tcBorders>
            <w:shd w:val="clear" w:color="auto" w:fill="FFFFFF"/>
            <w:vAlign w:val="center"/>
          </w:tcPr>
          <w:p w14:paraId="33510C15" w14:textId="77777777" w:rsidR="00743CEB" w:rsidRPr="00743CEB" w:rsidRDefault="00743CEB" w:rsidP="00743CEB">
            <w:pPr>
              <w:pStyle w:val="ng-binding"/>
              <w:spacing w:before="0" w:beforeAutospacing="0" w:after="0" w:afterAutospacing="0" w:line="225" w:lineRule="atLeast"/>
              <w:ind w:left="75" w:right="75"/>
              <w:jc w:val="center"/>
              <w:divId w:val="1141965274"/>
              <w:rPr>
                <w:sz w:val="22"/>
                <w:szCs w:val="22"/>
              </w:rPr>
            </w:pPr>
            <w:r w:rsidRPr="00743CEB">
              <w:rPr>
                <w:sz w:val="22"/>
                <w:szCs w:val="22"/>
              </w:rPr>
              <w:t>16</w:t>
            </w:r>
          </w:p>
        </w:tc>
        <w:tc>
          <w:tcPr>
            <w:tcW w:w="1571" w:type="dxa"/>
            <w:tcBorders>
              <w:left w:val="single" w:sz="4" w:space="0" w:color="auto"/>
              <w:bottom w:val="single" w:sz="4" w:space="0" w:color="auto"/>
              <w:right w:val="single" w:sz="4" w:space="0" w:color="auto"/>
            </w:tcBorders>
            <w:shd w:val="clear" w:color="auto" w:fill="FFFFFF"/>
            <w:vAlign w:val="center"/>
          </w:tcPr>
          <w:p w14:paraId="47495F37" w14:textId="77777777" w:rsidR="00743CEB" w:rsidRPr="00743CEB" w:rsidRDefault="00743CEB" w:rsidP="00743CEB">
            <w:pPr>
              <w:pStyle w:val="ng-binding"/>
              <w:spacing w:before="0" w:beforeAutospacing="0" w:after="0" w:afterAutospacing="0" w:line="225" w:lineRule="atLeast"/>
              <w:ind w:left="75" w:right="75"/>
              <w:jc w:val="center"/>
              <w:divId w:val="92171491"/>
              <w:rPr>
                <w:sz w:val="22"/>
                <w:szCs w:val="22"/>
              </w:rPr>
            </w:pPr>
            <w:r w:rsidRPr="00743CEB">
              <w:rPr>
                <w:sz w:val="22"/>
                <w:szCs w:val="22"/>
              </w:rPr>
              <w:t>11</w:t>
            </w:r>
          </w:p>
        </w:tc>
        <w:tc>
          <w:tcPr>
            <w:tcW w:w="1571" w:type="dxa"/>
            <w:tcBorders>
              <w:left w:val="single" w:sz="4" w:space="0" w:color="auto"/>
              <w:bottom w:val="single" w:sz="4" w:space="0" w:color="auto"/>
              <w:right w:val="single" w:sz="4" w:space="0" w:color="auto"/>
            </w:tcBorders>
            <w:shd w:val="clear" w:color="auto" w:fill="FFFFFF"/>
            <w:vAlign w:val="center"/>
          </w:tcPr>
          <w:p w14:paraId="64D695CC" w14:textId="77777777" w:rsidR="00743CEB" w:rsidRPr="00743CEB" w:rsidRDefault="00743CEB" w:rsidP="00743CEB">
            <w:pPr>
              <w:pStyle w:val="ng-binding"/>
              <w:spacing w:before="0" w:beforeAutospacing="0" w:after="0" w:afterAutospacing="0" w:line="225" w:lineRule="atLeast"/>
              <w:ind w:left="75" w:right="75"/>
              <w:jc w:val="center"/>
              <w:divId w:val="1694070191"/>
              <w:rPr>
                <w:sz w:val="22"/>
                <w:szCs w:val="22"/>
              </w:rPr>
            </w:pPr>
            <w:r w:rsidRPr="00743CEB">
              <w:rPr>
                <w:sz w:val="22"/>
                <w:szCs w:val="22"/>
              </w:rPr>
              <w:t>24</w:t>
            </w:r>
          </w:p>
        </w:tc>
        <w:tc>
          <w:tcPr>
            <w:tcW w:w="1572" w:type="dxa"/>
            <w:tcBorders>
              <w:left w:val="single" w:sz="4" w:space="0" w:color="auto"/>
              <w:bottom w:val="single" w:sz="4" w:space="0" w:color="auto"/>
              <w:right w:val="single" w:sz="4" w:space="0" w:color="auto"/>
            </w:tcBorders>
            <w:shd w:val="clear" w:color="auto" w:fill="FFFFFF"/>
            <w:vAlign w:val="center"/>
          </w:tcPr>
          <w:p w14:paraId="173DA4A1" w14:textId="77777777" w:rsidR="00743CEB" w:rsidRPr="00743CEB" w:rsidRDefault="00743CEB" w:rsidP="00743CEB">
            <w:pPr>
              <w:pStyle w:val="ng-binding"/>
              <w:spacing w:before="0" w:beforeAutospacing="0" w:after="0" w:afterAutospacing="0" w:line="225" w:lineRule="atLeast"/>
              <w:ind w:left="75" w:right="75"/>
              <w:jc w:val="center"/>
              <w:divId w:val="1875146686"/>
              <w:rPr>
                <w:sz w:val="22"/>
                <w:szCs w:val="22"/>
              </w:rPr>
            </w:pPr>
            <w:r w:rsidRPr="00743CEB">
              <w:rPr>
                <w:sz w:val="22"/>
                <w:szCs w:val="22"/>
              </w:rPr>
              <w:t>41</w:t>
            </w:r>
          </w:p>
        </w:tc>
        <w:tc>
          <w:tcPr>
            <w:tcW w:w="1572" w:type="dxa"/>
            <w:tcBorders>
              <w:left w:val="single" w:sz="4" w:space="0" w:color="auto"/>
              <w:bottom w:val="single" w:sz="4" w:space="0" w:color="auto"/>
              <w:right w:val="single" w:sz="4" w:space="0" w:color="auto"/>
            </w:tcBorders>
            <w:shd w:val="clear" w:color="auto" w:fill="FFFFFF"/>
            <w:vAlign w:val="center"/>
          </w:tcPr>
          <w:p w14:paraId="32E16F15" w14:textId="77777777" w:rsidR="00743CEB" w:rsidRPr="00743CEB" w:rsidRDefault="00743CEB" w:rsidP="00743CEB">
            <w:pPr>
              <w:pStyle w:val="ng-binding"/>
              <w:spacing w:before="0" w:beforeAutospacing="0" w:after="0" w:afterAutospacing="0" w:line="225" w:lineRule="atLeast"/>
              <w:ind w:left="75" w:right="75"/>
              <w:jc w:val="center"/>
              <w:divId w:val="1626617881"/>
              <w:rPr>
                <w:sz w:val="22"/>
                <w:szCs w:val="22"/>
              </w:rPr>
            </w:pPr>
            <w:r w:rsidRPr="00743CEB">
              <w:rPr>
                <w:sz w:val="22"/>
                <w:szCs w:val="22"/>
              </w:rPr>
              <w:t>44</w:t>
            </w:r>
          </w:p>
        </w:tc>
      </w:tr>
      <w:tr w:rsidR="00743CEB" w:rsidRPr="003958B4" w14:paraId="1BF4BDE7" w14:textId="77777777" w:rsidTr="00743CEB">
        <w:tc>
          <w:tcPr>
            <w:tcW w:w="1631" w:type="dxa"/>
            <w:shd w:val="clear" w:color="auto" w:fill="auto"/>
            <w:vAlign w:val="center"/>
          </w:tcPr>
          <w:p w14:paraId="02FAD46D" w14:textId="77777777" w:rsidR="00743CEB" w:rsidRPr="001F000E" w:rsidRDefault="00743CEB" w:rsidP="00743CEB">
            <w:pPr>
              <w:rPr>
                <w:rFonts w:ascii="Times New Roman" w:hAnsi="Times New Roman"/>
                <w:sz w:val="22"/>
                <w:szCs w:val="22"/>
                <w:lang w:val="lt-LT"/>
              </w:rPr>
            </w:pPr>
            <w:r w:rsidRPr="001F000E">
              <w:rPr>
                <w:rFonts w:ascii="Times New Roman" w:hAnsi="Times New Roman"/>
                <w:sz w:val="22"/>
                <w:szCs w:val="22"/>
                <w:lang w:val="lt-LT"/>
              </w:rPr>
              <w:t>Priekabos</w:t>
            </w:r>
          </w:p>
        </w:tc>
        <w:tc>
          <w:tcPr>
            <w:tcW w:w="1571" w:type="dxa"/>
            <w:tcBorders>
              <w:bottom w:val="single" w:sz="4" w:space="0" w:color="auto"/>
              <w:right w:val="single" w:sz="4" w:space="0" w:color="auto"/>
            </w:tcBorders>
            <w:shd w:val="clear" w:color="auto" w:fill="FFFFFF"/>
            <w:vAlign w:val="center"/>
          </w:tcPr>
          <w:p w14:paraId="6BB3FEAF" w14:textId="77777777" w:rsidR="00743CEB" w:rsidRPr="00743CEB" w:rsidRDefault="00743CEB" w:rsidP="00743CEB">
            <w:pPr>
              <w:pStyle w:val="ng-binding"/>
              <w:spacing w:before="0" w:beforeAutospacing="0" w:after="0" w:afterAutospacing="0" w:line="225" w:lineRule="atLeast"/>
              <w:ind w:left="75" w:right="75"/>
              <w:jc w:val="center"/>
              <w:divId w:val="992103510"/>
              <w:rPr>
                <w:sz w:val="22"/>
                <w:szCs w:val="22"/>
              </w:rPr>
            </w:pPr>
            <w:r w:rsidRPr="00743CEB">
              <w:rPr>
                <w:sz w:val="22"/>
                <w:szCs w:val="22"/>
              </w:rPr>
              <w:t>33</w:t>
            </w:r>
          </w:p>
        </w:tc>
        <w:tc>
          <w:tcPr>
            <w:tcW w:w="1571" w:type="dxa"/>
            <w:tcBorders>
              <w:left w:val="single" w:sz="4" w:space="0" w:color="auto"/>
              <w:bottom w:val="single" w:sz="4" w:space="0" w:color="auto"/>
              <w:right w:val="single" w:sz="4" w:space="0" w:color="auto"/>
            </w:tcBorders>
            <w:shd w:val="clear" w:color="auto" w:fill="FFFFFF"/>
            <w:vAlign w:val="center"/>
          </w:tcPr>
          <w:p w14:paraId="733E7C68" w14:textId="77777777" w:rsidR="00743CEB" w:rsidRPr="00743CEB" w:rsidRDefault="00743CEB" w:rsidP="00743CEB">
            <w:pPr>
              <w:pStyle w:val="ng-binding"/>
              <w:spacing w:before="0" w:beforeAutospacing="0" w:after="0" w:afterAutospacing="0" w:line="225" w:lineRule="atLeast"/>
              <w:ind w:left="75" w:right="75"/>
              <w:jc w:val="center"/>
              <w:divId w:val="221061500"/>
              <w:rPr>
                <w:sz w:val="22"/>
                <w:szCs w:val="22"/>
              </w:rPr>
            </w:pPr>
            <w:r w:rsidRPr="00743CEB">
              <w:rPr>
                <w:sz w:val="22"/>
                <w:szCs w:val="22"/>
              </w:rPr>
              <w:t>37</w:t>
            </w:r>
          </w:p>
        </w:tc>
        <w:tc>
          <w:tcPr>
            <w:tcW w:w="1571" w:type="dxa"/>
            <w:tcBorders>
              <w:left w:val="single" w:sz="4" w:space="0" w:color="auto"/>
              <w:bottom w:val="single" w:sz="4" w:space="0" w:color="auto"/>
              <w:right w:val="single" w:sz="4" w:space="0" w:color="auto"/>
            </w:tcBorders>
            <w:shd w:val="clear" w:color="auto" w:fill="FFFFFF"/>
            <w:vAlign w:val="center"/>
          </w:tcPr>
          <w:p w14:paraId="3F3783DD" w14:textId="77777777" w:rsidR="00743CEB" w:rsidRPr="00743CEB" w:rsidRDefault="00743CEB" w:rsidP="00743CEB">
            <w:pPr>
              <w:pStyle w:val="ng-binding"/>
              <w:spacing w:before="0" w:beforeAutospacing="0" w:after="0" w:afterAutospacing="0" w:line="225" w:lineRule="atLeast"/>
              <w:ind w:left="75" w:right="75"/>
              <w:jc w:val="center"/>
              <w:divId w:val="886185115"/>
              <w:rPr>
                <w:sz w:val="22"/>
                <w:szCs w:val="22"/>
              </w:rPr>
            </w:pPr>
            <w:r w:rsidRPr="00743CEB">
              <w:rPr>
                <w:sz w:val="22"/>
                <w:szCs w:val="22"/>
              </w:rPr>
              <w:t>47</w:t>
            </w:r>
          </w:p>
        </w:tc>
        <w:tc>
          <w:tcPr>
            <w:tcW w:w="1572" w:type="dxa"/>
            <w:tcBorders>
              <w:left w:val="single" w:sz="4" w:space="0" w:color="auto"/>
              <w:bottom w:val="single" w:sz="4" w:space="0" w:color="auto"/>
              <w:right w:val="single" w:sz="4" w:space="0" w:color="auto"/>
            </w:tcBorders>
            <w:shd w:val="clear" w:color="auto" w:fill="FFFFFF"/>
            <w:vAlign w:val="center"/>
          </w:tcPr>
          <w:p w14:paraId="4FCA8648" w14:textId="77777777" w:rsidR="00743CEB" w:rsidRPr="00743CEB" w:rsidRDefault="00743CEB" w:rsidP="00743CEB">
            <w:pPr>
              <w:pStyle w:val="ng-binding"/>
              <w:spacing w:before="0" w:beforeAutospacing="0" w:after="0" w:afterAutospacing="0" w:line="225" w:lineRule="atLeast"/>
              <w:ind w:left="75" w:right="75"/>
              <w:jc w:val="center"/>
              <w:divId w:val="2021272570"/>
              <w:rPr>
                <w:sz w:val="22"/>
                <w:szCs w:val="22"/>
              </w:rPr>
            </w:pPr>
            <w:r w:rsidRPr="00743CEB">
              <w:rPr>
                <w:sz w:val="22"/>
                <w:szCs w:val="22"/>
              </w:rPr>
              <w:t>58</w:t>
            </w:r>
          </w:p>
        </w:tc>
        <w:tc>
          <w:tcPr>
            <w:tcW w:w="1572" w:type="dxa"/>
            <w:tcBorders>
              <w:left w:val="single" w:sz="4" w:space="0" w:color="auto"/>
              <w:bottom w:val="single" w:sz="4" w:space="0" w:color="auto"/>
              <w:right w:val="single" w:sz="4" w:space="0" w:color="auto"/>
            </w:tcBorders>
            <w:shd w:val="clear" w:color="auto" w:fill="FFFFFF"/>
            <w:vAlign w:val="center"/>
          </w:tcPr>
          <w:p w14:paraId="278E5F8F" w14:textId="77777777" w:rsidR="00743CEB" w:rsidRPr="00743CEB" w:rsidRDefault="00743CEB" w:rsidP="00743CEB">
            <w:pPr>
              <w:pStyle w:val="ng-binding"/>
              <w:spacing w:before="0" w:beforeAutospacing="0" w:after="0" w:afterAutospacing="0" w:line="225" w:lineRule="atLeast"/>
              <w:ind w:left="75" w:right="75"/>
              <w:jc w:val="center"/>
              <w:divId w:val="957874941"/>
              <w:rPr>
                <w:sz w:val="22"/>
                <w:szCs w:val="22"/>
              </w:rPr>
            </w:pPr>
            <w:r w:rsidRPr="00743CEB">
              <w:rPr>
                <w:sz w:val="22"/>
                <w:szCs w:val="22"/>
              </w:rPr>
              <w:t>67</w:t>
            </w:r>
          </w:p>
        </w:tc>
      </w:tr>
      <w:tr w:rsidR="00743CEB" w:rsidRPr="003958B4" w14:paraId="0010F748" w14:textId="77777777" w:rsidTr="00743CEB">
        <w:tc>
          <w:tcPr>
            <w:tcW w:w="1631" w:type="dxa"/>
            <w:shd w:val="clear" w:color="auto" w:fill="auto"/>
            <w:vAlign w:val="center"/>
          </w:tcPr>
          <w:p w14:paraId="17260F4D" w14:textId="77777777" w:rsidR="00743CEB" w:rsidRPr="001F000E" w:rsidRDefault="00743CEB" w:rsidP="00743CEB">
            <w:pPr>
              <w:rPr>
                <w:rFonts w:ascii="Times New Roman" w:hAnsi="Times New Roman"/>
                <w:sz w:val="22"/>
                <w:szCs w:val="22"/>
                <w:lang w:val="lt-LT"/>
              </w:rPr>
            </w:pPr>
            <w:r w:rsidRPr="001F000E">
              <w:rPr>
                <w:rFonts w:ascii="Times New Roman" w:hAnsi="Times New Roman"/>
                <w:sz w:val="22"/>
                <w:szCs w:val="22"/>
                <w:lang w:val="lt-LT"/>
              </w:rPr>
              <w:t>Specialūs automobiliai</w:t>
            </w:r>
          </w:p>
        </w:tc>
        <w:tc>
          <w:tcPr>
            <w:tcW w:w="1571" w:type="dxa"/>
            <w:tcBorders>
              <w:bottom w:val="single" w:sz="4" w:space="0" w:color="auto"/>
              <w:right w:val="single" w:sz="4" w:space="0" w:color="auto"/>
            </w:tcBorders>
            <w:shd w:val="clear" w:color="auto" w:fill="FFFFFF"/>
            <w:vAlign w:val="center"/>
          </w:tcPr>
          <w:p w14:paraId="2A25C248" w14:textId="77777777" w:rsidR="00743CEB" w:rsidRPr="00743CEB" w:rsidRDefault="00743CEB" w:rsidP="00743CEB">
            <w:pPr>
              <w:pStyle w:val="ng-binding"/>
              <w:spacing w:before="0" w:beforeAutospacing="0" w:after="0" w:afterAutospacing="0" w:line="225" w:lineRule="atLeast"/>
              <w:ind w:left="75" w:right="75"/>
              <w:jc w:val="center"/>
              <w:divId w:val="871655058"/>
              <w:rPr>
                <w:sz w:val="22"/>
                <w:szCs w:val="22"/>
              </w:rPr>
            </w:pPr>
            <w:r w:rsidRPr="00743CEB">
              <w:rPr>
                <w:sz w:val="22"/>
                <w:szCs w:val="22"/>
              </w:rPr>
              <w:t>73</w:t>
            </w:r>
          </w:p>
        </w:tc>
        <w:tc>
          <w:tcPr>
            <w:tcW w:w="1571" w:type="dxa"/>
            <w:tcBorders>
              <w:left w:val="single" w:sz="4" w:space="0" w:color="auto"/>
              <w:bottom w:val="single" w:sz="4" w:space="0" w:color="auto"/>
              <w:right w:val="single" w:sz="4" w:space="0" w:color="auto"/>
            </w:tcBorders>
            <w:shd w:val="clear" w:color="auto" w:fill="FFFFFF"/>
            <w:vAlign w:val="center"/>
          </w:tcPr>
          <w:p w14:paraId="059B1EAC" w14:textId="77777777" w:rsidR="00743CEB" w:rsidRPr="00743CEB" w:rsidRDefault="00743CEB" w:rsidP="00743CEB">
            <w:pPr>
              <w:pStyle w:val="ng-binding"/>
              <w:spacing w:before="0" w:beforeAutospacing="0" w:after="0" w:afterAutospacing="0" w:line="225" w:lineRule="atLeast"/>
              <w:ind w:left="75" w:right="75"/>
              <w:jc w:val="center"/>
              <w:divId w:val="416100560"/>
              <w:rPr>
                <w:sz w:val="22"/>
                <w:szCs w:val="22"/>
              </w:rPr>
            </w:pPr>
            <w:r w:rsidRPr="00743CEB">
              <w:rPr>
                <w:sz w:val="22"/>
                <w:szCs w:val="22"/>
              </w:rPr>
              <w:t>72</w:t>
            </w:r>
          </w:p>
        </w:tc>
        <w:tc>
          <w:tcPr>
            <w:tcW w:w="1571" w:type="dxa"/>
            <w:tcBorders>
              <w:left w:val="single" w:sz="4" w:space="0" w:color="auto"/>
              <w:bottom w:val="single" w:sz="4" w:space="0" w:color="auto"/>
              <w:right w:val="single" w:sz="4" w:space="0" w:color="auto"/>
            </w:tcBorders>
            <w:shd w:val="clear" w:color="auto" w:fill="FFFFFF"/>
            <w:vAlign w:val="center"/>
          </w:tcPr>
          <w:p w14:paraId="2AF47025" w14:textId="77777777" w:rsidR="00743CEB" w:rsidRPr="00743CEB" w:rsidRDefault="00743CEB" w:rsidP="00743CEB">
            <w:pPr>
              <w:pStyle w:val="ng-binding"/>
              <w:spacing w:before="0" w:beforeAutospacing="0" w:after="0" w:afterAutospacing="0" w:line="225" w:lineRule="atLeast"/>
              <w:ind w:left="75" w:right="75"/>
              <w:jc w:val="center"/>
              <w:divId w:val="569927223"/>
              <w:rPr>
                <w:sz w:val="22"/>
                <w:szCs w:val="22"/>
              </w:rPr>
            </w:pPr>
            <w:r w:rsidRPr="00743CEB">
              <w:rPr>
                <w:sz w:val="22"/>
                <w:szCs w:val="22"/>
              </w:rPr>
              <w:t>88</w:t>
            </w:r>
          </w:p>
        </w:tc>
        <w:tc>
          <w:tcPr>
            <w:tcW w:w="1572" w:type="dxa"/>
            <w:tcBorders>
              <w:left w:val="single" w:sz="4" w:space="0" w:color="auto"/>
              <w:bottom w:val="single" w:sz="4" w:space="0" w:color="auto"/>
              <w:right w:val="single" w:sz="4" w:space="0" w:color="auto"/>
            </w:tcBorders>
            <w:shd w:val="clear" w:color="auto" w:fill="FFFFFF"/>
            <w:vAlign w:val="center"/>
          </w:tcPr>
          <w:p w14:paraId="7E7F161A" w14:textId="77777777" w:rsidR="00743CEB" w:rsidRPr="00743CEB" w:rsidRDefault="00743CEB" w:rsidP="00743CEB">
            <w:pPr>
              <w:pStyle w:val="ng-binding"/>
              <w:spacing w:before="0" w:beforeAutospacing="0" w:after="0" w:afterAutospacing="0" w:line="225" w:lineRule="atLeast"/>
              <w:ind w:left="75" w:right="75"/>
              <w:jc w:val="center"/>
              <w:divId w:val="1889536966"/>
              <w:rPr>
                <w:sz w:val="22"/>
                <w:szCs w:val="22"/>
              </w:rPr>
            </w:pPr>
            <w:r w:rsidRPr="00743CEB">
              <w:rPr>
                <w:sz w:val="22"/>
                <w:szCs w:val="22"/>
              </w:rPr>
              <w:t>94</w:t>
            </w:r>
          </w:p>
        </w:tc>
        <w:tc>
          <w:tcPr>
            <w:tcW w:w="1572" w:type="dxa"/>
            <w:tcBorders>
              <w:left w:val="single" w:sz="4" w:space="0" w:color="auto"/>
              <w:bottom w:val="single" w:sz="4" w:space="0" w:color="auto"/>
              <w:right w:val="single" w:sz="4" w:space="0" w:color="auto"/>
            </w:tcBorders>
            <w:shd w:val="clear" w:color="auto" w:fill="FFFFFF"/>
            <w:vAlign w:val="center"/>
          </w:tcPr>
          <w:p w14:paraId="6C7FDB67" w14:textId="77777777" w:rsidR="00743CEB" w:rsidRPr="00743CEB" w:rsidRDefault="00743CEB" w:rsidP="00743CEB">
            <w:pPr>
              <w:pStyle w:val="ng-binding"/>
              <w:spacing w:before="0" w:beforeAutospacing="0" w:after="0" w:afterAutospacing="0" w:line="225" w:lineRule="atLeast"/>
              <w:ind w:left="75" w:right="75"/>
              <w:jc w:val="center"/>
              <w:divId w:val="863324313"/>
              <w:rPr>
                <w:sz w:val="22"/>
                <w:szCs w:val="22"/>
              </w:rPr>
            </w:pPr>
            <w:r w:rsidRPr="00743CEB">
              <w:rPr>
                <w:sz w:val="22"/>
                <w:szCs w:val="22"/>
              </w:rPr>
              <w:t>107</w:t>
            </w:r>
          </w:p>
        </w:tc>
      </w:tr>
    </w:tbl>
    <w:p w14:paraId="25EB382F" w14:textId="77777777" w:rsidR="00E37B9C" w:rsidRPr="00EA066B" w:rsidRDefault="00E37B9C" w:rsidP="00E37B9C">
      <w:pPr>
        <w:spacing w:before="120"/>
        <w:jc w:val="center"/>
        <w:rPr>
          <w:rFonts w:ascii="Times New Roman" w:hAnsi="Times New Roman"/>
          <w:sz w:val="20"/>
          <w:lang w:val="lt-LT"/>
        </w:rPr>
      </w:pPr>
      <w:r w:rsidRPr="00EA066B">
        <w:rPr>
          <w:rFonts w:ascii="Times New Roman" w:hAnsi="Times New Roman"/>
          <w:sz w:val="20"/>
          <w:lang w:val="lt-LT"/>
        </w:rPr>
        <w:t>(</w:t>
      </w:r>
      <w:r w:rsidRPr="00EA066B">
        <w:rPr>
          <w:rFonts w:ascii="Times New Roman" w:hAnsi="Times New Roman"/>
          <w:i/>
          <w:iCs/>
          <w:sz w:val="20"/>
          <w:lang w:val="lt-LT"/>
        </w:rPr>
        <w:t>šaltinis:</w:t>
      </w:r>
      <w:r w:rsidR="002D4881" w:rsidRPr="00EA066B">
        <w:rPr>
          <w:rFonts w:ascii="Times New Roman" w:hAnsi="Times New Roman"/>
          <w:i/>
          <w:iCs/>
          <w:sz w:val="20"/>
          <w:lang w:val="lt-LT"/>
        </w:rPr>
        <w:t xml:space="preserve"> </w:t>
      </w:r>
      <w:r w:rsidR="006F08B7" w:rsidRPr="00EA066B">
        <w:rPr>
          <w:rFonts w:ascii="Times New Roman" w:hAnsi="Times New Roman"/>
          <w:i/>
          <w:color w:val="000000"/>
          <w:sz w:val="20"/>
          <w:lang w:val="lt-LT"/>
        </w:rPr>
        <w:t>Valstybės duomenų agentūra</w:t>
      </w:r>
      <w:r w:rsidRPr="00EA066B">
        <w:rPr>
          <w:rFonts w:ascii="Times New Roman" w:hAnsi="Times New Roman"/>
          <w:sz w:val="20"/>
          <w:lang w:val="lt-LT"/>
        </w:rPr>
        <w:t>)</w:t>
      </w:r>
    </w:p>
    <w:p w14:paraId="4BD7314D" w14:textId="77777777" w:rsidR="00E37B9C" w:rsidRPr="003958B4" w:rsidRDefault="00E37B9C" w:rsidP="00E37B9C">
      <w:pPr>
        <w:jc w:val="center"/>
        <w:rPr>
          <w:rFonts w:ascii="Times New Roman" w:hAnsi="Times New Roman"/>
          <w:highlight w:val="yellow"/>
          <w:lang w:val="lt-LT"/>
        </w:rPr>
      </w:pPr>
    </w:p>
    <w:p w14:paraId="198B305D" w14:textId="77777777" w:rsidR="00E37B9C" w:rsidRPr="004D4172" w:rsidRDefault="00E37B9C" w:rsidP="00E37B9C">
      <w:pPr>
        <w:autoSpaceDE w:val="0"/>
        <w:autoSpaceDN w:val="0"/>
        <w:adjustRightInd w:val="0"/>
        <w:ind w:firstLine="709"/>
        <w:jc w:val="both"/>
        <w:rPr>
          <w:rFonts w:ascii="Times New Roman" w:hAnsi="Times New Roman"/>
          <w:color w:val="000000"/>
          <w:szCs w:val="24"/>
          <w:lang w:val="lt-LT"/>
        </w:rPr>
      </w:pPr>
      <w:r w:rsidRPr="004D4172">
        <w:rPr>
          <w:rFonts w:ascii="Times New Roman" w:hAnsi="Times New Roman"/>
          <w:szCs w:val="24"/>
          <w:lang w:val="lt-LT"/>
        </w:rPr>
        <w:t>Per laikotarpį nuo 2017 iki 2021 metų pabaigos buvo fiksuojamas</w:t>
      </w:r>
      <w:r w:rsidRPr="004D4172">
        <w:rPr>
          <w:rFonts w:ascii="Times New Roman" w:hAnsi="Times New Roman"/>
          <w:color w:val="000000"/>
          <w:szCs w:val="24"/>
          <w:lang w:val="lt-LT"/>
        </w:rPr>
        <w:t xml:space="preserve"> stabilus visų kelių transporto priemonių skaičiaus augimas.</w:t>
      </w:r>
    </w:p>
    <w:p w14:paraId="0BCB2E04" w14:textId="77777777" w:rsidR="00881078" w:rsidRPr="003958B4" w:rsidRDefault="00D92415" w:rsidP="00CF4CD6">
      <w:pPr>
        <w:shd w:val="clear" w:color="auto" w:fill="FFFFFF"/>
        <w:ind w:firstLine="709"/>
        <w:jc w:val="both"/>
        <w:rPr>
          <w:rFonts w:ascii="Times New Roman" w:hAnsi="Times New Roman"/>
          <w:szCs w:val="24"/>
          <w:highlight w:val="yellow"/>
          <w:lang w:val="lt-LT"/>
        </w:rPr>
      </w:pPr>
      <w:r w:rsidRPr="00D92415">
        <w:rPr>
          <w:rFonts w:ascii="Times New Roman" w:hAnsi="Times New Roman"/>
          <w:szCs w:val="24"/>
          <w:lang w:val="lt-LT"/>
        </w:rPr>
        <w:t>Neringos savivaldybės kelių struktūrą sudaro krašto kelias Nr. 167 Smiltynė–Nida</w:t>
      </w:r>
      <w:r w:rsidR="006807E1">
        <w:rPr>
          <w:rFonts w:ascii="Times New Roman" w:hAnsi="Times New Roman"/>
          <w:szCs w:val="24"/>
          <w:lang w:val="lt-LT"/>
        </w:rPr>
        <w:t xml:space="preserve"> (ilgis 50,2 km) ir rajono keliai – Nr. </w:t>
      </w:r>
      <w:r w:rsidR="00901C8F">
        <w:rPr>
          <w:rFonts w:ascii="Times New Roman" w:hAnsi="Times New Roman"/>
          <w:szCs w:val="24"/>
          <w:lang w:val="lt-LT"/>
        </w:rPr>
        <w:t xml:space="preserve">2254, </w:t>
      </w:r>
      <w:r w:rsidR="002F7E97">
        <w:rPr>
          <w:rFonts w:ascii="Times New Roman" w:hAnsi="Times New Roman"/>
          <w:szCs w:val="24"/>
          <w:lang w:val="lt-LT"/>
        </w:rPr>
        <w:t>Nr. 2209,</w:t>
      </w:r>
      <w:r w:rsidR="002F7E97" w:rsidRPr="002F7E97">
        <w:rPr>
          <w:rFonts w:ascii="Times New Roman" w:hAnsi="Times New Roman"/>
          <w:szCs w:val="24"/>
          <w:lang w:val="lt-LT"/>
        </w:rPr>
        <w:t xml:space="preserve"> </w:t>
      </w:r>
      <w:r w:rsidR="002F7E97">
        <w:rPr>
          <w:rFonts w:ascii="Times New Roman" w:hAnsi="Times New Roman"/>
          <w:szCs w:val="24"/>
          <w:lang w:val="lt-LT"/>
        </w:rPr>
        <w:t>Nr. 2210,</w:t>
      </w:r>
      <w:r w:rsidR="002F7E97" w:rsidRPr="002F7E97">
        <w:rPr>
          <w:rFonts w:ascii="Times New Roman" w:hAnsi="Times New Roman"/>
          <w:szCs w:val="24"/>
          <w:lang w:val="lt-LT"/>
        </w:rPr>
        <w:t xml:space="preserve"> </w:t>
      </w:r>
      <w:r w:rsidR="002F7E97">
        <w:rPr>
          <w:rFonts w:ascii="Times New Roman" w:hAnsi="Times New Roman"/>
          <w:szCs w:val="24"/>
          <w:lang w:val="lt-LT"/>
        </w:rPr>
        <w:t>Nr. 2211</w:t>
      </w:r>
      <w:r w:rsidR="00B92E59" w:rsidRPr="00B92E59">
        <w:rPr>
          <w:rFonts w:ascii="Times New Roman" w:hAnsi="Times New Roman"/>
          <w:szCs w:val="24"/>
          <w:lang w:val="lt-LT"/>
        </w:rPr>
        <w:t>.</w:t>
      </w:r>
    </w:p>
    <w:p w14:paraId="0CB0F4D9" w14:textId="77777777" w:rsidR="005462ED" w:rsidRPr="003958B4" w:rsidRDefault="005462ED" w:rsidP="005462ED">
      <w:pPr>
        <w:contextualSpacing/>
        <w:jc w:val="center"/>
        <w:rPr>
          <w:rFonts w:ascii="Times New Roman" w:hAnsi="Times New Roman"/>
          <w:color w:val="000000"/>
          <w:szCs w:val="24"/>
          <w:highlight w:val="yellow"/>
          <w:lang w:val="lt-LT"/>
        </w:rPr>
      </w:pPr>
    </w:p>
    <w:p w14:paraId="7BADCE71" w14:textId="31CBAAB4" w:rsidR="005462ED" w:rsidRPr="003958B4" w:rsidRDefault="00F21D48" w:rsidP="005462ED">
      <w:pPr>
        <w:contextualSpacing/>
        <w:jc w:val="center"/>
        <w:rPr>
          <w:rFonts w:ascii="Times New Roman" w:hAnsi="Times New Roman"/>
          <w:color w:val="000000"/>
          <w:szCs w:val="24"/>
          <w:highlight w:val="yellow"/>
          <w:lang w:val="lt-LT"/>
        </w:rPr>
      </w:pPr>
      <w:r>
        <w:rPr>
          <w:noProof/>
        </w:rPr>
        <w:lastRenderedPageBreak/>
        <w:drawing>
          <wp:inline distT="0" distB="0" distL="0" distR="0" wp14:anchorId="3DBB8785" wp14:editId="5B3C4263">
            <wp:extent cx="3048000" cy="4314825"/>
            <wp:effectExtent l="0" t="0" r="0" b="0"/>
            <wp:docPr id="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4314825"/>
                    </a:xfrm>
                    <a:prstGeom prst="rect">
                      <a:avLst/>
                    </a:prstGeom>
                    <a:noFill/>
                    <a:ln>
                      <a:noFill/>
                    </a:ln>
                  </pic:spPr>
                </pic:pic>
              </a:graphicData>
            </a:graphic>
          </wp:inline>
        </w:drawing>
      </w:r>
    </w:p>
    <w:p w14:paraId="55D5CC4C" w14:textId="77777777" w:rsidR="00E37B9C" w:rsidRPr="003958B4" w:rsidRDefault="00E37B9C" w:rsidP="00E37B9C">
      <w:pPr>
        <w:contextualSpacing/>
        <w:jc w:val="center"/>
        <w:rPr>
          <w:rFonts w:ascii="Times New Roman" w:hAnsi="Times New Roman"/>
          <w:color w:val="000000"/>
          <w:szCs w:val="24"/>
          <w:highlight w:val="yellow"/>
          <w:lang w:val="lt-LT"/>
        </w:rPr>
      </w:pPr>
    </w:p>
    <w:p w14:paraId="060B5435" w14:textId="77777777" w:rsidR="00E37B9C" w:rsidRPr="009018F1" w:rsidRDefault="00E37B9C" w:rsidP="00E37B9C">
      <w:pPr>
        <w:autoSpaceDE w:val="0"/>
        <w:autoSpaceDN w:val="0"/>
        <w:adjustRightInd w:val="0"/>
        <w:spacing w:before="120"/>
        <w:jc w:val="center"/>
        <w:rPr>
          <w:rFonts w:ascii="Times New Roman" w:hAnsi="Times New Roman"/>
          <w:color w:val="000000"/>
          <w:szCs w:val="24"/>
          <w:lang w:val="lt-LT"/>
        </w:rPr>
      </w:pPr>
      <w:r w:rsidRPr="00395450">
        <w:rPr>
          <w:rFonts w:ascii="Times New Roman" w:hAnsi="Times New Roman"/>
          <w:b/>
          <w:szCs w:val="24"/>
          <w:lang w:val="lt-LT"/>
        </w:rPr>
        <w:t>6 pav.</w:t>
      </w:r>
      <w:r w:rsidRPr="00395450">
        <w:rPr>
          <w:rFonts w:ascii="Times New Roman" w:hAnsi="Times New Roman"/>
          <w:szCs w:val="24"/>
          <w:lang w:val="lt-LT"/>
        </w:rPr>
        <w:t xml:space="preserve"> </w:t>
      </w:r>
      <w:r w:rsidR="009018F1" w:rsidRPr="009018F1">
        <w:rPr>
          <w:rFonts w:ascii="Times New Roman" w:hAnsi="Times New Roman"/>
          <w:szCs w:val="24"/>
          <w:lang w:val="lt-LT" w:eastAsia="en-US"/>
        </w:rPr>
        <w:t>Neringos</w:t>
      </w:r>
      <w:r w:rsidRPr="009018F1">
        <w:rPr>
          <w:color w:val="000000"/>
          <w:szCs w:val="24"/>
          <w:lang w:val="lt-LT"/>
        </w:rPr>
        <w:t xml:space="preserve"> </w:t>
      </w:r>
      <w:r w:rsidRPr="009018F1">
        <w:rPr>
          <w:rFonts w:ascii="Times New Roman" w:hAnsi="Times New Roman"/>
          <w:color w:val="000000"/>
          <w:lang w:val="lt-LT"/>
        </w:rPr>
        <w:t>savivaldybės</w:t>
      </w:r>
      <w:r w:rsidRPr="009018F1">
        <w:rPr>
          <w:rFonts w:ascii="Times New Roman" w:hAnsi="Times New Roman"/>
          <w:color w:val="000000"/>
          <w:szCs w:val="24"/>
          <w:lang w:val="lt-LT"/>
        </w:rPr>
        <w:t xml:space="preserve"> transporto kelių infrastruktūra ir dangos</w:t>
      </w:r>
    </w:p>
    <w:p w14:paraId="7BAA2B80" w14:textId="77777777" w:rsidR="00E37B9C" w:rsidRPr="009018F1" w:rsidRDefault="00E37B9C" w:rsidP="00E37B9C">
      <w:pPr>
        <w:jc w:val="center"/>
        <w:rPr>
          <w:rFonts w:ascii="Times New Roman" w:hAnsi="Times New Roman"/>
          <w:bCs/>
          <w:color w:val="000000"/>
          <w:sz w:val="20"/>
          <w:lang w:val="lt-LT"/>
        </w:rPr>
      </w:pPr>
      <w:r w:rsidRPr="009018F1">
        <w:rPr>
          <w:rFonts w:ascii="Times New Roman" w:hAnsi="Times New Roman"/>
          <w:color w:val="000000"/>
          <w:sz w:val="20"/>
          <w:lang w:val="lt-LT"/>
        </w:rPr>
        <w:t>(</w:t>
      </w:r>
      <w:r w:rsidRPr="009018F1">
        <w:rPr>
          <w:rFonts w:ascii="Times New Roman" w:hAnsi="Times New Roman"/>
          <w:i/>
          <w:color w:val="000000"/>
          <w:sz w:val="20"/>
          <w:lang w:val="lt-LT"/>
        </w:rPr>
        <w:t xml:space="preserve">šaltinis: Lietuvos automobilių kelių direkcija, </w:t>
      </w:r>
      <w:hyperlink r:id="rId25" w:history="1">
        <w:r w:rsidR="0048664E" w:rsidRPr="009018F1">
          <w:rPr>
            <w:rStyle w:val="Hipersaitas"/>
            <w:rFonts w:ascii="Times New Roman" w:hAnsi="Times New Roman"/>
            <w:i/>
            <w:color w:val="auto"/>
            <w:sz w:val="20"/>
            <w:u w:val="none"/>
          </w:rPr>
          <w:t>http://lakd.lt</w:t>
        </w:r>
      </w:hyperlink>
      <w:r w:rsidRPr="009018F1">
        <w:rPr>
          <w:rFonts w:ascii="Times New Roman" w:hAnsi="Times New Roman"/>
          <w:sz w:val="20"/>
          <w:lang w:val="lt-LT"/>
        </w:rPr>
        <w:t>)</w:t>
      </w:r>
    </w:p>
    <w:p w14:paraId="4A53BAD2" w14:textId="77777777" w:rsidR="00E37B9C" w:rsidRPr="003958B4" w:rsidRDefault="00E37B9C" w:rsidP="00E37B9C">
      <w:pPr>
        <w:ind w:firstLine="709"/>
        <w:jc w:val="center"/>
        <w:rPr>
          <w:rFonts w:ascii="Times New Roman" w:hAnsi="Times New Roman"/>
          <w:sz w:val="20"/>
          <w:highlight w:val="yellow"/>
          <w:lang w:val="lt-LT"/>
        </w:rPr>
      </w:pPr>
    </w:p>
    <w:p w14:paraId="0932E4BB" w14:textId="77777777" w:rsidR="00E37B9C" w:rsidRPr="001E06FF" w:rsidRDefault="00E37B9C" w:rsidP="00E37B9C">
      <w:pPr>
        <w:autoSpaceDE w:val="0"/>
        <w:autoSpaceDN w:val="0"/>
        <w:adjustRightInd w:val="0"/>
        <w:ind w:firstLine="709"/>
        <w:jc w:val="both"/>
        <w:rPr>
          <w:rFonts w:ascii="Times New Roman" w:hAnsi="Times New Roman"/>
          <w:color w:val="000000"/>
          <w:szCs w:val="24"/>
          <w:lang w:val="lt-LT"/>
        </w:rPr>
      </w:pPr>
      <w:r w:rsidRPr="009018F1">
        <w:rPr>
          <w:rFonts w:ascii="Times New Roman" w:hAnsi="Times New Roman"/>
          <w:szCs w:val="24"/>
          <w:lang w:val="lt-LT"/>
        </w:rPr>
        <w:t>Vidutinio metinio paros kelių transporto eismo intensyvumo 20</w:t>
      </w:r>
      <w:r w:rsidR="00F15256" w:rsidRPr="009018F1">
        <w:rPr>
          <w:rFonts w:ascii="Times New Roman" w:hAnsi="Times New Roman"/>
          <w:szCs w:val="24"/>
          <w:lang w:val="lt-LT"/>
        </w:rPr>
        <w:t>2</w:t>
      </w:r>
      <w:r w:rsidR="009018F1" w:rsidRPr="009018F1">
        <w:rPr>
          <w:rFonts w:ascii="Times New Roman" w:hAnsi="Times New Roman"/>
          <w:szCs w:val="24"/>
          <w:lang w:val="lt-LT"/>
        </w:rPr>
        <w:t>2</w:t>
      </w:r>
      <w:r w:rsidRPr="009018F1">
        <w:rPr>
          <w:rFonts w:ascii="Times New Roman" w:hAnsi="Times New Roman"/>
          <w:szCs w:val="24"/>
          <w:lang w:val="lt-LT"/>
        </w:rPr>
        <w:t xml:space="preserve"> m. duomenys </w:t>
      </w:r>
      <w:r w:rsidR="009018F1" w:rsidRPr="009018F1">
        <w:rPr>
          <w:rFonts w:ascii="Times New Roman" w:hAnsi="Times New Roman"/>
          <w:szCs w:val="24"/>
          <w:lang w:val="lt-LT" w:eastAsia="en-US"/>
        </w:rPr>
        <w:t>Neringos</w:t>
      </w:r>
      <w:r w:rsidRPr="009018F1">
        <w:rPr>
          <w:color w:val="000000"/>
          <w:szCs w:val="24"/>
          <w:lang w:val="lt-LT"/>
        </w:rPr>
        <w:t xml:space="preserve"> </w:t>
      </w:r>
      <w:r w:rsidRPr="009018F1">
        <w:rPr>
          <w:rFonts w:ascii="Times New Roman" w:hAnsi="Times New Roman"/>
          <w:color w:val="000000"/>
          <w:szCs w:val="24"/>
          <w:lang w:val="lt-LT"/>
        </w:rPr>
        <w:t>savivaldybės</w:t>
      </w:r>
      <w:r w:rsidRPr="009018F1">
        <w:rPr>
          <w:rFonts w:ascii="Times New Roman" w:hAnsi="Times New Roman"/>
          <w:szCs w:val="24"/>
          <w:lang w:val="lt-LT"/>
        </w:rPr>
        <w:t xml:space="preserve"> teritorijoje pateikti 7 paveiksle. </w:t>
      </w:r>
      <w:r w:rsidRPr="009018F1">
        <w:rPr>
          <w:rFonts w:ascii="Times New Roman" w:hAnsi="Times New Roman"/>
          <w:color w:val="000000"/>
          <w:lang w:val="lt-LT"/>
        </w:rPr>
        <w:t xml:space="preserve">Lietuvos automobilių kelių direkcijos duomenimis, bendras vidutinis metinis paros eismo intensyvumas </w:t>
      </w:r>
      <w:r w:rsidR="009018F1" w:rsidRPr="001E06FF">
        <w:rPr>
          <w:rFonts w:ascii="Times New Roman" w:hAnsi="Times New Roman"/>
          <w:szCs w:val="24"/>
          <w:lang w:val="lt-LT" w:eastAsia="en-US"/>
        </w:rPr>
        <w:t>Neringos</w:t>
      </w:r>
      <w:r w:rsidR="009018F1" w:rsidRPr="001E06FF">
        <w:rPr>
          <w:rFonts w:ascii="Times New Roman" w:hAnsi="Times New Roman"/>
          <w:color w:val="000000"/>
          <w:lang w:val="lt-LT"/>
        </w:rPr>
        <w:t xml:space="preserve"> </w:t>
      </w:r>
      <w:r w:rsidRPr="001E06FF">
        <w:rPr>
          <w:rFonts w:ascii="Times New Roman" w:hAnsi="Times New Roman"/>
          <w:color w:val="000000"/>
          <w:lang w:val="lt-LT"/>
        </w:rPr>
        <w:t xml:space="preserve">savivaldybės </w:t>
      </w:r>
      <w:r w:rsidRPr="001E06FF">
        <w:rPr>
          <w:rFonts w:ascii="Times New Roman" w:hAnsi="Times New Roman"/>
          <w:szCs w:val="24"/>
          <w:lang w:val="lt-LT"/>
        </w:rPr>
        <w:t>prieigose</w:t>
      </w:r>
      <w:r w:rsidRPr="001E06FF">
        <w:rPr>
          <w:rFonts w:ascii="Times New Roman" w:hAnsi="Times New Roman"/>
          <w:color w:val="000000"/>
          <w:lang w:val="lt-LT"/>
        </w:rPr>
        <w:t xml:space="preserve"> 20</w:t>
      </w:r>
      <w:r w:rsidR="00F15256" w:rsidRPr="001E06FF">
        <w:rPr>
          <w:rFonts w:ascii="Times New Roman" w:hAnsi="Times New Roman"/>
          <w:color w:val="000000"/>
          <w:lang w:val="lt-LT"/>
        </w:rPr>
        <w:t>2</w:t>
      </w:r>
      <w:r w:rsidR="009018F1" w:rsidRPr="001E06FF">
        <w:rPr>
          <w:rFonts w:ascii="Times New Roman" w:hAnsi="Times New Roman"/>
          <w:color w:val="000000"/>
          <w:lang w:val="lt-LT"/>
        </w:rPr>
        <w:t>2</w:t>
      </w:r>
      <w:r w:rsidRPr="001E06FF">
        <w:rPr>
          <w:rFonts w:ascii="Times New Roman" w:hAnsi="Times New Roman"/>
          <w:color w:val="000000"/>
          <w:lang w:val="lt-LT"/>
        </w:rPr>
        <w:t xml:space="preserve"> m. kito nuo </w:t>
      </w:r>
      <w:r w:rsidR="00A33E6E" w:rsidRPr="001E06FF">
        <w:rPr>
          <w:rFonts w:ascii="Times New Roman" w:hAnsi="Times New Roman"/>
          <w:lang w:val="lt-LT"/>
        </w:rPr>
        <w:t>6</w:t>
      </w:r>
      <w:r w:rsidR="001E06FF" w:rsidRPr="001E06FF">
        <w:rPr>
          <w:rFonts w:ascii="Times New Roman" w:hAnsi="Times New Roman"/>
          <w:lang w:val="lt-LT"/>
        </w:rPr>
        <w:t>6</w:t>
      </w:r>
      <w:r w:rsidRPr="001E06FF">
        <w:rPr>
          <w:rFonts w:ascii="Times New Roman" w:hAnsi="Times New Roman"/>
          <w:lang w:val="lt-LT"/>
        </w:rPr>
        <w:t xml:space="preserve"> automobilių iki </w:t>
      </w:r>
      <w:r w:rsidR="001E06FF" w:rsidRPr="001E06FF">
        <w:rPr>
          <w:rFonts w:ascii="Times New Roman" w:hAnsi="Times New Roman"/>
          <w:lang w:val="lt-LT"/>
        </w:rPr>
        <w:t>1630</w:t>
      </w:r>
      <w:r w:rsidRPr="001E06FF">
        <w:rPr>
          <w:rFonts w:ascii="Times New Roman" w:hAnsi="Times New Roman"/>
          <w:color w:val="000000"/>
          <w:lang w:val="lt-LT"/>
        </w:rPr>
        <w:t xml:space="preserve"> automobilių.</w:t>
      </w:r>
    </w:p>
    <w:p w14:paraId="007D96A1" w14:textId="77777777" w:rsidR="00E37B9C" w:rsidRPr="001E06FF" w:rsidRDefault="00E37B9C" w:rsidP="00E37B9C">
      <w:pPr>
        <w:ind w:firstLine="709"/>
        <w:jc w:val="both"/>
        <w:rPr>
          <w:rFonts w:ascii="Times New Roman" w:hAnsi="Times New Roman"/>
          <w:color w:val="000000"/>
          <w:lang w:val="lt-LT"/>
        </w:rPr>
      </w:pPr>
    </w:p>
    <w:p w14:paraId="6D0856E8" w14:textId="5B73181C" w:rsidR="00E37B9C" w:rsidRPr="003958B4" w:rsidRDefault="00F21D48" w:rsidP="00E37B9C">
      <w:pPr>
        <w:spacing w:line="360" w:lineRule="auto"/>
        <w:jc w:val="center"/>
        <w:rPr>
          <w:rFonts w:ascii="Times New Roman" w:hAnsi="Times New Roman"/>
          <w:szCs w:val="24"/>
          <w:highlight w:val="yellow"/>
          <w:lang w:val="lt-LT"/>
        </w:rPr>
      </w:pPr>
      <w:r w:rsidRPr="001E06FF">
        <w:rPr>
          <w:noProof/>
        </w:rPr>
        <w:drawing>
          <wp:inline distT="0" distB="0" distL="0" distR="0" wp14:anchorId="5E4ABDA6" wp14:editId="65D94684">
            <wp:extent cx="3857625" cy="2724150"/>
            <wp:effectExtent l="0" t="0" r="0" b="0"/>
            <wp:docPr id="10"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7625" cy="2724150"/>
                    </a:xfrm>
                    <a:prstGeom prst="rect">
                      <a:avLst/>
                    </a:prstGeom>
                    <a:noFill/>
                    <a:ln>
                      <a:noFill/>
                    </a:ln>
                  </pic:spPr>
                </pic:pic>
              </a:graphicData>
            </a:graphic>
          </wp:inline>
        </w:drawing>
      </w:r>
    </w:p>
    <w:p w14:paraId="73FAF9DD" w14:textId="77777777" w:rsidR="00E37B9C" w:rsidRPr="001E06FF" w:rsidRDefault="00E37B9C" w:rsidP="00E37B9C">
      <w:pPr>
        <w:autoSpaceDE w:val="0"/>
        <w:autoSpaceDN w:val="0"/>
        <w:adjustRightInd w:val="0"/>
        <w:snapToGrid w:val="0"/>
        <w:spacing w:before="120"/>
        <w:jc w:val="center"/>
        <w:rPr>
          <w:rFonts w:ascii="Times New Roman" w:hAnsi="Times New Roman"/>
          <w:i/>
          <w:color w:val="000000"/>
          <w:sz w:val="20"/>
          <w:lang w:val="lt-LT"/>
        </w:rPr>
      </w:pPr>
      <w:r w:rsidRPr="00395450">
        <w:rPr>
          <w:rFonts w:ascii="Times New Roman" w:hAnsi="Times New Roman"/>
          <w:b/>
          <w:szCs w:val="24"/>
          <w:lang w:val="lt-LT"/>
        </w:rPr>
        <w:t xml:space="preserve">7 pav. </w:t>
      </w:r>
      <w:r w:rsidRPr="001E06FF">
        <w:rPr>
          <w:rFonts w:ascii="Times New Roman" w:hAnsi="Times New Roman"/>
          <w:szCs w:val="24"/>
          <w:lang w:val="lt-LT"/>
        </w:rPr>
        <w:t>20</w:t>
      </w:r>
      <w:r w:rsidR="007F5F4E" w:rsidRPr="001E06FF">
        <w:rPr>
          <w:rFonts w:ascii="Times New Roman" w:hAnsi="Times New Roman"/>
          <w:szCs w:val="24"/>
          <w:lang w:val="lt-LT"/>
        </w:rPr>
        <w:t>2</w:t>
      </w:r>
      <w:r w:rsidR="001E06FF">
        <w:rPr>
          <w:rFonts w:ascii="Times New Roman" w:hAnsi="Times New Roman"/>
          <w:szCs w:val="24"/>
          <w:lang w:val="lt-LT"/>
        </w:rPr>
        <w:t>2</w:t>
      </w:r>
      <w:r w:rsidRPr="001E06FF">
        <w:rPr>
          <w:rFonts w:ascii="Times New Roman" w:hAnsi="Times New Roman"/>
          <w:szCs w:val="24"/>
          <w:lang w:val="lt-LT"/>
        </w:rPr>
        <w:t xml:space="preserve"> m.</w:t>
      </w:r>
      <w:r w:rsidRPr="001E06FF">
        <w:rPr>
          <w:rFonts w:ascii="Times New Roman" w:hAnsi="Times New Roman"/>
          <w:b/>
          <w:szCs w:val="24"/>
          <w:lang w:val="lt-LT"/>
        </w:rPr>
        <w:t xml:space="preserve"> </w:t>
      </w:r>
      <w:r w:rsidRPr="001E06FF">
        <w:rPr>
          <w:rFonts w:ascii="Times New Roman" w:hAnsi="Times New Roman"/>
          <w:szCs w:val="24"/>
          <w:lang w:val="lt-LT"/>
        </w:rPr>
        <w:t>vidutinis metinis</w:t>
      </w:r>
      <w:r w:rsidRPr="001E06FF">
        <w:rPr>
          <w:rFonts w:ascii="Times New Roman" w:hAnsi="Times New Roman"/>
          <w:b/>
          <w:szCs w:val="24"/>
          <w:lang w:val="lt-LT"/>
        </w:rPr>
        <w:t xml:space="preserve"> </w:t>
      </w:r>
      <w:r w:rsidRPr="001E06FF">
        <w:rPr>
          <w:rFonts w:ascii="Times New Roman" w:hAnsi="Times New Roman"/>
          <w:szCs w:val="24"/>
          <w:lang w:val="lt-LT"/>
        </w:rPr>
        <w:t xml:space="preserve">paros eismo intensyvumas </w:t>
      </w:r>
      <w:r w:rsidR="001E06FF" w:rsidRPr="001E06FF">
        <w:rPr>
          <w:rFonts w:ascii="Times New Roman" w:hAnsi="Times New Roman"/>
          <w:szCs w:val="24"/>
          <w:lang w:val="lt-LT" w:eastAsia="en-US"/>
        </w:rPr>
        <w:t>Neringos</w:t>
      </w:r>
      <w:r w:rsidRPr="001E06FF">
        <w:rPr>
          <w:rFonts w:ascii="Times New Roman" w:hAnsi="Times New Roman"/>
          <w:color w:val="000000"/>
          <w:lang w:val="lt-LT"/>
        </w:rPr>
        <w:t xml:space="preserve"> </w:t>
      </w:r>
      <w:r w:rsidRPr="001E06FF">
        <w:rPr>
          <w:rFonts w:ascii="Times New Roman" w:hAnsi="Times New Roman"/>
          <w:szCs w:val="24"/>
          <w:lang w:val="lt-LT"/>
        </w:rPr>
        <w:t>prieigose</w:t>
      </w:r>
    </w:p>
    <w:p w14:paraId="7E509B20" w14:textId="77777777" w:rsidR="00E37B9C" w:rsidRPr="001E06FF" w:rsidRDefault="00E37B9C" w:rsidP="00E37B9C">
      <w:pPr>
        <w:jc w:val="center"/>
        <w:rPr>
          <w:rFonts w:ascii="Times New Roman" w:hAnsi="Times New Roman"/>
          <w:i/>
          <w:color w:val="000000"/>
          <w:sz w:val="20"/>
          <w:lang w:val="lt-LT"/>
        </w:rPr>
      </w:pPr>
      <w:r w:rsidRPr="001E06FF">
        <w:rPr>
          <w:rFonts w:ascii="Times New Roman" w:hAnsi="Times New Roman"/>
          <w:color w:val="000000"/>
          <w:sz w:val="20"/>
          <w:lang w:val="lt-LT"/>
        </w:rPr>
        <w:t>(</w:t>
      </w:r>
      <w:r w:rsidRPr="001E06FF">
        <w:rPr>
          <w:rFonts w:ascii="Times New Roman" w:hAnsi="Times New Roman"/>
          <w:i/>
          <w:color w:val="000000"/>
          <w:sz w:val="20"/>
          <w:lang w:val="lt-LT"/>
        </w:rPr>
        <w:t xml:space="preserve">šaltinis: Lietuvos automobilių kelių direkcija, </w:t>
      </w:r>
      <w:hyperlink r:id="rId27" w:history="1">
        <w:r w:rsidR="0048664E" w:rsidRPr="001E06FF">
          <w:rPr>
            <w:rStyle w:val="Hipersaitas"/>
            <w:rFonts w:ascii="Times New Roman" w:hAnsi="Times New Roman"/>
            <w:i/>
            <w:color w:val="auto"/>
            <w:sz w:val="20"/>
            <w:u w:val="none"/>
          </w:rPr>
          <w:t>http://lakd.lt</w:t>
        </w:r>
      </w:hyperlink>
      <w:r w:rsidRPr="001E06FF">
        <w:rPr>
          <w:rFonts w:ascii="Times New Roman" w:hAnsi="Times New Roman"/>
          <w:sz w:val="20"/>
          <w:lang w:val="lt-LT"/>
        </w:rPr>
        <w:t>)</w:t>
      </w:r>
    </w:p>
    <w:p w14:paraId="755C26F6" w14:textId="77777777" w:rsidR="00E37B9C" w:rsidRPr="003958B4" w:rsidRDefault="00E37B9C" w:rsidP="00E37B9C">
      <w:pPr>
        <w:jc w:val="center"/>
        <w:rPr>
          <w:rFonts w:ascii="Times New Roman" w:hAnsi="Times New Roman"/>
          <w:i/>
          <w:color w:val="000000"/>
          <w:sz w:val="20"/>
          <w:highlight w:val="yellow"/>
          <w:lang w:val="lt-LT"/>
        </w:rPr>
      </w:pPr>
    </w:p>
    <w:p w14:paraId="6B4FB3CF" w14:textId="77777777" w:rsidR="00E37B9C" w:rsidRPr="003958B4" w:rsidRDefault="00E37B9C" w:rsidP="00E37B9C">
      <w:pPr>
        <w:autoSpaceDE w:val="0"/>
        <w:autoSpaceDN w:val="0"/>
        <w:adjustRightInd w:val="0"/>
        <w:snapToGrid w:val="0"/>
        <w:ind w:firstLine="709"/>
        <w:jc w:val="both"/>
        <w:rPr>
          <w:rFonts w:ascii="Times New Roman" w:hAnsi="Times New Roman"/>
          <w:color w:val="000000"/>
          <w:szCs w:val="24"/>
          <w:highlight w:val="yellow"/>
          <w:lang w:val="lt-LT"/>
        </w:rPr>
      </w:pPr>
      <w:r w:rsidRPr="001F2AAE">
        <w:rPr>
          <w:rFonts w:ascii="Times New Roman" w:hAnsi="Times New Roman"/>
          <w:color w:val="000000"/>
          <w:szCs w:val="24"/>
          <w:lang w:val="lt-LT"/>
        </w:rPr>
        <w:lastRenderedPageBreak/>
        <w:t xml:space="preserve">2021 metų pabaigoje </w:t>
      </w:r>
      <w:r w:rsidR="001F2AAE" w:rsidRPr="001F2AAE">
        <w:rPr>
          <w:rFonts w:ascii="Times New Roman" w:hAnsi="Times New Roman"/>
          <w:szCs w:val="24"/>
          <w:lang w:val="lt-LT" w:eastAsia="en-US"/>
        </w:rPr>
        <w:t>Neringos</w:t>
      </w:r>
      <w:r w:rsidR="001F2AAE" w:rsidRPr="001F2AAE">
        <w:rPr>
          <w:rFonts w:ascii="Times New Roman" w:hAnsi="Times New Roman"/>
          <w:color w:val="000000"/>
          <w:szCs w:val="24"/>
          <w:lang w:val="lt-LT"/>
        </w:rPr>
        <w:t xml:space="preserve"> </w:t>
      </w:r>
      <w:r w:rsidRPr="001F2AAE">
        <w:rPr>
          <w:rFonts w:ascii="Times New Roman" w:hAnsi="Times New Roman"/>
          <w:color w:val="000000"/>
          <w:szCs w:val="24"/>
          <w:lang w:val="lt-LT"/>
        </w:rPr>
        <w:t xml:space="preserve">savivaldybėje esančių automobilių kelių bendras ilgis buvo </w:t>
      </w:r>
      <w:r w:rsidR="001F2AAE" w:rsidRPr="00EF7184">
        <w:rPr>
          <w:rFonts w:ascii="Times New Roman" w:hAnsi="Times New Roman"/>
          <w:color w:val="000000"/>
          <w:szCs w:val="24"/>
          <w:lang w:val="lt-LT"/>
        </w:rPr>
        <w:t>88</w:t>
      </w:r>
      <w:r w:rsidRPr="00EF7184">
        <w:rPr>
          <w:rFonts w:ascii="Times New Roman" w:hAnsi="Times New Roman"/>
          <w:color w:val="000000"/>
          <w:sz w:val="22"/>
          <w:szCs w:val="22"/>
        </w:rPr>
        <w:t xml:space="preserve"> </w:t>
      </w:r>
      <w:r w:rsidRPr="00EF7184">
        <w:rPr>
          <w:rFonts w:ascii="Times New Roman" w:hAnsi="Times New Roman"/>
          <w:color w:val="000000"/>
          <w:szCs w:val="24"/>
          <w:lang w:val="lt-LT"/>
        </w:rPr>
        <w:t xml:space="preserve">km. Kelių su danga ilgis – </w:t>
      </w:r>
      <w:r w:rsidR="001F2AAE" w:rsidRPr="00EF7184">
        <w:rPr>
          <w:rFonts w:ascii="Times New Roman" w:hAnsi="Times New Roman"/>
          <w:color w:val="000000"/>
          <w:szCs w:val="24"/>
        </w:rPr>
        <w:t>88</w:t>
      </w:r>
      <w:r w:rsidRPr="00EF7184">
        <w:rPr>
          <w:rFonts w:ascii="Times New Roman" w:hAnsi="Times New Roman"/>
          <w:color w:val="000000"/>
          <w:szCs w:val="24"/>
        </w:rPr>
        <w:t xml:space="preserve"> </w:t>
      </w:r>
      <w:r w:rsidRPr="00EF7184">
        <w:rPr>
          <w:rFonts w:ascii="Times New Roman" w:hAnsi="Times New Roman"/>
          <w:color w:val="000000"/>
          <w:szCs w:val="24"/>
          <w:lang w:val="lt-LT"/>
        </w:rPr>
        <w:t xml:space="preserve">km. Kelių su patobulinta danga ilgis – </w:t>
      </w:r>
      <w:r w:rsidRPr="00EF7184">
        <w:rPr>
          <w:rFonts w:ascii="Times New Roman" w:hAnsi="Times New Roman"/>
          <w:color w:val="333333"/>
          <w:szCs w:val="24"/>
        </w:rPr>
        <w:t xml:space="preserve"> </w:t>
      </w:r>
      <w:r w:rsidR="00EF7184" w:rsidRPr="00EF7184">
        <w:rPr>
          <w:rFonts w:ascii="Times New Roman" w:hAnsi="Times New Roman"/>
          <w:color w:val="333333"/>
          <w:szCs w:val="24"/>
        </w:rPr>
        <w:t>87</w:t>
      </w:r>
      <w:r w:rsidRPr="00EF7184">
        <w:rPr>
          <w:rFonts w:ascii="Times New Roman" w:hAnsi="Times New Roman"/>
          <w:color w:val="333333"/>
          <w:szCs w:val="24"/>
        </w:rPr>
        <w:t xml:space="preserve"> </w:t>
      </w:r>
      <w:r w:rsidRPr="00EF7184">
        <w:rPr>
          <w:rFonts w:ascii="Times New Roman" w:hAnsi="Times New Roman"/>
          <w:color w:val="000000"/>
          <w:szCs w:val="24"/>
          <w:lang w:val="lt-LT"/>
        </w:rPr>
        <w:t xml:space="preserve">km. Žvyro kelių ilgis – </w:t>
      </w:r>
      <w:r w:rsidR="00EF7184" w:rsidRPr="00EF7184">
        <w:rPr>
          <w:rFonts w:ascii="Times New Roman" w:hAnsi="Times New Roman"/>
          <w:color w:val="333333"/>
          <w:szCs w:val="24"/>
        </w:rPr>
        <w:t>2</w:t>
      </w:r>
      <w:r w:rsidRPr="00EF7184">
        <w:rPr>
          <w:rFonts w:ascii="Times New Roman" w:hAnsi="Times New Roman"/>
          <w:color w:val="333333"/>
          <w:szCs w:val="24"/>
        </w:rPr>
        <w:t xml:space="preserve"> </w:t>
      </w:r>
      <w:r w:rsidRPr="00EF7184">
        <w:rPr>
          <w:rFonts w:ascii="Times New Roman" w:hAnsi="Times New Roman"/>
          <w:color w:val="000000"/>
          <w:szCs w:val="24"/>
          <w:lang w:val="lt-LT"/>
        </w:rPr>
        <w:t xml:space="preserve">km. Grunto kelių ilgis – </w:t>
      </w:r>
      <w:r w:rsidR="00EF7184" w:rsidRPr="00EF7184">
        <w:rPr>
          <w:rFonts w:ascii="Times New Roman" w:hAnsi="Times New Roman"/>
          <w:color w:val="000000"/>
          <w:szCs w:val="24"/>
        </w:rPr>
        <w:t>0</w:t>
      </w:r>
      <w:r w:rsidRPr="00EF7184">
        <w:rPr>
          <w:rFonts w:ascii="Times New Roman" w:hAnsi="Times New Roman"/>
          <w:color w:val="000000"/>
          <w:szCs w:val="24"/>
          <w:lang w:val="lt-LT"/>
        </w:rPr>
        <w:t xml:space="preserve"> km (žr. </w:t>
      </w:r>
      <w:r w:rsidR="00364E2C" w:rsidRPr="00EF7184">
        <w:rPr>
          <w:rFonts w:ascii="Times New Roman" w:hAnsi="Times New Roman"/>
          <w:color w:val="000000"/>
          <w:szCs w:val="24"/>
          <w:lang w:val="lt-LT"/>
        </w:rPr>
        <w:t>6</w:t>
      </w:r>
      <w:r w:rsidRPr="00EF7184">
        <w:rPr>
          <w:rFonts w:ascii="Times New Roman" w:hAnsi="Times New Roman"/>
          <w:color w:val="000000"/>
          <w:szCs w:val="24"/>
          <w:lang w:val="lt-LT"/>
        </w:rPr>
        <w:t xml:space="preserve"> lent.).</w:t>
      </w:r>
    </w:p>
    <w:p w14:paraId="6BB2038F" w14:textId="77777777" w:rsidR="00E37B9C" w:rsidRPr="003958B4" w:rsidRDefault="00E37B9C" w:rsidP="00E37B9C">
      <w:pPr>
        <w:contextualSpacing/>
        <w:jc w:val="right"/>
        <w:rPr>
          <w:rFonts w:ascii="Times New Roman" w:hAnsi="Times New Roman"/>
          <w:b/>
          <w:color w:val="000000"/>
          <w:szCs w:val="24"/>
          <w:highlight w:val="yellow"/>
          <w:lang w:val="lt-LT"/>
        </w:rPr>
      </w:pPr>
    </w:p>
    <w:p w14:paraId="273F6C6D" w14:textId="77777777" w:rsidR="00A33E6E" w:rsidRPr="003958B4" w:rsidRDefault="00A33E6E" w:rsidP="00E37B9C">
      <w:pPr>
        <w:contextualSpacing/>
        <w:jc w:val="right"/>
        <w:rPr>
          <w:rFonts w:ascii="Times New Roman" w:hAnsi="Times New Roman"/>
          <w:b/>
          <w:szCs w:val="24"/>
          <w:highlight w:val="yellow"/>
          <w:lang w:val="lt-LT"/>
        </w:rPr>
      </w:pPr>
    </w:p>
    <w:p w14:paraId="472F6598" w14:textId="77777777" w:rsidR="00E37B9C" w:rsidRPr="00F944AF" w:rsidRDefault="00364E2C" w:rsidP="00E37B9C">
      <w:pPr>
        <w:contextualSpacing/>
        <w:jc w:val="right"/>
        <w:rPr>
          <w:rFonts w:ascii="Times New Roman" w:hAnsi="Times New Roman"/>
          <w:b/>
          <w:color w:val="000000"/>
          <w:szCs w:val="24"/>
          <w:lang w:val="lt-LT"/>
        </w:rPr>
      </w:pPr>
      <w:r w:rsidRPr="00F944AF">
        <w:rPr>
          <w:rFonts w:ascii="Times New Roman" w:hAnsi="Times New Roman"/>
          <w:b/>
          <w:szCs w:val="24"/>
          <w:lang w:val="lt-LT"/>
        </w:rPr>
        <w:t>6</w:t>
      </w:r>
      <w:r w:rsidR="00E37B9C" w:rsidRPr="00F944AF">
        <w:rPr>
          <w:rFonts w:ascii="Times New Roman" w:hAnsi="Times New Roman"/>
          <w:szCs w:val="24"/>
          <w:lang w:val="lt-LT"/>
        </w:rPr>
        <w:t xml:space="preserve"> </w:t>
      </w:r>
      <w:r w:rsidR="00E37B9C" w:rsidRPr="00F944AF">
        <w:rPr>
          <w:rFonts w:ascii="Times New Roman" w:hAnsi="Times New Roman"/>
          <w:b/>
          <w:color w:val="000000"/>
          <w:szCs w:val="24"/>
          <w:lang w:val="lt-LT"/>
        </w:rPr>
        <w:t>lentelė</w:t>
      </w:r>
    </w:p>
    <w:p w14:paraId="00594373" w14:textId="77777777" w:rsidR="00E37B9C" w:rsidRPr="00CE7ED3" w:rsidRDefault="00E37B9C" w:rsidP="00E37B9C">
      <w:pPr>
        <w:spacing w:after="120"/>
        <w:jc w:val="center"/>
        <w:rPr>
          <w:lang w:val="lt-LT"/>
        </w:rPr>
      </w:pPr>
      <w:r w:rsidRPr="00CE7ED3">
        <w:rPr>
          <w:lang w:val="lt-LT"/>
        </w:rPr>
        <w:t xml:space="preserve">Automobilių kelių ilgis metų pabaigoje </w:t>
      </w:r>
      <w:r w:rsidR="00CE7ED3" w:rsidRPr="00CE7ED3">
        <w:rPr>
          <w:rFonts w:ascii="Times New Roman" w:hAnsi="Times New Roman"/>
          <w:szCs w:val="24"/>
          <w:lang w:val="lt-LT" w:eastAsia="en-US"/>
        </w:rPr>
        <w:t>Neringos</w:t>
      </w:r>
      <w:r w:rsidRPr="00CE7ED3">
        <w:rPr>
          <w:rFonts w:ascii="Times New Roman" w:hAnsi="Times New Roman"/>
          <w:color w:val="000000"/>
          <w:lang w:val="lt-LT"/>
        </w:rPr>
        <w:t xml:space="preserve"> savivaldybėje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1136"/>
        <w:gridCol w:w="1026"/>
        <w:gridCol w:w="1108"/>
        <w:gridCol w:w="1061"/>
        <w:gridCol w:w="1061"/>
      </w:tblGrid>
      <w:tr w:rsidR="00E37B9C" w:rsidRPr="00CE7ED3" w14:paraId="2BC766DE" w14:textId="77777777" w:rsidTr="008C73E4">
        <w:trPr>
          <w:trHeight w:val="397"/>
        </w:trPr>
        <w:tc>
          <w:tcPr>
            <w:tcW w:w="4032" w:type="dxa"/>
            <w:tcBorders>
              <w:tl2br w:val="single" w:sz="4" w:space="0" w:color="auto"/>
            </w:tcBorders>
            <w:shd w:val="clear" w:color="auto" w:fill="FFFF00"/>
            <w:vAlign w:val="center"/>
          </w:tcPr>
          <w:p w14:paraId="7B7D5456" w14:textId="77777777" w:rsidR="00E37B9C" w:rsidRPr="00CE7ED3" w:rsidRDefault="00E37B9C" w:rsidP="00E37B9C">
            <w:pPr>
              <w:autoSpaceDE w:val="0"/>
              <w:autoSpaceDN w:val="0"/>
              <w:adjustRightInd w:val="0"/>
              <w:snapToGrid w:val="0"/>
              <w:jc w:val="center"/>
              <w:rPr>
                <w:rFonts w:ascii="Times New Roman" w:hAnsi="Times New Roman"/>
                <w:color w:val="000000"/>
                <w:szCs w:val="24"/>
                <w:lang w:val="lt-LT"/>
              </w:rPr>
            </w:pPr>
          </w:p>
        </w:tc>
        <w:tc>
          <w:tcPr>
            <w:tcW w:w="1151" w:type="dxa"/>
            <w:tcBorders>
              <w:bottom w:val="single" w:sz="4" w:space="0" w:color="auto"/>
            </w:tcBorders>
            <w:shd w:val="clear" w:color="auto" w:fill="FFFF00"/>
            <w:vAlign w:val="center"/>
          </w:tcPr>
          <w:p w14:paraId="121964FA" w14:textId="77777777" w:rsidR="00E37B9C" w:rsidRPr="00CE7ED3" w:rsidRDefault="00E37B9C" w:rsidP="00E37B9C">
            <w:pPr>
              <w:autoSpaceDE w:val="0"/>
              <w:autoSpaceDN w:val="0"/>
              <w:adjustRightInd w:val="0"/>
              <w:snapToGrid w:val="0"/>
              <w:jc w:val="center"/>
              <w:rPr>
                <w:rFonts w:ascii="Times New Roman" w:hAnsi="Times New Roman"/>
                <w:b/>
                <w:color w:val="000000"/>
                <w:sz w:val="22"/>
                <w:szCs w:val="22"/>
                <w:lang w:val="lt-LT"/>
              </w:rPr>
            </w:pPr>
            <w:r w:rsidRPr="00CE7ED3">
              <w:rPr>
                <w:rFonts w:ascii="Times New Roman" w:hAnsi="Times New Roman"/>
                <w:b/>
                <w:color w:val="000000"/>
                <w:sz w:val="22"/>
                <w:szCs w:val="22"/>
                <w:lang w:val="lt-LT"/>
              </w:rPr>
              <w:t>2017 m.</w:t>
            </w:r>
          </w:p>
        </w:tc>
        <w:tc>
          <w:tcPr>
            <w:tcW w:w="1037" w:type="dxa"/>
            <w:tcBorders>
              <w:bottom w:val="single" w:sz="4" w:space="0" w:color="auto"/>
            </w:tcBorders>
            <w:shd w:val="clear" w:color="auto" w:fill="FFFF00"/>
            <w:vAlign w:val="center"/>
          </w:tcPr>
          <w:p w14:paraId="734384BD" w14:textId="77777777" w:rsidR="00E37B9C" w:rsidRPr="00CE7ED3" w:rsidRDefault="00E37B9C" w:rsidP="00E37B9C">
            <w:pPr>
              <w:autoSpaceDE w:val="0"/>
              <w:autoSpaceDN w:val="0"/>
              <w:adjustRightInd w:val="0"/>
              <w:snapToGrid w:val="0"/>
              <w:jc w:val="center"/>
              <w:rPr>
                <w:rFonts w:ascii="Times New Roman" w:hAnsi="Times New Roman"/>
                <w:b/>
                <w:color w:val="000000"/>
                <w:sz w:val="22"/>
                <w:szCs w:val="22"/>
                <w:lang w:val="lt-LT"/>
              </w:rPr>
            </w:pPr>
            <w:r w:rsidRPr="00CE7ED3">
              <w:rPr>
                <w:rFonts w:ascii="Times New Roman" w:hAnsi="Times New Roman"/>
                <w:b/>
                <w:color w:val="000000"/>
                <w:sz w:val="22"/>
                <w:szCs w:val="22"/>
                <w:lang w:val="lt-LT"/>
              </w:rPr>
              <w:t>2018 m.</w:t>
            </w:r>
          </w:p>
        </w:tc>
        <w:tc>
          <w:tcPr>
            <w:tcW w:w="1122" w:type="dxa"/>
            <w:tcBorders>
              <w:bottom w:val="single" w:sz="4" w:space="0" w:color="auto"/>
            </w:tcBorders>
            <w:shd w:val="clear" w:color="auto" w:fill="FFFF00"/>
            <w:vAlign w:val="center"/>
          </w:tcPr>
          <w:p w14:paraId="0048302A" w14:textId="77777777" w:rsidR="00E37B9C" w:rsidRPr="00CE7ED3" w:rsidRDefault="00E37B9C" w:rsidP="00E37B9C">
            <w:pPr>
              <w:autoSpaceDE w:val="0"/>
              <w:autoSpaceDN w:val="0"/>
              <w:adjustRightInd w:val="0"/>
              <w:snapToGrid w:val="0"/>
              <w:jc w:val="center"/>
              <w:rPr>
                <w:rFonts w:ascii="Times New Roman" w:hAnsi="Times New Roman"/>
                <w:b/>
                <w:color w:val="000000"/>
                <w:sz w:val="22"/>
                <w:szCs w:val="22"/>
                <w:lang w:val="lt-LT"/>
              </w:rPr>
            </w:pPr>
            <w:r w:rsidRPr="00CE7ED3">
              <w:rPr>
                <w:rFonts w:ascii="Times New Roman" w:hAnsi="Times New Roman"/>
                <w:b/>
                <w:color w:val="000000"/>
                <w:sz w:val="22"/>
                <w:szCs w:val="22"/>
                <w:lang w:val="lt-LT"/>
              </w:rPr>
              <w:t>2019 m.</w:t>
            </w:r>
          </w:p>
        </w:tc>
        <w:tc>
          <w:tcPr>
            <w:tcW w:w="1073" w:type="dxa"/>
            <w:tcBorders>
              <w:bottom w:val="single" w:sz="4" w:space="0" w:color="auto"/>
            </w:tcBorders>
            <w:shd w:val="clear" w:color="auto" w:fill="FFFF00"/>
            <w:vAlign w:val="center"/>
          </w:tcPr>
          <w:p w14:paraId="6C6C6524" w14:textId="77777777" w:rsidR="00E37B9C" w:rsidRPr="00CE7ED3" w:rsidRDefault="00E37B9C" w:rsidP="00E37B9C">
            <w:pPr>
              <w:autoSpaceDE w:val="0"/>
              <w:autoSpaceDN w:val="0"/>
              <w:adjustRightInd w:val="0"/>
              <w:snapToGrid w:val="0"/>
              <w:jc w:val="center"/>
              <w:rPr>
                <w:rFonts w:ascii="Times New Roman" w:hAnsi="Times New Roman"/>
                <w:b/>
                <w:color w:val="000000"/>
                <w:sz w:val="22"/>
                <w:szCs w:val="22"/>
                <w:lang w:val="lt-LT"/>
              </w:rPr>
            </w:pPr>
            <w:r w:rsidRPr="00CE7ED3">
              <w:rPr>
                <w:rFonts w:ascii="Times New Roman" w:hAnsi="Times New Roman"/>
                <w:b/>
                <w:color w:val="000000"/>
                <w:sz w:val="22"/>
                <w:szCs w:val="22"/>
                <w:lang w:val="lt-LT"/>
              </w:rPr>
              <w:t>2020 m.</w:t>
            </w:r>
          </w:p>
        </w:tc>
        <w:tc>
          <w:tcPr>
            <w:tcW w:w="1073" w:type="dxa"/>
            <w:tcBorders>
              <w:bottom w:val="single" w:sz="4" w:space="0" w:color="auto"/>
            </w:tcBorders>
            <w:shd w:val="clear" w:color="auto" w:fill="FFFF00"/>
            <w:vAlign w:val="center"/>
          </w:tcPr>
          <w:p w14:paraId="15710487" w14:textId="77777777" w:rsidR="00E37B9C" w:rsidRPr="00CE7ED3" w:rsidRDefault="00E37B9C" w:rsidP="00E37B9C">
            <w:pPr>
              <w:autoSpaceDE w:val="0"/>
              <w:autoSpaceDN w:val="0"/>
              <w:adjustRightInd w:val="0"/>
              <w:snapToGrid w:val="0"/>
              <w:jc w:val="center"/>
              <w:rPr>
                <w:rFonts w:ascii="Times New Roman" w:hAnsi="Times New Roman"/>
                <w:b/>
                <w:color w:val="000000"/>
                <w:sz w:val="22"/>
                <w:szCs w:val="22"/>
                <w:lang w:val="lt-LT"/>
              </w:rPr>
            </w:pPr>
            <w:r w:rsidRPr="00CE7ED3">
              <w:rPr>
                <w:rFonts w:ascii="Times New Roman" w:hAnsi="Times New Roman"/>
                <w:b/>
                <w:color w:val="000000"/>
                <w:sz w:val="22"/>
                <w:szCs w:val="22"/>
                <w:lang w:val="lt-LT"/>
              </w:rPr>
              <w:t>2021 m.</w:t>
            </w:r>
          </w:p>
        </w:tc>
      </w:tr>
      <w:tr w:rsidR="00B9048A" w:rsidRPr="00CE7ED3" w14:paraId="10581B57" w14:textId="77777777" w:rsidTr="008C73E4">
        <w:tc>
          <w:tcPr>
            <w:tcW w:w="4032" w:type="dxa"/>
            <w:tcBorders>
              <w:bottom w:val="single" w:sz="4" w:space="0" w:color="auto"/>
              <w:right w:val="single" w:sz="4" w:space="0" w:color="auto"/>
            </w:tcBorders>
            <w:vAlign w:val="center"/>
          </w:tcPr>
          <w:p w14:paraId="1BC2127D" w14:textId="77777777" w:rsidR="00B9048A" w:rsidRPr="00CE7ED3" w:rsidRDefault="00B9048A" w:rsidP="00B9048A">
            <w:pPr>
              <w:autoSpaceDE w:val="0"/>
              <w:autoSpaceDN w:val="0"/>
              <w:adjustRightInd w:val="0"/>
              <w:snapToGrid w:val="0"/>
              <w:jc w:val="center"/>
              <w:rPr>
                <w:rFonts w:ascii="Times New Roman" w:hAnsi="Times New Roman"/>
                <w:color w:val="000000"/>
                <w:sz w:val="22"/>
                <w:szCs w:val="22"/>
                <w:lang w:val="lt-LT"/>
              </w:rPr>
            </w:pPr>
            <w:r w:rsidRPr="00CE7ED3">
              <w:rPr>
                <w:rFonts w:ascii="Times New Roman" w:hAnsi="Times New Roman"/>
                <w:color w:val="000000"/>
                <w:sz w:val="22"/>
                <w:szCs w:val="22"/>
                <w:lang w:val="lt-LT"/>
              </w:rPr>
              <w:t>Automobilių kelių ilgis, km</w:t>
            </w:r>
          </w:p>
        </w:tc>
        <w:tc>
          <w:tcPr>
            <w:tcW w:w="1151" w:type="dxa"/>
            <w:tcBorders>
              <w:bottom w:val="single" w:sz="4" w:space="0" w:color="auto"/>
              <w:right w:val="single" w:sz="4" w:space="0" w:color="auto"/>
            </w:tcBorders>
            <w:shd w:val="clear" w:color="auto" w:fill="FFFFFF"/>
            <w:vAlign w:val="center"/>
          </w:tcPr>
          <w:p w14:paraId="7F4C15F4" w14:textId="77777777" w:rsidR="00B9048A" w:rsidRPr="008C73E4" w:rsidRDefault="00B9048A" w:rsidP="008C73E4">
            <w:pPr>
              <w:pStyle w:val="ng-binding"/>
              <w:spacing w:before="0" w:beforeAutospacing="0" w:after="0" w:afterAutospacing="0" w:line="225" w:lineRule="atLeast"/>
              <w:ind w:left="75" w:right="75"/>
              <w:jc w:val="center"/>
              <w:divId w:val="382487788"/>
              <w:rPr>
                <w:color w:val="000000"/>
                <w:sz w:val="22"/>
                <w:szCs w:val="22"/>
              </w:rPr>
            </w:pPr>
            <w:r w:rsidRPr="008C73E4">
              <w:rPr>
                <w:color w:val="000000"/>
                <w:sz w:val="22"/>
                <w:szCs w:val="22"/>
              </w:rPr>
              <w:t>86</w:t>
            </w:r>
          </w:p>
        </w:tc>
        <w:tc>
          <w:tcPr>
            <w:tcW w:w="1037" w:type="dxa"/>
            <w:tcBorders>
              <w:left w:val="single" w:sz="4" w:space="0" w:color="auto"/>
              <w:bottom w:val="single" w:sz="4" w:space="0" w:color="auto"/>
              <w:right w:val="single" w:sz="4" w:space="0" w:color="auto"/>
            </w:tcBorders>
            <w:shd w:val="clear" w:color="auto" w:fill="FFFFFF"/>
            <w:vAlign w:val="center"/>
          </w:tcPr>
          <w:p w14:paraId="24F33BF6" w14:textId="77777777" w:rsidR="00B9048A" w:rsidRPr="008C73E4" w:rsidRDefault="00B9048A" w:rsidP="008C73E4">
            <w:pPr>
              <w:pStyle w:val="ng-binding"/>
              <w:spacing w:before="0" w:beforeAutospacing="0" w:after="0" w:afterAutospacing="0" w:line="225" w:lineRule="atLeast"/>
              <w:ind w:left="75" w:right="75"/>
              <w:jc w:val="center"/>
              <w:divId w:val="333384164"/>
              <w:rPr>
                <w:color w:val="000000"/>
                <w:sz w:val="22"/>
                <w:szCs w:val="22"/>
              </w:rPr>
            </w:pPr>
            <w:r w:rsidRPr="008C73E4">
              <w:rPr>
                <w:color w:val="000000"/>
                <w:sz w:val="22"/>
                <w:szCs w:val="22"/>
              </w:rPr>
              <w:t>86</w:t>
            </w:r>
          </w:p>
        </w:tc>
        <w:tc>
          <w:tcPr>
            <w:tcW w:w="1122" w:type="dxa"/>
            <w:tcBorders>
              <w:left w:val="single" w:sz="4" w:space="0" w:color="auto"/>
              <w:bottom w:val="single" w:sz="4" w:space="0" w:color="auto"/>
              <w:right w:val="single" w:sz="4" w:space="0" w:color="auto"/>
            </w:tcBorders>
            <w:shd w:val="clear" w:color="auto" w:fill="FFFFFF"/>
            <w:vAlign w:val="center"/>
          </w:tcPr>
          <w:p w14:paraId="22500BD5" w14:textId="77777777" w:rsidR="00B9048A" w:rsidRPr="008C73E4" w:rsidRDefault="00B9048A" w:rsidP="008C73E4">
            <w:pPr>
              <w:pStyle w:val="ng-binding"/>
              <w:spacing w:before="0" w:beforeAutospacing="0" w:after="0" w:afterAutospacing="0" w:line="225" w:lineRule="atLeast"/>
              <w:ind w:left="75" w:right="75"/>
              <w:jc w:val="center"/>
              <w:divId w:val="1814298683"/>
              <w:rPr>
                <w:color w:val="000000"/>
                <w:sz w:val="22"/>
                <w:szCs w:val="22"/>
              </w:rPr>
            </w:pPr>
            <w:r w:rsidRPr="008C73E4">
              <w:rPr>
                <w:color w:val="000000"/>
                <w:sz w:val="22"/>
                <w:szCs w:val="22"/>
              </w:rPr>
              <w:t>86</w:t>
            </w:r>
          </w:p>
        </w:tc>
        <w:tc>
          <w:tcPr>
            <w:tcW w:w="1073" w:type="dxa"/>
            <w:tcBorders>
              <w:left w:val="single" w:sz="4" w:space="0" w:color="auto"/>
              <w:bottom w:val="single" w:sz="4" w:space="0" w:color="auto"/>
              <w:right w:val="single" w:sz="4" w:space="0" w:color="auto"/>
            </w:tcBorders>
            <w:shd w:val="clear" w:color="auto" w:fill="FFFFFF"/>
            <w:vAlign w:val="center"/>
          </w:tcPr>
          <w:p w14:paraId="73E2BE72" w14:textId="77777777" w:rsidR="00B9048A" w:rsidRPr="008C73E4" w:rsidRDefault="00B9048A" w:rsidP="008C73E4">
            <w:pPr>
              <w:pStyle w:val="ng-binding"/>
              <w:spacing w:before="0" w:beforeAutospacing="0" w:after="0" w:afterAutospacing="0" w:line="225" w:lineRule="atLeast"/>
              <w:ind w:left="75" w:right="75"/>
              <w:jc w:val="center"/>
              <w:divId w:val="1377586826"/>
              <w:rPr>
                <w:color w:val="000000"/>
                <w:sz w:val="22"/>
                <w:szCs w:val="22"/>
              </w:rPr>
            </w:pPr>
            <w:r w:rsidRPr="008C73E4">
              <w:rPr>
                <w:color w:val="000000"/>
                <w:sz w:val="22"/>
                <w:szCs w:val="22"/>
              </w:rPr>
              <w:t>86</w:t>
            </w:r>
          </w:p>
        </w:tc>
        <w:tc>
          <w:tcPr>
            <w:tcW w:w="1073" w:type="dxa"/>
            <w:tcBorders>
              <w:left w:val="single" w:sz="4" w:space="0" w:color="auto"/>
              <w:bottom w:val="single" w:sz="4" w:space="0" w:color="auto"/>
              <w:right w:val="single" w:sz="4" w:space="0" w:color="auto"/>
            </w:tcBorders>
            <w:shd w:val="clear" w:color="auto" w:fill="FFFFFF"/>
            <w:vAlign w:val="center"/>
          </w:tcPr>
          <w:p w14:paraId="5CB113F9" w14:textId="77777777" w:rsidR="00B9048A" w:rsidRPr="008C73E4" w:rsidRDefault="00B9048A" w:rsidP="008C73E4">
            <w:pPr>
              <w:pStyle w:val="ng-binding"/>
              <w:spacing w:before="0" w:beforeAutospacing="0" w:after="0" w:afterAutospacing="0" w:line="225" w:lineRule="atLeast"/>
              <w:ind w:left="75" w:right="75"/>
              <w:jc w:val="center"/>
              <w:divId w:val="312950877"/>
              <w:rPr>
                <w:color w:val="000000"/>
                <w:sz w:val="22"/>
                <w:szCs w:val="22"/>
              </w:rPr>
            </w:pPr>
            <w:r w:rsidRPr="008C73E4">
              <w:rPr>
                <w:color w:val="000000"/>
                <w:sz w:val="22"/>
                <w:szCs w:val="22"/>
              </w:rPr>
              <w:t>88</w:t>
            </w:r>
          </w:p>
        </w:tc>
      </w:tr>
      <w:tr w:rsidR="00B9048A" w:rsidRPr="00CE7ED3" w14:paraId="7C6C5C8C" w14:textId="77777777" w:rsidTr="008C73E4">
        <w:tc>
          <w:tcPr>
            <w:tcW w:w="4032" w:type="dxa"/>
            <w:tcBorders>
              <w:bottom w:val="single" w:sz="4" w:space="0" w:color="auto"/>
              <w:right w:val="single" w:sz="4" w:space="0" w:color="auto"/>
            </w:tcBorders>
            <w:vAlign w:val="center"/>
          </w:tcPr>
          <w:p w14:paraId="1F1D90F4" w14:textId="77777777" w:rsidR="00B9048A" w:rsidRPr="00CE7ED3" w:rsidRDefault="00B9048A" w:rsidP="00B9048A">
            <w:pPr>
              <w:autoSpaceDE w:val="0"/>
              <w:autoSpaceDN w:val="0"/>
              <w:adjustRightInd w:val="0"/>
              <w:snapToGrid w:val="0"/>
              <w:jc w:val="center"/>
              <w:rPr>
                <w:rFonts w:ascii="Times New Roman" w:hAnsi="Times New Roman"/>
                <w:color w:val="000000"/>
                <w:sz w:val="22"/>
                <w:szCs w:val="22"/>
                <w:lang w:val="lt-LT"/>
              </w:rPr>
            </w:pPr>
            <w:r w:rsidRPr="00CE7ED3">
              <w:rPr>
                <w:rFonts w:ascii="Times New Roman" w:hAnsi="Times New Roman"/>
                <w:color w:val="000000"/>
                <w:sz w:val="22"/>
                <w:szCs w:val="22"/>
                <w:lang w:val="lt-LT"/>
              </w:rPr>
              <w:t>Automobilių kelių su danga ilgis, km</w:t>
            </w:r>
          </w:p>
        </w:tc>
        <w:tc>
          <w:tcPr>
            <w:tcW w:w="1151" w:type="dxa"/>
            <w:tcBorders>
              <w:bottom w:val="single" w:sz="4" w:space="0" w:color="auto"/>
              <w:right w:val="single" w:sz="4" w:space="0" w:color="auto"/>
            </w:tcBorders>
            <w:shd w:val="clear" w:color="auto" w:fill="FFFFFF"/>
            <w:vAlign w:val="center"/>
          </w:tcPr>
          <w:p w14:paraId="4C4EAAE5" w14:textId="77777777" w:rsidR="00B9048A" w:rsidRPr="008C73E4" w:rsidRDefault="00B9048A" w:rsidP="008C73E4">
            <w:pPr>
              <w:pStyle w:val="ng-binding"/>
              <w:spacing w:before="0" w:beforeAutospacing="0" w:after="0" w:afterAutospacing="0" w:line="225" w:lineRule="atLeast"/>
              <w:ind w:left="75" w:right="75"/>
              <w:jc w:val="center"/>
              <w:divId w:val="871769343"/>
              <w:rPr>
                <w:color w:val="000000"/>
                <w:sz w:val="22"/>
                <w:szCs w:val="22"/>
              </w:rPr>
            </w:pPr>
            <w:r w:rsidRPr="008C73E4">
              <w:rPr>
                <w:color w:val="000000"/>
                <w:sz w:val="22"/>
                <w:szCs w:val="22"/>
              </w:rPr>
              <w:t>86</w:t>
            </w:r>
          </w:p>
        </w:tc>
        <w:tc>
          <w:tcPr>
            <w:tcW w:w="1037" w:type="dxa"/>
            <w:tcBorders>
              <w:left w:val="single" w:sz="4" w:space="0" w:color="auto"/>
              <w:bottom w:val="single" w:sz="4" w:space="0" w:color="auto"/>
              <w:right w:val="single" w:sz="4" w:space="0" w:color="auto"/>
            </w:tcBorders>
            <w:shd w:val="clear" w:color="auto" w:fill="FFFFFF"/>
            <w:vAlign w:val="center"/>
          </w:tcPr>
          <w:p w14:paraId="00FEED42" w14:textId="77777777" w:rsidR="00B9048A" w:rsidRPr="008C73E4" w:rsidRDefault="00B9048A" w:rsidP="008C73E4">
            <w:pPr>
              <w:pStyle w:val="ng-binding"/>
              <w:spacing w:before="0" w:beforeAutospacing="0" w:after="0" w:afterAutospacing="0" w:line="225" w:lineRule="atLeast"/>
              <w:ind w:left="75" w:right="75"/>
              <w:jc w:val="center"/>
              <w:divId w:val="1314917375"/>
              <w:rPr>
                <w:color w:val="000000"/>
                <w:sz w:val="22"/>
                <w:szCs w:val="22"/>
              </w:rPr>
            </w:pPr>
            <w:r w:rsidRPr="008C73E4">
              <w:rPr>
                <w:color w:val="000000"/>
                <w:sz w:val="22"/>
                <w:szCs w:val="22"/>
              </w:rPr>
              <w:t>86</w:t>
            </w:r>
          </w:p>
        </w:tc>
        <w:tc>
          <w:tcPr>
            <w:tcW w:w="1122" w:type="dxa"/>
            <w:tcBorders>
              <w:left w:val="single" w:sz="4" w:space="0" w:color="auto"/>
              <w:bottom w:val="single" w:sz="4" w:space="0" w:color="auto"/>
              <w:right w:val="single" w:sz="4" w:space="0" w:color="auto"/>
            </w:tcBorders>
            <w:shd w:val="clear" w:color="auto" w:fill="FFFFFF"/>
            <w:vAlign w:val="center"/>
          </w:tcPr>
          <w:p w14:paraId="4EE0BD31" w14:textId="77777777" w:rsidR="00B9048A" w:rsidRPr="008C73E4" w:rsidRDefault="00B9048A" w:rsidP="008C73E4">
            <w:pPr>
              <w:pStyle w:val="ng-binding"/>
              <w:spacing w:before="0" w:beforeAutospacing="0" w:after="0" w:afterAutospacing="0" w:line="225" w:lineRule="atLeast"/>
              <w:ind w:left="75" w:right="75"/>
              <w:jc w:val="center"/>
              <w:divId w:val="1244484143"/>
              <w:rPr>
                <w:color w:val="000000"/>
                <w:sz w:val="22"/>
                <w:szCs w:val="22"/>
              </w:rPr>
            </w:pPr>
            <w:r w:rsidRPr="008C73E4">
              <w:rPr>
                <w:color w:val="000000"/>
                <w:sz w:val="22"/>
                <w:szCs w:val="22"/>
              </w:rPr>
              <w:t>86</w:t>
            </w:r>
          </w:p>
        </w:tc>
        <w:tc>
          <w:tcPr>
            <w:tcW w:w="1073" w:type="dxa"/>
            <w:tcBorders>
              <w:left w:val="single" w:sz="4" w:space="0" w:color="auto"/>
              <w:bottom w:val="single" w:sz="4" w:space="0" w:color="auto"/>
              <w:right w:val="single" w:sz="4" w:space="0" w:color="auto"/>
            </w:tcBorders>
            <w:shd w:val="clear" w:color="auto" w:fill="FFFFFF"/>
            <w:vAlign w:val="center"/>
          </w:tcPr>
          <w:p w14:paraId="1EC6CDD5" w14:textId="77777777" w:rsidR="00B9048A" w:rsidRPr="008C73E4" w:rsidRDefault="00B9048A" w:rsidP="008C73E4">
            <w:pPr>
              <w:pStyle w:val="ng-binding"/>
              <w:spacing w:before="0" w:beforeAutospacing="0" w:after="0" w:afterAutospacing="0" w:line="225" w:lineRule="atLeast"/>
              <w:ind w:left="75" w:right="75"/>
              <w:jc w:val="center"/>
              <w:divId w:val="101726523"/>
              <w:rPr>
                <w:color w:val="000000"/>
                <w:sz w:val="22"/>
                <w:szCs w:val="22"/>
              </w:rPr>
            </w:pPr>
            <w:r w:rsidRPr="008C73E4">
              <w:rPr>
                <w:color w:val="000000"/>
                <w:sz w:val="22"/>
                <w:szCs w:val="22"/>
              </w:rPr>
              <w:t>86</w:t>
            </w:r>
          </w:p>
        </w:tc>
        <w:tc>
          <w:tcPr>
            <w:tcW w:w="1073" w:type="dxa"/>
            <w:tcBorders>
              <w:left w:val="single" w:sz="4" w:space="0" w:color="auto"/>
              <w:bottom w:val="single" w:sz="4" w:space="0" w:color="auto"/>
              <w:right w:val="single" w:sz="4" w:space="0" w:color="auto"/>
            </w:tcBorders>
            <w:shd w:val="clear" w:color="auto" w:fill="FFFFFF"/>
            <w:vAlign w:val="center"/>
          </w:tcPr>
          <w:p w14:paraId="4BD318D4" w14:textId="77777777" w:rsidR="00B9048A" w:rsidRPr="008C73E4" w:rsidRDefault="00B9048A" w:rsidP="008C73E4">
            <w:pPr>
              <w:pStyle w:val="ng-binding"/>
              <w:spacing w:before="0" w:beforeAutospacing="0" w:after="0" w:afterAutospacing="0" w:line="225" w:lineRule="atLeast"/>
              <w:ind w:left="75" w:right="75"/>
              <w:jc w:val="center"/>
              <w:divId w:val="312803558"/>
              <w:rPr>
                <w:color w:val="000000"/>
                <w:sz w:val="22"/>
                <w:szCs w:val="22"/>
              </w:rPr>
            </w:pPr>
            <w:r w:rsidRPr="008C73E4">
              <w:rPr>
                <w:color w:val="000000"/>
                <w:sz w:val="22"/>
                <w:szCs w:val="22"/>
              </w:rPr>
              <w:t>88</w:t>
            </w:r>
          </w:p>
        </w:tc>
      </w:tr>
      <w:tr w:rsidR="00B9048A" w:rsidRPr="00CE7ED3" w14:paraId="5794BE57" w14:textId="77777777" w:rsidTr="008C73E4">
        <w:tc>
          <w:tcPr>
            <w:tcW w:w="4032" w:type="dxa"/>
            <w:tcBorders>
              <w:bottom w:val="single" w:sz="4" w:space="0" w:color="auto"/>
              <w:right w:val="single" w:sz="4" w:space="0" w:color="auto"/>
            </w:tcBorders>
            <w:vAlign w:val="center"/>
          </w:tcPr>
          <w:p w14:paraId="64275766" w14:textId="77777777" w:rsidR="00B9048A" w:rsidRPr="00CE7ED3" w:rsidRDefault="00B9048A" w:rsidP="00B9048A">
            <w:pPr>
              <w:autoSpaceDE w:val="0"/>
              <w:autoSpaceDN w:val="0"/>
              <w:adjustRightInd w:val="0"/>
              <w:snapToGrid w:val="0"/>
              <w:jc w:val="center"/>
              <w:rPr>
                <w:rFonts w:ascii="Times New Roman" w:hAnsi="Times New Roman"/>
                <w:color w:val="000000"/>
                <w:sz w:val="22"/>
                <w:szCs w:val="22"/>
                <w:lang w:val="lt-LT"/>
              </w:rPr>
            </w:pPr>
            <w:r w:rsidRPr="00CE7ED3">
              <w:rPr>
                <w:rFonts w:ascii="Times New Roman" w:hAnsi="Times New Roman"/>
                <w:color w:val="000000"/>
                <w:sz w:val="22"/>
                <w:szCs w:val="22"/>
                <w:lang w:val="lt-LT"/>
              </w:rPr>
              <w:t>Automobilių kelių su patobulinta danga ilgis, km</w:t>
            </w:r>
          </w:p>
        </w:tc>
        <w:tc>
          <w:tcPr>
            <w:tcW w:w="1151" w:type="dxa"/>
            <w:tcBorders>
              <w:bottom w:val="single" w:sz="4" w:space="0" w:color="auto"/>
              <w:right w:val="single" w:sz="4" w:space="0" w:color="auto"/>
            </w:tcBorders>
            <w:shd w:val="clear" w:color="auto" w:fill="FFFFFF"/>
            <w:vAlign w:val="center"/>
          </w:tcPr>
          <w:p w14:paraId="5450DDAA" w14:textId="77777777" w:rsidR="00B9048A" w:rsidRPr="008C73E4" w:rsidRDefault="00B9048A" w:rsidP="008C73E4">
            <w:pPr>
              <w:pStyle w:val="ng-binding"/>
              <w:spacing w:before="0" w:beforeAutospacing="0" w:after="0" w:afterAutospacing="0" w:line="225" w:lineRule="atLeast"/>
              <w:ind w:left="75" w:right="75"/>
              <w:jc w:val="center"/>
              <w:divId w:val="1481844809"/>
              <w:rPr>
                <w:color w:val="000000"/>
                <w:sz w:val="22"/>
                <w:szCs w:val="22"/>
              </w:rPr>
            </w:pPr>
            <w:r w:rsidRPr="008C73E4">
              <w:rPr>
                <w:color w:val="000000"/>
                <w:sz w:val="22"/>
                <w:szCs w:val="22"/>
              </w:rPr>
              <w:t>82</w:t>
            </w:r>
          </w:p>
        </w:tc>
        <w:tc>
          <w:tcPr>
            <w:tcW w:w="1037" w:type="dxa"/>
            <w:tcBorders>
              <w:left w:val="single" w:sz="4" w:space="0" w:color="auto"/>
              <w:bottom w:val="single" w:sz="4" w:space="0" w:color="auto"/>
              <w:right w:val="single" w:sz="4" w:space="0" w:color="auto"/>
            </w:tcBorders>
            <w:shd w:val="clear" w:color="auto" w:fill="FFFFFF"/>
            <w:vAlign w:val="center"/>
          </w:tcPr>
          <w:p w14:paraId="3D549508" w14:textId="77777777" w:rsidR="00B9048A" w:rsidRPr="008C73E4" w:rsidRDefault="00B9048A" w:rsidP="008C73E4">
            <w:pPr>
              <w:pStyle w:val="ng-binding"/>
              <w:spacing w:before="0" w:beforeAutospacing="0" w:after="0" w:afterAutospacing="0" w:line="225" w:lineRule="atLeast"/>
              <w:ind w:left="75" w:right="75"/>
              <w:jc w:val="center"/>
              <w:divId w:val="379861530"/>
              <w:rPr>
                <w:color w:val="000000"/>
                <w:sz w:val="22"/>
                <w:szCs w:val="22"/>
              </w:rPr>
            </w:pPr>
            <w:r w:rsidRPr="008C73E4">
              <w:rPr>
                <w:color w:val="000000"/>
                <w:sz w:val="22"/>
                <w:szCs w:val="22"/>
              </w:rPr>
              <w:t>82</w:t>
            </w:r>
          </w:p>
        </w:tc>
        <w:tc>
          <w:tcPr>
            <w:tcW w:w="1122" w:type="dxa"/>
            <w:tcBorders>
              <w:left w:val="single" w:sz="4" w:space="0" w:color="auto"/>
              <w:bottom w:val="single" w:sz="4" w:space="0" w:color="auto"/>
              <w:right w:val="single" w:sz="4" w:space="0" w:color="auto"/>
            </w:tcBorders>
            <w:shd w:val="clear" w:color="auto" w:fill="FFFFFF"/>
            <w:vAlign w:val="center"/>
          </w:tcPr>
          <w:p w14:paraId="70E61850" w14:textId="77777777" w:rsidR="00B9048A" w:rsidRPr="008C73E4" w:rsidRDefault="00B9048A" w:rsidP="008C73E4">
            <w:pPr>
              <w:pStyle w:val="ng-binding"/>
              <w:spacing w:before="0" w:beforeAutospacing="0" w:after="0" w:afterAutospacing="0" w:line="225" w:lineRule="atLeast"/>
              <w:ind w:left="75" w:right="75"/>
              <w:jc w:val="center"/>
              <w:divId w:val="149059504"/>
              <w:rPr>
                <w:color w:val="000000"/>
                <w:sz w:val="22"/>
                <w:szCs w:val="22"/>
              </w:rPr>
            </w:pPr>
            <w:r w:rsidRPr="008C73E4">
              <w:rPr>
                <w:color w:val="000000"/>
                <w:sz w:val="22"/>
                <w:szCs w:val="22"/>
              </w:rPr>
              <w:t>82</w:t>
            </w:r>
          </w:p>
        </w:tc>
        <w:tc>
          <w:tcPr>
            <w:tcW w:w="1073" w:type="dxa"/>
            <w:tcBorders>
              <w:left w:val="single" w:sz="4" w:space="0" w:color="auto"/>
              <w:bottom w:val="single" w:sz="4" w:space="0" w:color="auto"/>
              <w:right w:val="single" w:sz="4" w:space="0" w:color="auto"/>
            </w:tcBorders>
            <w:shd w:val="clear" w:color="auto" w:fill="FFFFFF"/>
            <w:vAlign w:val="center"/>
          </w:tcPr>
          <w:p w14:paraId="463FAF0C" w14:textId="77777777" w:rsidR="00B9048A" w:rsidRPr="008C73E4" w:rsidRDefault="00B9048A" w:rsidP="008C73E4">
            <w:pPr>
              <w:pStyle w:val="ng-binding"/>
              <w:spacing w:before="0" w:beforeAutospacing="0" w:after="0" w:afterAutospacing="0" w:line="225" w:lineRule="atLeast"/>
              <w:ind w:left="75" w:right="75"/>
              <w:jc w:val="center"/>
              <w:divId w:val="1162159606"/>
              <w:rPr>
                <w:color w:val="000000"/>
                <w:sz w:val="22"/>
                <w:szCs w:val="22"/>
              </w:rPr>
            </w:pPr>
            <w:r w:rsidRPr="008C73E4">
              <w:rPr>
                <w:color w:val="000000"/>
                <w:sz w:val="22"/>
                <w:szCs w:val="22"/>
              </w:rPr>
              <w:t>82</w:t>
            </w:r>
          </w:p>
        </w:tc>
        <w:tc>
          <w:tcPr>
            <w:tcW w:w="1073" w:type="dxa"/>
            <w:tcBorders>
              <w:left w:val="single" w:sz="4" w:space="0" w:color="auto"/>
              <w:bottom w:val="single" w:sz="4" w:space="0" w:color="auto"/>
              <w:right w:val="single" w:sz="4" w:space="0" w:color="auto"/>
            </w:tcBorders>
            <w:shd w:val="clear" w:color="auto" w:fill="FFFFFF"/>
            <w:vAlign w:val="center"/>
          </w:tcPr>
          <w:p w14:paraId="142B2E1D" w14:textId="77777777" w:rsidR="00B9048A" w:rsidRPr="008C73E4" w:rsidRDefault="00B9048A" w:rsidP="008C73E4">
            <w:pPr>
              <w:pStyle w:val="ng-binding"/>
              <w:spacing w:before="0" w:beforeAutospacing="0" w:after="0" w:afterAutospacing="0" w:line="225" w:lineRule="atLeast"/>
              <w:ind w:left="75" w:right="75"/>
              <w:jc w:val="center"/>
              <w:divId w:val="1656952207"/>
              <w:rPr>
                <w:color w:val="000000"/>
                <w:sz w:val="22"/>
                <w:szCs w:val="22"/>
              </w:rPr>
            </w:pPr>
            <w:r w:rsidRPr="008C73E4">
              <w:rPr>
                <w:color w:val="000000"/>
                <w:sz w:val="22"/>
                <w:szCs w:val="22"/>
              </w:rPr>
              <w:t>87</w:t>
            </w:r>
          </w:p>
        </w:tc>
      </w:tr>
      <w:tr w:rsidR="00B9048A" w:rsidRPr="00CE7ED3" w14:paraId="08BF125B" w14:textId="77777777" w:rsidTr="008C73E4">
        <w:tc>
          <w:tcPr>
            <w:tcW w:w="4032" w:type="dxa"/>
            <w:tcBorders>
              <w:bottom w:val="single" w:sz="4" w:space="0" w:color="auto"/>
              <w:right w:val="single" w:sz="4" w:space="0" w:color="auto"/>
            </w:tcBorders>
            <w:vAlign w:val="center"/>
          </w:tcPr>
          <w:p w14:paraId="0056E51A" w14:textId="77777777" w:rsidR="00B9048A" w:rsidRPr="00CE7ED3" w:rsidRDefault="00B9048A" w:rsidP="00B9048A">
            <w:pPr>
              <w:autoSpaceDE w:val="0"/>
              <w:autoSpaceDN w:val="0"/>
              <w:adjustRightInd w:val="0"/>
              <w:snapToGrid w:val="0"/>
              <w:jc w:val="center"/>
              <w:rPr>
                <w:rFonts w:ascii="Times New Roman" w:hAnsi="Times New Roman"/>
                <w:color w:val="000000"/>
                <w:sz w:val="22"/>
                <w:szCs w:val="22"/>
                <w:lang w:val="lt-LT"/>
              </w:rPr>
            </w:pPr>
            <w:r w:rsidRPr="00CE7ED3">
              <w:rPr>
                <w:rFonts w:ascii="Times New Roman" w:hAnsi="Times New Roman"/>
                <w:color w:val="000000"/>
                <w:sz w:val="22"/>
                <w:szCs w:val="22"/>
                <w:lang w:val="lt-LT"/>
              </w:rPr>
              <w:t>Žvyro kelių ilgis, km</w:t>
            </w:r>
          </w:p>
        </w:tc>
        <w:tc>
          <w:tcPr>
            <w:tcW w:w="1151" w:type="dxa"/>
            <w:tcBorders>
              <w:bottom w:val="single" w:sz="4" w:space="0" w:color="auto"/>
              <w:right w:val="single" w:sz="4" w:space="0" w:color="auto"/>
            </w:tcBorders>
            <w:shd w:val="clear" w:color="auto" w:fill="FFFFFF"/>
            <w:vAlign w:val="center"/>
          </w:tcPr>
          <w:p w14:paraId="209FD397" w14:textId="77777777" w:rsidR="00B9048A" w:rsidRPr="008C73E4" w:rsidRDefault="00B9048A" w:rsidP="008C73E4">
            <w:pPr>
              <w:pStyle w:val="ng-binding"/>
              <w:spacing w:before="0" w:beforeAutospacing="0" w:after="0" w:afterAutospacing="0" w:line="225" w:lineRule="atLeast"/>
              <w:ind w:left="75" w:right="75"/>
              <w:jc w:val="center"/>
              <w:divId w:val="1285232941"/>
              <w:rPr>
                <w:color w:val="000000"/>
                <w:sz w:val="22"/>
                <w:szCs w:val="22"/>
              </w:rPr>
            </w:pPr>
            <w:r w:rsidRPr="008C73E4">
              <w:rPr>
                <w:color w:val="000000"/>
                <w:sz w:val="22"/>
                <w:szCs w:val="22"/>
              </w:rPr>
              <w:t>3</w:t>
            </w:r>
          </w:p>
        </w:tc>
        <w:tc>
          <w:tcPr>
            <w:tcW w:w="1037" w:type="dxa"/>
            <w:tcBorders>
              <w:left w:val="single" w:sz="4" w:space="0" w:color="auto"/>
              <w:bottom w:val="single" w:sz="4" w:space="0" w:color="auto"/>
              <w:right w:val="single" w:sz="4" w:space="0" w:color="auto"/>
            </w:tcBorders>
            <w:shd w:val="clear" w:color="auto" w:fill="FFFFFF"/>
            <w:vAlign w:val="center"/>
          </w:tcPr>
          <w:p w14:paraId="2E8503BA" w14:textId="77777777" w:rsidR="00B9048A" w:rsidRPr="008C73E4" w:rsidRDefault="00B9048A" w:rsidP="008C73E4">
            <w:pPr>
              <w:pStyle w:val="ng-binding"/>
              <w:spacing w:before="0" w:beforeAutospacing="0" w:after="0" w:afterAutospacing="0" w:line="225" w:lineRule="atLeast"/>
              <w:ind w:left="75" w:right="75"/>
              <w:jc w:val="center"/>
              <w:divId w:val="1480881452"/>
              <w:rPr>
                <w:color w:val="000000"/>
                <w:sz w:val="22"/>
                <w:szCs w:val="22"/>
              </w:rPr>
            </w:pPr>
            <w:r w:rsidRPr="008C73E4">
              <w:rPr>
                <w:color w:val="000000"/>
                <w:sz w:val="22"/>
                <w:szCs w:val="22"/>
              </w:rPr>
              <w:t>3</w:t>
            </w:r>
          </w:p>
        </w:tc>
        <w:tc>
          <w:tcPr>
            <w:tcW w:w="1122" w:type="dxa"/>
            <w:tcBorders>
              <w:left w:val="single" w:sz="4" w:space="0" w:color="auto"/>
              <w:bottom w:val="single" w:sz="4" w:space="0" w:color="auto"/>
              <w:right w:val="single" w:sz="4" w:space="0" w:color="auto"/>
            </w:tcBorders>
            <w:shd w:val="clear" w:color="auto" w:fill="FFFFFF"/>
            <w:vAlign w:val="center"/>
          </w:tcPr>
          <w:p w14:paraId="3FECBD74" w14:textId="77777777" w:rsidR="00B9048A" w:rsidRPr="008C73E4" w:rsidRDefault="00B9048A" w:rsidP="008C73E4">
            <w:pPr>
              <w:pStyle w:val="ng-binding"/>
              <w:spacing w:before="0" w:beforeAutospacing="0" w:after="0" w:afterAutospacing="0" w:line="225" w:lineRule="atLeast"/>
              <w:ind w:left="75" w:right="75"/>
              <w:jc w:val="center"/>
              <w:divId w:val="1036393083"/>
              <w:rPr>
                <w:color w:val="000000"/>
                <w:sz w:val="22"/>
                <w:szCs w:val="22"/>
              </w:rPr>
            </w:pPr>
            <w:r w:rsidRPr="008C73E4">
              <w:rPr>
                <w:color w:val="000000"/>
                <w:sz w:val="22"/>
                <w:szCs w:val="22"/>
              </w:rPr>
              <w:t>3</w:t>
            </w:r>
          </w:p>
        </w:tc>
        <w:tc>
          <w:tcPr>
            <w:tcW w:w="1073" w:type="dxa"/>
            <w:tcBorders>
              <w:left w:val="single" w:sz="4" w:space="0" w:color="auto"/>
              <w:bottom w:val="single" w:sz="4" w:space="0" w:color="auto"/>
              <w:right w:val="single" w:sz="4" w:space="0" w:color="auto"/>
            </w:tcBorders>
            <w:shd w:val="clear" w:color="auto" w:fill="FFFFFF"/>
            <w:vAlign w:val="center"/>
          </w:tcPr>
          <w:p w14:paraId="782CDE88" w14:textId="77777777" w:rsidR="00B9048A" w:rsidRPr="008C73E4" w:rsidRDefault="00B9048A" w:rsidP="008C73E4">
            <w:pPr>
              <w:pStyle w:val="ng-binding"/>
              <w:spacing w:before="0" w:beforeAutospacing="0" w:after="0" w:afterAutospacing="0" w:line="225" w:lineRule="atLeast"/>
              <w:ind w:left="75" w:right="75"/>
              <w:jc w:val="center"/>
              <w:divId w:val="2024362028"/>
              <w:rPr>
                <w:color w:val="000000"/>
                <w:sz w:val="22"/>
                <w:szCs w:val="22"/>
              </w:rPr>
            </w:pPr>
            <w:r w:rsidRPr="008C73E4">
              <w:rPr>
                <w:color w:val="000000"/>
                <w:sz w:val="22"/>
                <w:szCs w:val="22"/>
              </w:rPr>
              <w:t>3</w:t>
            </w:r>
          </w:p>
        </w:tc>
        <w:tc>
          <w:tcPr>
            <w:tcW w:w="1073" w:type="dxa"/>
            <w:tcBorders>
              <w:left w:val="single" w:sz="4" w:space="0" w:color="auto"/>
              <w:bottom w:val="single" w:sz="4" w:space="0" w:color="auto"/>
              <w:right w:val="single" w:sz="4" w:space="0" w:color="auto"/>
            </w:tcBorders>
            <w:shd w:val="clear" w:color="auto" w:fill="FFFFFF"/>
            <w:vAlign w:val="center"/>
          </w:tcPr>
          <w:p w14:paraId="6C620DFA" w14:textId="77777777" w:rsidR="00B9048A" w:rsidRPr="008C73E4" w:rsidRDefault="00B9048A" w:rsidP="008C73E4">
            <w:pPr>
              <w:pStyle w:val="ng-binding"/>
              <w:spacing w:before="0" w:beforeAutospacing="0" w:after="0" w:afterAutospacing="0" w:line="225" w:lineRule="atLeast"/>
              <w:ind w:left="75" w:right="75"/>
              <w:jc w:val="center"/>
              <w:divId w:val="1304239661"/>
              <w:rPr>
                <w:color w:val="000000"/>
                <w:sz w:val="22"/>
                <w:szCs w:val="22"/>
              </w:rPr>
            </w:pPr>
            <w:r w:rsidRPr="008C73E4">
              <w:rPr>
                <w:color w:val="000000"/>
                <w:sz w:val="22"/>
                <w:szCs w:val="22"/>
              </w:rPr>
              <w:t>2</w:t>
            </w:r>
          </w:p>
        </w:tc>
      </w:tr>
      <w:tr w:rsidR="00B9048A" w:rsidRPr="00CE7ED3" w14:paraId="69463A80" w14:textId="77777777" w:rsidTr="008C73E4">
        <w:tc>
          <w:tcPr>
            <w:tcW w:w="4032" w:type="dxa"/>
            <w:tcBorders>
              <w:bottom w:val="single" w:sz="4" w:space="0" w:color="auto"/>
              <w:right w:val="single" w:sz="4" w:space="0" w:color="auto"/>
            </w:tcBorders>
            <w:vAlign w:val="center"/>
          </w:tcPr>
          <w:p w14:paraId="252FDB24" w14:textId="77777777" w:rsidR="00B9048A" w:rsidRPr="00CE7ED3" w:rsidRDefault="00B9048A" w:rsidP="00B9048A">
            <w:pPr>
              <w:autoSpaceDE w:val="0"/>
              <w:autoSpaceDN w:val="0"/>
              <w:adjustRightInd w:val="0"/>
              <w:snapToGrid w:val="0"/>
              <w:jc w:val="center"/>
              <w:rPr>
                <w:rFonts w:ascii="Times New Roman" w:hAnsi="Times New Roman"/>
                <w:color w:val="000000"/>
                <w:sz w:val="22"/>
                <w:szCs w:val="22"/>
                <w:lang w:val="lt-LT"/>
              </w:rPr>
            </w:pPr>
            <w:r w:rsidRPr="00CE7ED3">
              <w:rPr>
                <w:rFonts w:ascii="Times New Roman" w:hAnsi="Times New Roman"/>
                <w:color w:val="000000"/>
                <w:sz w:val="22"/>
                <w:szCs w:val="22"/>
                <w:lang w:val="lt-LT"/>
              </w:rPr>
              <w:t>Grunto kelių ilgis, km</w:t>
            </w:r>
          </w:p>
        </w:tc>
        <w:tc>
          <w:tcPr>
            <w:tcW w:w="1151" w:type="dxa"/>
            <w:tcBorders>
              <w:bottom w:val="single" w:sz="4" w:space="0" w:color="auto"/>
              <w:right w:val="single" w:sz="4" w:space="0" w:color="auto"/>
            </w:tcBorders>
            <w:shd w:val="clear" w:color="auto" w:fill="FFFFFF"/>
            <w:vAlign w:val="center"/>
          </w:tcPr>
          <w:p w14:paraId="37F6C2C1" w14:textId="77777777" w:rsidR="00B9048A" w:rsidRPr="008C73E4" w:rsidRDefault="00B9048A" w:rsidP="008C73E4">
            <w:pPr>
              <w:spacing w:line="225" w:lineRule="atLeast"/>
              <w:jc w:val="center"/>
              <w:divId w:val="1377394687"/>
              <w:rPr>
                <w:rFonts w:ascii="Times New Roman" w:hAnsi="Times New Roman"/>
                <w:color w:val="000000"/>
                <w:sz w:val="22"/>
                <w:szCs w:val="22"/>
                <w:lang w:val="lt-LT"/>
              </w:rPr>
            </w:pPr>
            <w:r w:rsidRPr="008C73E4">
              <w:rPr>
                <w:rFonts w:ascii="Times New Roman" w:hAnsi="Times New Roman"/>
                <w:color w:val="000000"/>
                <w:sz w:val="22"/>
                <w:szCs w:val="22"/>
                <w:lang w:val="lt-LT"/>
              </w:rPr>
              <w:t>−</w:t>
            </w:r>
          </w:p>
        </w:tc>
        <w:tc>
          <w:tcPr>
            <w:tcW w:w="1037" w:type="dxa"/>
            <w:tcBorders>
              <w:left w:val="single" w:sz="4" w:space="0" w:color="auto"/>
              <w:bottom w:val="single" w:sz="4" w:space="0" w:color="auto"/>
              <w:right w:val="single" w:sz="4" w:space="0" w:color="auto"/>
            </w:tcBorders>
            <w:shd w:val="clear" w:color="auto" w:fill="FFFFFF"/>
            <w:vAlign w:val="center"/>
          </w:tcPr>
          <w:p w14:paraId="109A3551" w14:textId="77777777" w:rsidR="00B9048A" w:rsidRPr="008C73E4" w:rsidRDefault="00B9048A" w:rsidP="008C73E4">
            <w:pPr>
              <w:spacing w:line="225" w:lineRule="atLeast"/>
              <w:jc w:val="center"/>
              <w:divId w:val="1530796499"/>
              <w:rPr>
                <w:rFonts w:ascii="Times New Roman" w:hAnsi="Times New Roman"/>
                <w:color w:val="000000"/>
                <w:sz w:val="22"/>
                <w:szCs w:val="22"/>
                <w:lang w:val="lt-LT"/>
              </w:rPr>
            </w:pPr>
            <w:r w:rsidRPr="008C73E4">
              <w:rPr>
                <w:rFonts w:ascii="Times New Roman" w:hAnsi="Times New Roman"/>
                <w:color w:val="000000"/>
                <w:sz w:val="22"/>
                <w:szCs w:val="22"/>
                <w:lang w:val="lt-LT"/>
              </w:rPr>
              <w:t>−</w:t>
            </w:r>
          </w:p>
        </w:tc>
        <w:tc>
          <w:tcPr>
            <w:tcW w:w="1122" w:type="dxa"/>
            <w:tcBorders>
              <w:left w:val="single" w:sz="4" w:space="0" w:color="auto"/>
              <w:bottom w:val="single" w:sz="4" w:space="0" w:color="auto"/>
              <w:right w:val="single" w:sz="4" w:space="0" w:color="auto"/>
            </w:tcBorders>
            <w:shd w:val="clear" w:color="auto" w:fill="FFFFFF"/>
            <w:vAlign w:val="center"/>
          </w:tcPr>
          <w:p w14:paraId="06FC17AE" w14:textId="77777777" w:rsidR="00B9048A" w:rsidRPr="008C73E4" w:rsidRDefault="00B9048A" w:rsidP="008C73E4">
            <w:pPr>
              <w:spacing w:line="225" w:lineRule="atLeast"/>
              <w:jc w:val="center"/>
              <w:divId w:val="977298337"/>
              <w:rPr>
                <w:rFonts w:ascii="Times New Roman" w:hAnsi="Times New Roman"/>
                <w:color w:val="000000"/>
                <w:sz w:val="22"/>
                <w:szCs w:val="22"/>
                <w:lang w:val="lt-LT"/>
              </w:rPr>
            </w:pPr>
            <w:r w:rsidRPr="008C73E4">
              <w:rPr>
                <w:rFonts w:ascii="Times New Roman" w:hAnsi="Times New Roman"/>
                <w:color w:val="000000"/>
                <w:sz w:val="22"/>
                <w:szCs w:val="22"/>
                <w:lang w:val="lt-LT"/>
              </w:rPr>
              <w:t>−</w:t>
            </w:r>
          </w:p>
        </w:tc>
        <w:tc>
          <w:tcPr>
            <w:tcW w:w="1073" w:type="dxa"/>
            <w:tcBorders>
              <w:left w:val="single" w:sz="4" w:space="0" w:color="auto"/>
              <w:bottom w:val="single" w:sz="4" w:space="0" w:color="auto"/>
              <w:right w:val="single" w:sz="4" w:space="0" w:color="auto"/>
            </w:tcBorders>
            <w:shd w:val="clear" w:color="auto" w:fill="FFFFFF"/>
            <w:vAlign w:val="center"/>
          </w:tcPr>
          <w:p w14:paraId="10252AFB" w14:textId="77777777" w:rsidR="00B9048A" w:rsidRPr="008C73E4" w:rsidRDefault="00B9048A" w:rsidP="008C73E4">
            <w:pPr>
              <w:spacing w:line="225" w:lineRule="atLeast"/>
              <w:jc w:val="center"/>
              <w:divId w:val="857431305"/>
              <w:rPr>
                <w:rFonts w:ascii="Times New Roman" w:hAnsi="Times New Roman"/>
                <w:color w:val="000000"/>
                <w:sz w:val="22"/>
                <w:szCs w:val="22"/>
                <w:lang w:val="lt-LT"/>
              </w:rPr>
            </w:pPr>
            <w:r w:rsidRPr="008C73E4">
              <w:rPr>
                <w:rFonts w:ascii="Times New Roman" w:hAnsi="Times New Roman"/>
                <w:color w:val="000000"/>
                <w:sz w:val="22"/>
                <w:szCs w:val="22"/>
                <w:lang w:val="lt-LT"/>
              </w:rPr>
              <w:t>−</w:t>
            </w:r>
          </w:p>
        </w:tc>
        <w:tc>
          <w:tcPr>
            <w:tcW w:w="1073" w:type="dxa"/>
            <w:tcBorders>
              <w:left w:val="single" w:sz="4" w:space="0" w:color="auto"/>
              <w:bottom w:val="single" w:sz="4" w:space="0" w:color="auto"/>
              <w:right w:val="single" w:sz="4" w:space="0" w:color="auto"/>
            </w:tcBorders>
            <w:shd w:val="clear" w:color="auto" w:fill="FFFFFF"/>
            <w:vAlign w:val="center"/>
          </w:tcPr>
          <w:p w14:paraId="7CEE9E92" w14:textId="77777777" w:rsidR="00B9048A" w:rsidRPr="008C73E4" w:rsidRDefault="00B9048A" w:rsidP="008C73E4">
            <w:pPr>
              <w:spacing w:line="225" w:lineRule="atLeast"/>
              <w:jc w:val="center"/>
              <w:divId w:val="1331905494"/>
              <w:rPr>
                <w:rFonts w:ascii="Times New Roman" w:hAnsi="Times New Roman"/>
                <w:color w:val="000000"/>
                <w:sz w:val="22"/>
                <w:szCs w:val="22"/>
                <w:lang w:val="lt-LT"/>
              </w:rPr>
            </w:pPr>
            <w:r w:rsidRPr="008C73E4">
              <w:rPr>
                <w:rFonts w:ascii="Times New Roman" w:hAnsi="Times New Roman"/>
                <w:color w:val="000000"/>
                <w:sz w:val="22"/>
                <w:szCs w:val="22"/>
                <w:lang w:val="lt-LT"/>
              </w:rPr>
              <w:t>−</w:t>
            </w:r>
          </w:p>
        </w:tc>
      </w:tr>
    </w:tbl>
    <w:p w14:paraId="463F3D41" w14:textId="77777777" w:rsidR="00E37B9C" w:rsidRPr="00CE7ED3" w:rsidRDefault="00E37B9C" w:rsidP="00E37B9C">
      <w:pPr>
        <w:spacing w:before="120"/>
        <w:jc w:val="center"/>
        <w:rPr>
          <w:rFonts w:ascii="Times New Roman" w:hAnsi="Times New Roman"/>
          <w:i/>
          <w:iCs/>
          <w:sz w:val="20"/>
          <w:lang w:val="lt-LT"/>
        </w:rPr>
      </w:pPr>
      <w:r w:rsidRPr="00CE7ED3">
        <w:rPr>
          <w:rFonts w:ascii="Times New Roman" w:hAnsi="Times New Roman"/>
          <w:i/>
          <w:iCs/>
          <w:sz w:val="20"/>
          <w:lang w:val="lt-LT"/>
        </w:rPr>
        <w:t xml:space="preserve">(šaltinis: </w:t>
      </w:r>
      <w:r w:rsidR="006F08B7" w:rsidRPr="00CE7ED3">
        <w:rPr>
          <w:rFonts w:ascii="Times New Roman" w:hAnsi="Times New Roman"/>
          <w:i/>
          <w:color w:val="000000"/>
          <w:sz w:val="20"/>
          <w:lang w:val="lt-LT"/>
        </w:rPr>
        <w:t>Valstybės duomenų agentūra</w:t>
      </w:r>
      <w:r w:rsidRPr="00CE7ED3">
        <w:rPr>
          <w:rFonts w:ascii="Times New Roman" w:hAnsi="Times New Roman"/>
          <w:i/>
          <w:iCs/>
          <w:sz w:val="20"/>
          <w:lang w:val="lt-LT"/>
        </w:rPr>
        <w:t>)</w:t>
      </w:r>
    </w:p>
    <w:p w14:paraId="031DD104" w14:textId="77777777" w:rsidR="00E37B9C" w:rsidRPr="003958B4" w:rsidRDefault="00E37B9C" w:rsidP="00E37B9C">
      <w:pPr>
        <w:jc w:val="both"/>
        <w:rPr>
          <w:rFonts w:ascii="Times New Roman" w:hAnsi="Times New Roman"/>
          <w:szCs w:val="24"/>
          <w:highlight w:val="yellow"/>
          <w:lang w:val="lt-LT"/>
        </w:rPr>
      </w:pPr>
    </w:p>
    <w:p w14:paraId="29E8373C" w14:textId="77777777" w:rsidR="00E37B9C" w:rsidRPr="00DC00A0" w:rsidRDefault="00C0495F" w:rsidP="00E37B9C">
      <w:pPr>
        <w:ind w:firstLine="709"/>
        <w:jc w:val="both"/>
        <w:rPr>
          <w:rFonts w:ascii="Times New Roman" w:hAnsi="Times New Roman"/>
          <w:color w:val="000000"/>
          <w:lang w:val="lt-LT"/>
        </w:rPr>
      </w:pPr>
      <w:r w:rsidRPr="00CE7ED3">
        <w:rPr>
          <w:rFonts w:ascii="Times New Roman" w:hAnsi="Times New Roman"/>
          <w:szCs w:val="24"/>
          <w:lang w:val="lt-LT" w:eastAsia="en-US"/>
        </w:rPr>
        <w:t>Neringos</w:t>
      </w:r>
      <w:r w:rsidRPr="00DC00A0">
        <w:rPr>
          <w:rFonts w:ascii="Times New Roman" w:hAnsi="Times New Roman"/>
          <w:color w:val="000000"/>
          <w:szCs w:val="24"/>
          <w:lang w:val="lt-LT"/>
        </w:rPr>
        <w:t xml:space="preserve"> </w:t>
      </w:r>
      <w:r w:rsidR="00E37B9C" w:rsidRPr="00DC00A0">
        <w:rPr>
          <w:rFonts w:ascii="Times New Roman" w:hAnsi="Times New Roman"/>
          <w:color w:val="000000"/>
          <w:szCs w:val="24"/>
          <w:lang w:val="lt-LT"/>
        </w:rPr>
        <w:t xml:space="preserve">savivaldybėje </w:t>
      </w:r>
      <w:r w:rsidR="00E37B9C" w:rsidRPr="00DC00A0">
        <w:rPr>
          <w:rFonts w:ascii="Times New Roman" w:hAnsi="Times New Roman"/>
          <w:color w:val="000000"/>
          <w:lang w:val="lt-LT"/>
        </w:rPr>
        <w:t xml:space="preserve">2017 – 2021 m. laikotarpiu bendras individualių lengvųjų automobilių ir jų skaičiaus 1000-čiui gyventojų stebima stabili augimo tendencija (žr. </w:t>
      </w:r>
      <w:r w:rsidR="00364E2C" w:rsidRPr="00DC00A0">
        <w:rPr>
          <w:rFonts w:ascii="Times New Roman" w:hAnsi="Times New Roman"/>
          <w:color w:val="000000"/>
          <w:lang w:val="lt-LT"/>
        </w:rPr>
        <w:t>7</w:t>
      </w:r>
      <w:r w:rsidR="00E37B9C" w:rsidRPr="00DC00A0">
        <w:rPr>
          <w:rFonts w:ascii="Times New Roman" w:hAnsi="Times New Roman"/>
          <w:color w:val="000000"/>
          <w:lang w:val="lt-LT"/>
        </w:rPr>
        <w:t xml:space="preserve"> lent.).</w:t>
      </w:r>
    </w:p>
    <w:p w14:paraId="4C9BB5CA" w14:textId="77777777" w:rsidR="00E37B9C" w:rsidRPr="003958B4" w:rsidRDefault="00E37B9C" w:rsidP="00E37B9C">
      <w:pPr>
        <w:ind w:firstLine="567"/>
        <w:jc w:val="right"/>
        <w:rPr>
          <w:rFonts w:ascii="Times New Roman" w:hAnsi="Times New Roman"/>
          <w:b/>
          <w:color w:val="000000"/>
          <w:szCs w:val="24"/>
          <w:highlight w:val="yellow"/>
          <w:lang w:val="lt-LT"/>
        </w:rPr>
      </w:pPr>
    </w:p>
    <w:p w14:paraId="0C99F1AF" w14:textId="77777777" w:rsidR="00E37B9C" w:rsidRPr="00F944AF" w:rsidRDefault="00364E2C" w:rsidP="00E37B9C">
      <w:pPr>
        <w:ind w:firstLine="567"/>
        <w:jc w:val="right"/>
        <w:rPr>
          <w:rFonts w:ascii="Times New Roman" w:hAnsi="Times New Roman"/>
          <w:b/>
          <w:color w:val="000000"/>
          <w:szCs w:val="24"/>
          <w:lang w:val="lt-LT"/>
        </w:rPr>
      </w:pPr>
      <w:bookmarkStart w:id="10" w:name="_Hlk21417894"/>
      <w:r w:rsidRPr="00F944AF">
        <w:rPr>
          <w:rFonts w:ascii="Times New Roman" w:hAnsi="Times New Roman"/>
          <w:b/>
          <w:szCs w:val="24"/>
          <w:lang w:val="lt-LT"/>
        </w:rPr>
        <w:t>7</w:t>
      </w:r>
      <w:r w:rsidR="00E37B9C" w:rsidRPr="00F944AF">
        <w:rPr>
          <w:rFonts w:ascii="Times New Roman" w:hAnsi="Times New Roman"/>
          <w:b/>
          <w:color w:val="000000"/>
          <w:szCs w:val="24"/>
          <w:lang w:val="lt-LT"/>
        </w:rPr>
        <w:t xml:space="preserve"> lentelė</w:t>
      </w:r>
    </w:p>
    <w:bookmarkEnd w:id="10"/>
    <w:p w14:paraId="08D97E40" w14:textId="77777777" w:rsidR="00E37B9C" w:rsidRPr="00C0495F" w:rsidRDefault="00E37B9C" w:rsidP="00E37B9C">
      <w:pPr>
        <w:autoSpaceDE w:val="0"/>
        <w:autoSpaceDN w:val="0"/>
        <w:adjustRightInd w:val="0"/>
        <w:snapToGrid w:val="0"/>
        <w:spacing w:after="120"/>
        <w:jc w:val="center"/>
        <w:rPr>
          <w:rFonts w:ascii="Times New Roman" w:hAnsi="Times New Roman"/>
          <w:b/>
          <w:color w:val="000000"/>
          <w:szCs w:val="24"/>
          <w:lang w:val="lt-LT"/>
        </w:rPr>
      </w:pPr>
      <w:r w:rsidRPr="00C0495F">
        <w:rPr>
          <w:rFonts w:ascii="Times New Roman" w:hAnsi="Times New Roman"/>
          <w:bCs/>
          <w:color w:val="000000"/>
          <w:szCs w:val="24"/>
          <w:lang w:val="lt-LT"/>
        </w:rPr>
        <w:t xml:space="preserve">Individualių lengvųjų automobilių skaičius metų pabaigoje </w:t>
      </w:r>
      <w:r w:rsidR="00C0495F" w:rsidRPr="00C0495F">
        <w:rPr>
          <w:rFonts w:ascii="Times New Roman" w:hAnsi="Times New Roman"/>
          <w:szCs w:val="24"/>
          <w:lang w:val="lt-LT" w:eastAsia="en-US"/>
        </w:rPr>
        <w:t>Neringos</w:t>
      </w:r>
      <w:r w:rsidR="00C0495F" w:rsidRPr="00C0495F">
        <w:rPr>
          <w:rFonts w:ascii="Times New Roman" w:hAnsi="Times New Roman"/>
          <w:color w:val="000000"/>
          <w:lang w:val="lt-LT"/>
        </w:rPr>
        <w:t xml:space="preserve"> </w:t>
      </w:r>
      <w:r w:rsidRPr="00C0495F">
        <w:rPr>
          <w:rFonts w:ascii="Times New Roman" w:hAnsi="Times New Roman"/>
          <w:color w:val="000000"/>
          <w:lang w:val="lt-LT"/>
        </w:rPr>
        <w:t>savivaldybėje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top w:w="15" w:type="dxa"/>
          <w:left w:w="15" w:type="dxa"/>
          <w:bottom w:w="15" w:type="dxa"/>
          <w:right w:w="15" w:type="dxa"/>
        </w:tblCellMar>
        <w:tblLook w:val="04A0" w:firstRow="1" w:lastRow="0" w:firstColumn="1" w:lastColumn="0" w:noHBand="0" w:noVBand="1"/>
      </w:tblPr>
      <w:tblGrid>
        <w:gridCol w:w="4177"/>
        <w:gridCol w:w="1045"/>
        <w:gridCol w:w="931"/>
        <w:gridCol w:w="1061"/>
        <w:gridCol w:w="1061"/>
        <w:gridCol w:w="1069"/>
      </w:tblGrid>
      <w:tr w:rsidR="00E37B9C" w:rsidRPr="003958B4" w14:paraId="375F072B" w14:textId="77777777" w:rsidTr="00FD506F">
        <w:trPr>
          <w:trHeight w:val="429"/>
        </w:trPr>
        <w:tc>
          <w:tcPr>
            <w:tcW w:w="2235" w:type="pct"/>
            <w:tcBorders>
              <w:tl2br w:val="single" w:sz="4" w:space="0" w:color="auto"/>
            </w:tcBorders>
            <w:shd w:val="clear" w:color="auto" w:fill="BFBFBF"/>
            <w:vAlign w:val="center"/>
          </w:tcPr>
          <w:p w14:paraId="1ACD0F28" w14:textId="77777777" w:rsidR="00E37B9C" w:rsidRPr="00C0495F" w:rsidRDefault="00E37B9C" w:rsidP="00E37B9C">
            <w:pPr>
              <w:rPr>
                <w:rFonts w:ascii="Times New Roman" w:hAnsi="Times New Roman"/>
                <w:color w:val="000000"/>
                <w:szCs w:val="24"/>
                <w:lang w:val="lt-LT"/>
              </w:rPr>
            </w:pPr>
          </w:p>
        </w:tc>
        <w:tc>
          <w:tcPr>
            <w:tcW w:w="559" w:type="pct"/>
            <w:shd w:val="clear" w:color="auto" w:fill="BFBFBF"/>
            <w:noWrap/>
            <w:vAlign w:val="center"/>
          </w:tcPr>
          <w:p w14:paraId="47CB23F5" w14:textId="77777777" w:rsidR="00E37B9C" w:rsidRPr="00C0495F" w:rsidRDefault="00E37B9C" w:rsidP="00E37B9C">
            <w:pPr>
              <w:jc w:val="center"/>
              <w:rPr>
                <w:rFonts w:ascii="Times New Roman" w:hAnsi="Times New Roman"/>
                <w:b/>
                <w:color w:val="000000"/>
                <w:szCs w:val="22"/>
                <w:lang w:val="lt-LT"/>
              </w:rPr>
            </w:pPr>
            <w:r w:rsidRPr="00C0495F">
              <w:rPr>
                <w:rFonts w:ascii="Times New Roman" w:hAnsi="Times New Roman"/>
                <w:b/>
                <w:color w:val="000000"/>
                <w:sz w:val="22"/>
                <w:szCs w:val="22"/>
                <w:lang w:val="lt-LT"/>
              </w:rPr>
              <w:t>2017 m.</w:t>
            </w:r>
          </w:p>
        </w:tc>
        <w:tc>
          <w:tcPr>
            <w:tcW w:w="498" w:type="pct"/>
            <w:shd w:val="clear" w:color="auto" w:fill="BFBFBF"/>
            <w:noWrap/>
            <w:vAlign w:val="center"/>
          </w:tcPr>
          <w:p w14:paraId="572F5135" w14:textId="77777777" w:rsidR="00E37B9C" w:rsidRPr="00C0495F" w:rsidRDefault="00E37B9C" w:rsidP="00E37B9C">
            <w:pPr>
              <w:jc w:val="center"/>
              <w:rPr>
                <w:rFonts w:ascii="Times New Roman" w:hAnsi="Times New Roman"/>
                <w:b/>
                <w:color w:val="000000"/>
                <w:szCs w:val="22"/>
                <w:lang w:val="lt-LT"/>
              </w:rPr>
            </w:pPr>
            <w:r w:rsidRPr="00C0495F">
              <w:rPr>
                <w:rFonts w:ascii="Times New Roman" w:hAnsi="Times New Roman"/>
                <w:b/>
                <w:color w:val="000000"/>
                <w:sz w:val="22"/>
                <w:szCs w:val="22"/>
                <w:lang w:val="lt-LT"/>
              </w:rPr>
              <w:t>2018 m.</w:t>
            </w:r>
          </w:p>
        </w:tc>
        <w:tc>
          <w:tcPr>
            <w:tcW w:w="568" w:type="pct"/>
            <w:shd w:val="clear" w:color="auto" w:fill="BFBFBF"/>
            <w:noWrap/>
            <w:tcMar>
              <w:left w:w="60" w:type="dxa"/>
            </w:tcMar>
            <w:vAlign w:val="center"/>
          </w:tcPr>
          <w:p w14:paraId="4D4B4AF9" w14:textId="77777777" w:rsidR="00E37B9C" w:rsidRPr="00C0495F" w:rsidRDefault="00E37B9C" w:rsidP="00E37B9C">
            <w:pPr>
              <w:jc w:val="center"/>
              <w:rPr>
                <w:rFonts w:ascii="Times New Roman" w:hAnsi="Times New Roman"/>
                <w:b/>
                <w:color w:val="000000"/>
                <w:szCs w:val="22"/>
                <w:lang w:val="lt-LT"/>
              </w:rPr>
            </w:pPr>
            <w:r w:rsidRPr="00C0495F">
              <w:rPr>
                <w:rFonts w:ascii="Times New Roman" w:hAnsi="Times New Roman"/>
                <w:b/>
                <w:color w:val="000000"/>
                <w:sz w:val="22"/>
                <w:szCs w:val="22"/>
                <w:lang w:val="lt-LT"/>
              </w:rPr>
              <w:t>2019 m.</w:t>
            </w:r>
          </w:p>
        </w:tc>
        <w:tc>
          <w:tcPr>
            <w:tcW w:w="568" w:type="pct"/>
            <w:shd w:val="clear" w:color="auto" w:fill="BFBFBF"/>
            <w:noWrap/>
            <w:tcMar>
              <w:top w:w="15" w:type="dxa"/>
              <w:left w:w="150" w:type="dxa"/>
              <w:bottom w:w="15" w:type="dxa"/>
              <w:right w:w="15" w:type="dxa"/>
            </w:tcMar>
            <w:vAlign w:val="center"/>
          </w:tcPr>
          <w:p w14:paraId="5C8821CD" w14:textId="77777777" w:rsidR="00E37B9C" w:rsidRPr="00C0495F" w:rsidRDefault="00E37B9C" w:rsidP="00E37B9C">
            <w:pPr>
              <w:jc w:val="center"/>
              <w:rPr>
                <w:rFonts w:ascii="Times New Roman" w:hAnsi="Times New Roman"/>
                <w:b/>
                <w:color w:val="000000"/>
                <w:szCs w:val="22"/>
                <w:lang w:val="lt-LT"/>
              </w:rPr>
            </w:pPr>
            <w:r w:rsidRPr="00C0495F">
              <w:rPr>
                <w:rFonts w:ascii="Times New Roman" w:hAnsi="Times New Roman"/>
                <w:b/>
                <w:color w:val="000000"/>
                <w:szCs w:val="22"/>
                <w:lang w:val="lt-LT"/>
              </w:rPr>
              <w:t>2020 m.</w:t>
            </w:r>
          </w:p>
        </w:tc>
        <w:tc>
          <w:tcPr>
            <w:tcW w:w="572" w:type="pct"/>
            <w:shd w:val="clear" w:color="auto" w:fill="BFBFBF"/>
            <w:noWrap/>
            <w:tcMar>
              <w:left w:w="150" w:type="dxa"/>
            </w:tcMar>
            <w:vAlign w:val="center"/>
          </w:tcPr>
          <w:p w14:paraId="6D858C2A" w14:textId="77777777" w:rsidR="00E37B9C" w:rsidRPr="00C0495F" w:rsidRDefault="00E37B9C" w:rsidP="00E37B9C">
            <w:pPr>
              <w:jc w:val="center"/>
              <w:rPr>
                <w:rFonts w:ascii="Times New Roman" w:hAnsi="Times New Roman"/>
                <w:b/>
                <w:color w:val="000000"/>
                <w:szCs w:val="22"/>
                <w:lang w:val="lt-LT"/>
              </w:rPr>
            </w:pPr>
            <w:r w:rsidRPr="00C0495F">
              <w:rPr>
                <w:rFonts w:ascii="Times New Roman" w:hAnsi="Times New Roman"/>
                <w:b/>
                <w:color w:val="000000"/>
                <w:szCs w:val="22"/>
                <w:lang w:val="lt-LT"/>
              </w:rPr>
              <w:t>2021 m.</w:t>
            </w:r>
          </w:p>
        </w:tc>
      </w:tr>
      <w:tr w:rsidR="00E37B9C" w:rsidRPr="003958B4" w14:paraId="0387B23B" w14:textId="77777777" w:rsidTr="00FD506F">
        <w:tc>
          <w:tcPr>
            <w:tcW w:w="2235" w:type="pct"/>
            <w:shd w:val="clear" w:color="auto" w:fill="auto"/>
            <w:vAlign w:val="center"/>
          </w:tcPr>
          <w:p w14:paraId="53A2C347" w14:textId="77777777" w:rsidR="00E37B9C" w:rsidRPr="00C0495F" w:rsidRDefault="00E37B9C" w:rsidP="00E37B9C">
            <w:pPr>
              <w:rPr>
                <w:rFonts w:ascii="Times New Roman" w:hAnsi="Times New Roman"/>
                <w:color w:val="000000"/>
                <w:szCs w:val="22"/>
                <w:lang w:val="lt-LT"/>
              </w:rPr>
            </w:pPr>
            <w:r w:rsidRPr="00C0495F">
              <w:rPr>
                <w:rFonts w:ascii="Times New Roman" w:hAnsi="Times New Roman"/>
                <w:color w:val="000000"/>
                <w:sz w:val="22"/>
                <w:szCs w:val="22"/>
                <w:lang w:val="lt-LT"/>
              </w:rPr>
              <w:t>Individualių lengvųjų automobilių skaičius</w:t>
            </w:r>
          </w:p>
        </w:tc>
        <w:tc>
          <w:tcPr>
            <w:tcW w:w="559" w:type="pct"/>
            <w:shd w:val="clear" w:color="auto" w:fill="auto"/>
            <w:noWrap/>
            <w:vAlign w:val="center"/>
          </w:tcPr>
          <w:p w14:paraId="262A5FA6" w14:textId="77777777" w:rsidR="00E37B9C" w:rsidRPr="00C0495F" w:rsidRDefault="00D350F3" w:rsidP="00E37B9C">
            <w:pPr>
              <w:ind w:left="75" w:right="75"/>
              <w:jc w:val="center"/>
              <w:rPr>
                <w:rFonts w:ascii="Times New Roman" w:hAnsi="Times New Roman"/>
                <w:color w:val="000000"/>
                <w:sz w:val="22"/>
                <w:szCs w:val="22"/>
                <w:lang w:val="lt-LT"/>
              </w:rPr>
            </w:pPr>
            <w:r>
              <w:rPr>
                <w:rFonts w:ascii="Times New Roman" w:hAnsi="Times New Roman"/>
                <w:color w:val="000000"/>
                <w:sz w:val="22"/>
                <w:szCs w:val="22"/>
                <w:lang w:val="lt-LT"/>
              </w:rPr>
              <w:t>2784</w:t>
            </w:r>
          </w:p>
        </w:tc>
        <w:tc>
          <w:tcPr>
            <w:tcW w:w="498" w:type="pct"/>
            <w:shd w:val="clear" w:color="auto" w:fill="auto"/>
            <w:noWrap/>
            <w:vAlign w:val="center"/>
          </w:tcPr>
          <w:p w14:paraId="42A42983" w14:textId="77777777" w:rsidR="00E37B9C" w:rsidRPr="00C0495F" w:rsidRDefault="00D350F3" w:rsidP="00E37B9C">
            <w:pPr>
              <w:spacing w:line="225" w:lineRule="atLeast"/>
              <w:ind w:left="75" w:right="75"/>
              <w:jc w:val="center"/>
              <w:rPr>
                <w:rFonts w:ascii="Times New Roman" w:hAnsi="Times New Roman"/>
                <w:color w:val="000000"/>
                <w:sz w:val="22"/>
                <w:szCs w:val="22"/>
                <w:lang w:val="lt-LT"/>
              </w:rPr>
            </w:pPr>
            <w:r>
              <w:rPr>
                <w:rFonts w:ascii="Times New Roman" w:hAnsi="Times New Roman"/>
                <w:color w:val="000000"/>
                <w:sz w:val="22"/>
                <w:szCs w:val="22"/>
                <w:lang w:val="lt-LT"/>
              </w:rPr>
              <w:t>2883</w:t>
            </w:r>
          </w:p>
        </w:tc>
        <w:tc>
          <w:tcPr>
            <w:tcW w:w="568" w:type="pct"/>
            <w:shd w:val="clear" w:color="auto" w:fill="auto"/>
            <w:noWrap/>
            <w:tcMar>
              <w:left w:w="60" w:type="dxa"/>
            </w:tcMar>
            <w:vAlign w:val="center"/>
          </w:tcPr>
          <w:p w14:paraId="2ED967FF" w14:textId="77777777" w:rsidR="00E37B9C" w:rsidRPr="00C0495F" w:rsidRDefault="00EE2C71" w:rsidP="00E37B9C">
            <w:pPr>
              <w:spacing w:line="225" w:lineRule="atLeast"/>
              <w:ind w:left="75" w:right="75"/>
              <w:jc w:val="center"/>
              <w:rPr>
                <w:rFonts w:ascii="Times New Roman" w:hAnsi="Times New Roman"/>
                <w:color w:val="000000"/>
                <w:sz w:val="22"/>
                <w:szCs w:val="22"/>
                <w:lang w:val="lt-LT"/>
              </w:rPr>
            </w:pPr>
            <w:r>
              <w:rPr>
                <w:rFonts w:ascii="Times New Roman" w:hAnsi="Times New Roman"/>
                <w:color w:val="000000"/>
                <w:sz w:val="22"/>
                <w:szCs w:val="22"/>
                <w:lang w:val="lt-LT"/>
              </w:rPr>
              <w:t>3617</w:t>
            </w:r>
          </w:p>
        </w:tc>
        <w:tc>
          <w:tcPr>
            <w:tcW w:w="568" w:type="pct"/>
            <w:shd w:val="clear" w:color="auto" w:fill="auto"/>
            <w:noWrap/>
            <w:tcMar>
              <w:top w:w="15" w:type="dxa"/>
              <w:left w:w="150" w:type="dxa"/>
              <w:bottom w:w="15" w:type="dxa"/>
              <w:right w:w="15" w:type="dxa"/>
            </w:tcMar>
            <w:vAlign w:val="center"/>
          </w:tcPr>
          <w:p w14:paraId="65778092" w14:textId="77777777" w:rsidR="00E37B9C" w:rsidRPr="00C0495F" w:rsidRDefault="00EE2C71" w:rsidP="00E37B9C">
            <w:pPr>
              <w:spacing w:line="225" w:lineRule="atLeast"/>
              <w:ind w:left="75" w:right="75"/>
              <w:rPr>
                <w:rFonts w:ascii="Times New Roman" w:hAnsi="Times New Roman"/>
                <w:color w:val="000000"/>
                <w:sz w:val="22"/>
                <w:szCs w:val="22"/>
                <w:lang w:val="lt-LT"/>
              </w:rPr>
            </w:pPr>
            <w:r>
              <w:rPr>
                <w:rFonts w:ascii="Times New Roman" w:hAnsi="Times New Roman"/>
                <w:color w:val="000000"/>
                <w:sz w:val="22"/>
                <w:szCs w:val="22"/>
                <w:lang w:val="lt-LT"/>
              </w:rPr>
              <w:t>4075</w:t>
            </w:r>
          </w:p>
        </w:tc>
        <w:tc>
          <w:tcPr>
            <w:tcW w:w="572" w:type="pct"/>
            <w:shd w:val="clear" w:color="auto" w:fill="auto"/>
            <w:noWrap/>
            <w:tcMar>
              <w:left w:w="150" w:type="dxa"/>
            </w:tcMar>
            <w:vAlign w:val="center"/>
          </w:tcPr>
          <w:p w14:paraId="348C4033" w14:textId="77777777" w:rsidR="00E37B9C" w:rsidRPr="00C0495F" w:rsidRDefault="00EE2C71" w:rsidP="00E37B9C">
            <w:pPr>
              <w:spacing w:line="225" w:lineRule="atLeast"/>
              <w:ind w:left="75" w:right="75"/>
              <w:rPr>
                <w:rFonts w:ascii="Times New Roman" w:hAnsi="Times New Roman"/>
                <w:color w:val="000000"/>
                <w:sz w:val="22"/>
                <w:szCs w:val="22"/>
                <w:lang w:val="lt-LT"/>
              </w:rPr>
            </w:pPr>
            <w:r>
              <w:rPr>
                <w:rFonts w:ascii="Times New Roman" w:hAnsi="Times New Roman"/>
                <w:color w:val="000000"/>
                <w:sz w:val="22"/>
                <w:szCs w:val="22"/>
                <w:lang w:val="lt-LT"/>
              </w:rPr>
              <w:t>4410</w:t>
            </w:r>
          </w:p>
        </w:tc>
      </w:tr>
      <w:tr w:rsidR="00E37B9C" w:rsidRPr="003958B4" w14:paraId="44E65F93" w14:textId="77777777" w:rsidTr="00FD506F">
        <w:tc>
          <w:tcPr>
            <w:tcW w:w="2235" w:type="pct"/>
            <w:shd w:val="clear" w:color="auto" w:fill="auto"/>
            <w:vAlign w:val="center"/>
          </w:tcPr>
          <w:p w14:paraId="07CD42C6" w14:textId="77777777" w:rsidR="00E37B9C" w:rsidRPr="00C0495F" w:rsidRDefault="00E37B9C" w:rsidP="00E37B9C">
            <w:pPr>
              <w:rPr>
                <w:rFonts w:ascii="Times New Roman" w:hAnsi="Times New Roman"/>
                <w:color w:val="000000"/>
                <w:szCs w:val="22"/>
                <w:lang w:val="lt-LT"/>
              </w:rPr>
            </w:pPr>
            <w:r w:rsidRPr="00C0495F">
              <w:rPr>
                <w:rFonts w:ascii="Times New Roman" w:hAnsi="Times New Roman"/>
                <w:color w:val="000000"/>
                <w:sz w:val="22"/>
                <w:szCs w:val="22"/>
                <w:lang w:val="lt-LT"/>
              </w:rPr>
              <w:t>1000 gyventojų tenka individualių lengvųjų automobilių</w:t>
            </w:r>
          </w:p>
        </w:tc>
        <w:tc>
          <w:tcPr>
            <w:tcW w:w="559" w:type="pct"/>
            <w:shd w:val="clear" w:color="auto" w:fill="auto"/>
            <w:noWrap/>
            <w:vAlign w:val="center"/>
          </w:tcPr>
          <w:p w14:paraId="68876864" w14:textId="77777777" w:rsidR="00E37B9C" w:rsidRPr="00C0495F" w:rsidRDefault="00667BEF" w:rsidP="00E37B9C">
            <w:pPr>
              <w:spacing w:line="225" w:lineRule="atLeast"/>
              <w:ind w:left="75" w:right="75"/>
              <w:jc w:val="center"/>
              <w:rPr>
                <w:rFonts w:ascii="Times New Roman" w:hAnsi="Times New Roman"/>
                <w:color w:val="000000"/>
                <w:sz w:val="22"/>
                <w:szCs w:val="22"/>
                <w:lang w:val="lt-LT"/>
              </w:rPr>
            </w:pPr>
            <w:r>
              <w:rPr>
                <w:rFonts w:ascii="Times New Roman" w:hAnsi="Times New Roman"/>
                <w:color w:val="000000"/>
                <w:sz w:val="22"/>
                <w:szCs w:val="22"/>
                <w:lang w:val="lt-LT"/>
              </w:rPr>
              <w:t>864</w:t>
            </w:r>
          </w:p>
        </w:tc>
        <w:tc>
          <w:tcPr>
            <w:tcW w:w="498" w:type="pct"/>
            <w:shd w:val="clear" w:color="auto" w:fill="auto"/>
            <w:noWrap/>
            <w:vAlign w:val="center"/>
          </w:tcPr>
          <w:p w14:paraId="2DBCA297" w14:textId="77777777" w:rsidR="00E37B9C" w:rsidRPr="00C0495F" w:rsidRDefault="00667BEF" w:rsidP="00E37B9C">
            <w:pPr>
              <w:spacing w:line="225" w:lineRule="atLeast"/>
              <w:ind w:left="75" w:right="75"/>
              <w:jc w:val="center"/>
              <w:rPr>
                <w:rFonts w:ascii="Times New Roman" w:hAnsi="Times New Roman"/>
                <w:color w:val="000000"/>
                <w:sz w:val="22"/>
                <w:szCs w:val="22"/>
                <w:lang w:val="lt-LT"/>
              </w:rPr>
            </w:pPr>
            <w:r>
              <w:rPr>
                <w:rFonts w:ascii="Times New Roman" w:hAnsi="Times New Roman"/>
                <w:color w:val="000000"/>
                <w:sz w:val="22"/>
                <w:szCs w:val="22"/>
                <w:lang w:val="lt-LT"/>
              </w:rPr>
              <w:t>834</w:t>
            </w:r>
          </w:p>
        </w:tc>
        <w:tc>
          <w:tcPr>
            <w:tcW w:w="568" w:type="pct"/>
            <w:shd w:val="clear" w:color="auto" w:fill="auto"/>
            <w:noWrap/>
            <w:tcMar>
              <w:left w:w="60" w:type="dxa"/>
            </w:tcMar>
            <w:vAlign w:val="center"/>
          </w:tcPr>
          <w:p w14:paraId="38B641AA" w14:textId="77777777" w:rsidR="00E37B9C" w:rsidRPr="00C0495F" w:rsidRDefault="00667BEF" w:rsidP="00E37B9C">
            <w:pPr>
              <w:spacing w:line="225" w:lineRule="atLeast"/>
              <w:ind w:left="75" w:right="75"/>
              <w:jc w:val="center"/>
              <w:rPr>
                <w:rFonts w:ascii="Times New Roman" w:hAnsi="Times New Roman"/>
                <w:color w:val="000000"/>
                <w:sz w:val="22"/>
                <w:szCs w:val="22"/>
                <w:lang w:val="lt-LT"/>
              </w:rPr>
            </w:pPr>
            <w:r>
              <w:rPr>
                <w:rFonts w:ascii="Times New Roman" w:hAnsi="Times New Roman"/>
                <w:color w:val="000000"/>
                <w:sz w:val="22"/>
                <w:szCs w:val="22"/>
                <w:lang w:val="lt-LT"/>
              </w:rPr>
              <w:t>1025</w:t>
            </w:r>
          </w:p>
        </w:tc>
        <w:tc>
          <w:tcPr>
            <w:tcW w:w="568" w:type="pct"/>
            <w:shd w:val="clear" w:color="auto" w:fill="auto"/>
            <w:noWrap/>
            <w:tcMar>
              <w:top w:w="15" w:type="dxa"/>
              <w:left w:w="150" w:type="dxa"/>
              <w:bottom w:w="15" w:type="dxa"/>
              <w:right w:w="15" w:type="dxa"/>
            </w:tcMar>
            <w:vAlign w:val="center"/>
          </w:tcPr>
          <w:p w14:paraId="4301E32F" w14:textId="77777777" w:rsidR="00E37B9C" w:rsidRPr="00C0495F" w:rsidRDefault="00DC00A0" w:rsidP="00E37B9C">
            <w:pPr>
              <w:spacing w:line="225" w:lineRule="atLeast"/>
              <w:ind w:left="75" w:right="75"/>
              <w:jc w:val="center"/>
              <w:rPr>
                <w:rFonts w:ascii="Times New Roman" w:hAnsi="Times New Roman"/>
                <w:color w:val="000000"/>
                <w:sz w:val="22"/>
                <w:szCs w:val="22"/>
                <w:lang w:val="lt-LT"/>
              </w:rPr>
            </w:pPr>
            <w:r>
              <w:rPr>
                <w:rFonts w:ascii="Times New Roman" w:hAnsi="Times New Roman"/>
                <w:color w:val="000000"/>
                <w:sz w:val="22"/>
                <w:szCs w:val="22"/>
                <w:lang w:val="lt-LT"/>
              </w:rPr>
              <w:t>1119</w:t>
            </w:r>
          </w:p>
        </w:tc>
        <w:tc>
          <w:tcPr>
            <w:tcW w:w="572" w:type="pct"/>
            <w:shd w:val="clear" w:color="auto" w:fill="auto"/>
            <w:noWrap/>
            <w:tcMar>
              <w:left w:w="150" w:type="dxa"/>
            </w:tcMar>
            <w:vAlign w:val="center"/>
          </w:tcPr>
          <w:p w14:paraId="3A756667" w14:textId="77777777" w:rsidR="00E37B9C" w:rsidRPr="00C0495F" w:rsidRDefault="00DC00A0" w:rsidP="00E37B9C">
            <w:pPr>
              <w:spacing w:line="225" w:lineRule="atLeast"/>
              <w:ind w:left="75" w:right="75"/>
              <w:jc w:val="center"/>
              <w:rPr>
                <w:rFonts w:ascii="Times New Roman" w:hAnsi="Times New Roman"/>
                <w:color w:val="000000"/>
                <w:sz w:val="22"/>
                <w:szCs w:val="22"/>
                <w:lang w:val="lt-LT"/>
              </w:rPr>
            </w:pPr>
            <w:r>
              <w:rPr>
                <w:rFonts w:ascii="Times New Roman" w:hAnsi="Times New Roman"/>
                <w:color w:val="000000"/>
                <w:sz w:val="22"/>
                <w:szCs w:val="22"/>
                <w:lang w:val="lt-LT"/>
              </w:rPr>
              <w:t>1130</w:t>
            </w:r>
          </w:p>
        </w:tc>
      </w:tr>
    </w:tbl>
    <w:p w14:paraId="54ED624B" w14:textId="77777777" w:rsidR="00E37B9C" w:rsidRPr="00667BEF" w:rsidRDefault="00E37B9C" w:rsidP="00E37B9C">
      <w:pPr>
        <w:spacing w:before="120" w:line="360" w:lineRule="auto"/>
        <w:jc w:val="center"/>
        <w:rPr>
          <w:rFonts w:ascii="Times New Roman" w:hAnsi="Times New Roman"/>
          <w:color w:val="000000"/>
          <w:sz w:val="20"/>
          <w:lang w:val="lt-LT"/>
        </w:rPr>
      </w:pPr>
      <w:r w:rsidRPr="00667BEF">
        <w:rPr>
          <w:rFonts w:ascii="Times New Roman" w:hAnsi="Times New Roman"/>
          <w:color w:val="000000"/>
          <w:sz w:val="20"/>
          <w:lang w:val="lt-LT"/>
        </w:rPr>
        <w:t>(</w:t>
      </w:r>
      <w:r w:rsidRPr="00667BEF">
        <w:rPr>
          <w:rFonts w:ascii="Times New Roman" w:hAnsi="Times New Roman"/>
          <w:i/>
          <w:color w:val="000000"/>
          <w:sz w:val="20"/>
          <w:lang w:val="lt-LT"/>
        </w:rPr>
        <w:t xml:space="preserve">šaltinis: </w:t>
      </w:r>
      <w:r w:rsidR="006F08B7" w:rsidRPr="00667BEF">
        <w:rPr>
          <w:rFonts w:ascii="Times New Roman" w:hAnsi="Times New Roman"/>
          <w:i/>
          <w:color w:val="000000"/>
          <w:sz w:val="20"/>
          <w:lang w:val="lt-LT"/>
        </w:rPr>
        <w:t>Valstybės duomenų agentūra</w:t>
      </w:r>
      <w:r w:rsidRPr="00667BEF">
        <w:rPr>
          <w:rFonts w:ascii="Times New Roman" w:hAnsi="Times New Roman"/>
          <w:color w:val="000000"/>
          <w:sz w:val="20"/>
          <w:lang w:val="lt-LT"/>
        </w:rPr>
        <w:t>)</w:t>
      </w:r>
    </w:p>
    <w:p w14:paraId="31E0B38F" w14:textId="77777777" w:rsidR="00E37B9C" w:rsidRPr="003958B4" w:rsidRDefault="00E37B9C" w:rsidP="00E37B9C">
      <w:pPr>
        <w:jc w:val="both"/>
        <w:rPr>
          <w:rFonts w:ascii="Times New Roman" w:eastAsia="Arial Unicode MS" w:hAnsi="Times New Roman"/>
          <w:bCs/>
          <w:color w:val="000000"/>
          <w:szCs w:val="24"/>
          <w:highlight w:val="yellow"/>
          <w:lang w:val="lt-LT" w:bidi="lt-LT"/>
        </w:rPr>
      </w:pPr>
    </w:p>
    <w:p w14:paraId="14554666" w14:textId="77777777" w:rsidR="00E37B9C" w:rsidRPr="00EF7184" w:rsidRDefault="00E37B9C" w:rsidP="00E37B9C">
      <w:pPr>
        <w:ind w:firstLine="709"/>
        <w:jc w:val="both"/>
        <w:rPr>
          <w:rFonts w:ascii="Times New Roman" w:eastAsia="Arial Unicode MS" w:hAnsi="Times New Roman"/>
          <w:bCs/>
          <w:color w:val="000000"/>
          <w:szCs w:val="24"/>
          <w:lang w:val="lt-LT" w:bidi="lt-LT"/>
        </w:rPr>
      </w:pPr>
      <w:r w:rsidRPr="00EF7184">
        <w:rPr>
          <w:rFonts w:ascii="Times New Roman" w:eastAsia="Arial Unicode MS" w:hAnsi="Times New Roman"/>
          <w:bCs/>
          <w:color w:val="000000"/>
          <w:szCs w:val="24"/>
          <w:lang w:val="lt-LT" w:bidi="lt-LT"/>
        </w:rPr>
        <w:t>Transporto priemonių išmetami į atmosferą teršalai - anglies monoksidas, azoto dioksidas, sieros dioksidas, kietosios dalelės, benzenas, formaldehidas, policikliniai angliavandeniliai ir kt. Transporto tarša priklauso nuo transporto priemonės eksploatacijos trukmės, naudojamo kuro rūšies, važiavimo sąlygų. Benziną naudojančios transporto priemonės išskiria daugiau anglies monoksido ir angliavandenilių, o dyzeliniu kuru varomos priemonės išskiria daugiau suodžių. Be to, esant šaltam varikliui, išsiskiria didesnės taršalų koncentracijos, nei varikliui įšilus. Degant kurui, į aplinką išsiskiria anglies monoksidas (80 proc.), angliavandeniliai (15 proc.), azoto oksidas (5 proc.), nedideli kiekiai švino, benzpireno ir kitų nuodingų medžiagų. Kietosios dalelės susidaro dylant automobilių padangoms. Nustatyta, kad per metus vienam automobiliui susidaro iki 1,6 kg teršalų. Taip pat į aplinką teršalai išsiskiria dylant stabdžių kaladėlėms ir sankabai bei trinties metu įvairiuose automobilio mazguose.</w:t>
      </w:r>
    </w:p>
    <w:p w14:paraId="267A7B8B" w14:textId="77777777" w:rsidR="00E37B9C" w:rsidRPr="00EF7184" w:rsidRDefault="00E37B9C" w:rsidP="00E37B9C">
      <w:pPr>
        <w:ind w:firstLine="709"/>
        <w:jc w:val="both"/>
        <w:rPr>
          <w:rFonts w:ascii="Times New Roman" w:hAnsi="Times New Roman"/>
          <w:szCs w:val="24"/>
          <w:lang w:val="lt-LT" w:eastAsia="x-none"/>
        </w:rPr>
      </w:pPr>
      <w:r w:rsidRPr="00EF7184">
        <w:t xml:space="preserve">Oro </w:t>
      </w:r>
      <w:r w:rsidRPr="00EF7184">
        <w:rPr>
          <w:lang w:val="lt-LT"/>
        </w:rPr>
        <w:t>užterštumas labiausiai priklauso nuo meteorologinių sąlygų, teršalų emisijos apimčių,</w:t>
      </w:r>
      <w:r w:rsidR="00263B3A" w:rsidRPr="00EF7184">
        <w:rPr>
          <w:lang w:val="lt-LT"/>
        </w:rPr>
        <w:t xml:space="preserve"> gyvenviečių</w:t>
      </w:r>
      <w:r w:rsidRPr="00EF7184">
        <w:rPr>
          <w:lang w:val="lt-LT"/>
        </w:rPr>
        <w:t xml:space="preserve"> infrastruktūros. Mieste, kur intensyvus transporto eismas ir daug</w:t>
      </w:r>
      <w:r w:rsidR="00263B3A" w:rsidRPr="00EF7184">
        <w:rPr>
          <w:lang w:val="lt-LT"/>
        </w:rPr>
        <w:t xml:space="preserve"> </w:t>
      </w:r>
      <w:r w:rsidRPr="00EF7184">
        <w:rPr>
          <w:lang w:val="lt-LT"/>
        </w:rPr>
        <w:t>stacionarių taršos šaltinių,</w:t>
      </w:r>
      <w:r w:rsidR="00263B3A" w:rsidRPr="00EF7184">
        <w:rPr>
          <w:lang w:val="lt-LT"/>
        </w:rPr>
        <w:t xml:space="preserve"> </w:t>
      </w:r>
      <w:r w:rsidRPr="00EF7184">
        <w:rPr>
          <w:lang w:val="lt-LT"/>
        </w:rPr>
        <w:t xml:space="preserve">susidaro palankios sąlygos teršalams kauptis, kai orus ilgesnį laikotarpį lemia aukšto slėgio laukas – anticiklonas, tuomet vyrauja ramūs, be vėjo ir kritulių orai, dėl to sumažėja vertikalusis oro sluoksnio maišymasis ir susidaro sąlygos teršalams kauptis </w:t>
      </w:r>
      <w:r w:rsidRPr="00EF7184">
        <w:rPr>
          <w:rFonts w:ascii="Times New Roman" w:hAnsi="Times New Roman"/>
          <w:szCs w:val="24"/>
          <w:lang w:val="lt-LT" w:eastAsia="x-none"/>
        </w:rPr>
        <w:t>pažemio sluoksnyje. Esant palankioms teršalų sklaidai oro sąlygoms (smarkus vėjas ir krituliai), į orą patekę teršalai išsklaidomi, išplaunami ar nusodinami. Būtina įvertinti ir transporto įtaką, nes oro taršai įtakos turi tiek transportas, tiek stacionarių taršos šaltinių išmetimai. Tikėtina, kad daugiau tokios taršos tenka autotransportą koncentruojantiems tranzitiniams intensyvaus eismo keliams ir jų aplinkai.</w:t>
      </w:r>
    </w:p>
    <w:p w14:paraId="43E237B9" w14:textId="77777777" w:rsidR="00E37B9C" w:rsidRPr="0034420E" w:rsidRDefault="00E37B9C" w:rsidP="00E37B9C">
      <w:pPr>
        <w:ind w:firstLine="709"/>
        <w:jc w:val="both"/>
        <w:rPr>
          <w:rFonts w:ascii="Times New Roman" w:hAnsi="Times New Roman"/>
          <w:szCs w:val="24"/>
          <w:lang w:val="lt-LT" w:eastAsia="x-none"/>
        </w:rPr>
      </w:pPr>
      <w:r w:rsidRPr="0034420E">
        <w:rPr>
          <w:rFonts w:ascii="Times New Roman" w:hAnsi="Times New Roman"/>
          <w:szCs w:val="24"/>
          <w:lang w:val="lt-LT" w:eastAsia="x-none"/>
        </w:rPr>
        <w:t xml:space="preserve">Oro kokybės tyrimų rezultatai. Reguliarus aplinkos oro monitoringas </w:t>
      </w:r>
      <w:r w:rsidR="0034420E" w:rsidRPr="0034420E">
        <w:rPr>
          <w:rFonts w:ascii="Times New Roman" w:hAnsi="Times New Roman"/>
          <w:szCs w:val="24"/>
          <w:lang w:val="lt-LT" w:eastAsia="en-US"/>
        </w:rPr>
        <w:t>Neringos</w:t>
      </w:r>
      <w:r w:rsidR="0034420E" w:rsidRPr="0034420E">
        <w:rPr>
          <w:rFonts w:ascii="Times New Roman" w:hAnsi="Times New Roman"/>
          <w:szCs w:val="24"/>
          <w:lang w:val="lt-LT" w:eastAsia="x-none"/>
        </w:rPr>
        <w:t xml:space="preserve"> </w:t>
      </w:r>
      <w:r w:rsidRPr="0034420E">
        <w:rPr>
          <w:rFonts w:ascii="Times New Roman" w:hAnsi="Times New Roman"/>
          <w:szCs w:val="24"/>
          <w:lang w:val="lt-LT" w:eastAsia="x-none"/>
        </w:rPr>
        <w:t>savivaldybės teritorijoje nebuvo vykdomas.</w:t>
      </w:r>
      <w:bookmarkStart w:id="11" w:name="_Hlk92197908"/>
    </w:p>
    <w:bookmarkEnd w:id="11"/>
    <w:p w14:paraId="58807ED6" w14:textId="77777777" w:rsidR="009402BD" w:rsidRPr="0034420E" w:rsidRDefault="0080010A" w:rsidP="00AC0940">
      <w:pPr>
        <w:pStyle w:val="centrbold"/>
        <w:shd w:val="clear" w:color="auto" w:fill="FFFFFF"/>
        <w:spacing w:before="0" w:beforeAutospacing="0" w:after="0" w:afterAutospacing="0"/>
        <w:ind w:firstLine="709"/>
        <w:jc w:val="both"/>
        <w:rPr>
          <w:lang w:eastAsia="x-none"/>
        </w:rPr>
      </w:pPr>
      <w:r w:rsidRPr="0034420E">
        <w:rPr>
          <w:lang w:eastAsia="x-none"/>
        </w:rPr>
        <w:lastRenderedPageBreak/>
        <w:t>Vertinant  bendro</w:t>
      </w:r>
      <w:r w:rsidR="009402BD" w:rsidRPr="0034420E">
        <w:rPr>
          <w:lang w:eastAsia="x-none"/>
        </w:rPr>
        <w:t xml:space="preserve"> </w:t>
      </w:r>
      <w:r w:rsidR="009402BD" w:rsidRPr="0034420E">
        <w:rPr>
          <w:color w:val="000000"/>
        </w:rPr>
        <w:t xml:space="preserve">iš stacionarių taršos šaltinių </w:t>
      </w:r>
      <w:r w:rsidRPr="0034420E">
        <w:rPr>
          <w:lang w:eastAsia="x-none"/>
        </w:rPr>
        <w:t xml:space="preserve">išmetamų į aplinkos orą teršalų kiekio kaitos duomenis, darytina išvada, kad </w:t>
      </w:r>
      <w:r w:rsidR="009402BD" w:rsidRPr="0034420E">
        <w:rPr>
          <w:lang w:eastAsia="x-none"/>
        </w:rPr>
        <w:t>aplinkos oro tarša turi tendenciją didėti.</w:t>
      </w:r>
      <w:r w:rsidR="00AC0940" w:rsidRPr="0034420E">
        <w:rPr>
          <w:lang w:eastAsia="x-none"/>
        </w:rPr>
        <w:t xml:space="preserve"> Taip pat didėja ir m</w:t>
      </w:r>
      <w:r w:rsidR="009402BD" w:rsidRPr="0034420E">
        <w:rPr>
          <w:lang w:eastAsia="x-none"/>
        </w:rPr>
        <w:t>obilių taršos šaltinių taršos poveikis</w:t>
      </w:r>
      <w:r w:rsidR="00AC0940" w:rsidRPr="0034420E">
        <w:rPr>
          <w:lang w:eastAsia="x-none"/>
        </w:rPr>
        <w:t>.</w:t>
      </w:r>
      <w:r w:rsidR="0086049B" w:rsidRPr="0034420E">
        <w:rPr>
          <w:lang w:eastAsia="x-none"/>
        </w:rPr>
        <w:t xml:space="preserve"> Aplinkos oro monitoringo vykdymo metu gaunami duomenys sudarys sąlygas stebėti ir vertinti aplinkos oro kokybės pokyčius ir priimti būtinus sprendimus aplinkos oro kokybės valdymui organizuoti.</w:t>
      </w:r>
    </w:p>
    <w:p w14:paraId="548EAE49" w14:textId="77777777" w:rsidR="00AC0940" w:rsidRDefault="00AC0940" w:rsidP="00AC0940">
      <w:pPr>
        <w:pStyle w:val="centrbold"/>
        <w:shd w:val="clear" w:color="auto" w:fill="FFFFFF"/>
        <w:spacing w:before="0" w:beforeAutospacing="0" w:after="0" w:afterAutospacing="0"/>
        <w:ind w:firstLine="709"/>
        <w:jc w:val="both"/>
        <w:rPr>
          <w:highlight w:val="yellow"/>
          <w:lang w:eastAsia="x-none"/>
        </w:rPr>
      </w:pPr>
    </w:p>
    <w:p w14:paraId="00C0F87F" w14:textId="77777777" w:rsidR="00C471B8" w:rsidRPr="003958B4" w:rsidRDefault="00C471B8" w:rsidP="00AC0940">
      <w:pPr>
        <w:pStyle w:val="centrbold"/>
        <w:shd w:val="clear" w:color="auto" w:fill="FFFFFF"/>
        <w:spacing w:before="0" w:beforeAutospacing="0" w:after="0" w:afterAutospacing="0"/>
        <w:ind w:firstLine="709"/>
        <w:jc w:val="both"/>
        <w:rPr>
          <w:highlight w:val="yellow"/>
          <w:lang w:eastAsia="x-none"/>
        </w:rPr>
      </w:pPr>
    </w:p>
    <w:p w14:paraId="0609C8AD" w14:textId="77777777" w:rsidR="00BD3E9D" w:rsidRPr="0034420E" w:rsidRDefault="00BD3E9D" w:rsidP="003402BE">
      <w:pPr>
        <w:pStyle w:val="Antrat3"/>
        <w:numPr>
          <w:ilvl w:val="0"/>
          <w:numId w:val="0"/>
        </w:numPr>
        <w:spacing w:before="0" w:after="0"/>
        <w:rPr>
          <w:color w:val="000000"/>
          <w:sz w:val="24"/>
          <w:szCs w:val="24"/>
          <w:lang w:val="lt-LT"/>
        </w:rPr>
      </w:pPr>
      <w:bookmarkStart w:id="12" w:name="_Toc144127281"/>
      <w:r w:rsidRPr="0034420E">
        <w:rPr>
          <w:color w:val="000000"/>
          <w:sz w:val="24"/>
          <w:szCs w:val="24"/>
        </w:rPr>
        <w:t>5.1.2. Monitoringo tikslas ir uždaviniai</w:t>
      </w:r>
      <w:bookmarkEnd w:id="12"/>
    </w:p>
    <w:p w14:paraId="40645297" w14:textId="77777777" w:rsidR="003402BE" w:rsidRPr="003958B4" w:rsidRDefault="003402BE" w:rsidP="003402BE">
      <w:pPr>
        <w:rPr>
          <w:highlight w:val="yellow"/>
          <w:lang w:val="lt-LT" w:eastAsia="x-none"/>
        </w:rPr>
      </w:pPr>
    </w:p>
    <w:p w14:paraId="63C1439A" w14:textId="77777777" w:rsidR="00BD3E9D" w:rsidRPr="00500BAC" w:rsidRDefault="00BD3E9D" w:rsidP="003402BE">
      <w:pPr>
        <w:autoSpaceDE w:val="0"/>
        <w:autoSpaceDN w:val="0"/>
        <w:adjustRightInd w:val="0"/>
        <w:ind w:firstLine="709"/>
        <w:jc w:val="both"/>
        <w:rPr>
          <w:rFonts w:ascii="Times New Roman" w:hAnsi="Times New Roman"/>
          <w:color w:val="000000"/>
          <w:lang w:val="lt-LT"/>
        </w:rPr>
      </w:pPr>
      <w:r w:rsidRPr="00500BAC">
        <w:rPr>
          <w:rFonts w:ascii="Times New Roman" w:hAnsi="Times New Roman"/>
          <w:i/>
          <w:iCs/>
          <w:color w:val="000000"/>
          <w:lang w:val="lt-LT"/>
        </w:rPr>
        <w:t xml:space="preserve">Oro monitoringo tikslas </w:t>
      </w:r>
      <w:r w:rsidRPr="00500BAC">
        <w:rPr>
          <w:rFonts w:ascii="Times New Roman" w:hAnsi="Times New Roman"/>
          <w:color w:val="000000"/>
          <w:lang w:val="lt-LT"/>
        </w:rPr>
        <w:t>– gauti ir teikti sistemišką matavimais ar kitais metodais pagrįstą informaciją, skirtą optimaliam aplinkos oro kokybės reguliavimui užtikrinti, apie teršalų dydžių (koncentracijų ore vertės, srautai į žemės paviršių ir kt.) pokyčius laiko ir erdvės atžvilgiu. Gautų rezultatų pateikimas visuomenei.</w:t>
      </w:r>
    </w:p>
    <w:p w14:paraId="084B563F" w14:textId="77777777" w:rsidR="00BD3E9D" w:rsidRPr="00500BAC" w:rsidRDefault="00BD3E9D" w:rsidP="003402BE">
      <w:pPr>
        <w:autoSpaceDE w:val="0"/>
        <w:autoSpaceDN w:val="0"/>
        <w:adjustRightInd w:val="0"/>
        <w:ind w:firstLine="709"/>
        <w:jc w:val="both"/>
        <w:rPr>
          <w:rFonts w:ascii="Times New Roman" w:hAnsi="Times New Roman"/>
          <w:i/>
          <w:iCs/>
          <w:color w:val="000000"/>
          <w:lang w:val="lt-LT"/>
        </w:rPr>
      </w:pPr>
      <w:r w:rsidRPr="00500BAC">
        <w:rPr>
          <w:rFonts w:ascii="Times New Roman" w:hAnsi="Times New Roman"/>
          <w:i/>
          <w:iCs/>
          <w:color w:val="000000"/>
          <w:lang w:val="lt-LT"/>
        </w:rPr>
        <w:t>Pagrindiniai uždaviniai:</w:t>
      </w:r>
    </w:p>
    <w:p w14:paraId="4D38668F" w14:textId="77777777" w:rsidR="00BD3E9D" w:rsidRPr="00500BAC" w:rsidRDefault="00BD3E9D" w:rsidP="00650D21">
      <w:pPr>
        <w:numPr>
          <w:ilvl w:val="0"/>
          <w:numId w:val="2"/>
        </w:numPr>
        <w:tabs>
          <w:tab w:val="clear" w:pos="720"/>
          <w:tab w:val="num" w:pos="851"/>
        </w:tabs>
        <w:autoSpaceDE w:val="0"/>
        <w:autoSpaceDN w:val="0"/>
        <w:adjustRightInd w:val="0"/>
        <w:ind w:left="567" w:firstLine="0"/>
        <w:jc w:val="both"/>
        <w:rPr>
          <w:rFonts w:ascii="Times New Roman" w:hAnsi="Times New Roman"/>
          <w:color w:val="000000"/>
          <w:lang w:val="lt-LT"/>
        </w:rPr>
      </w:pPr>
      <w:r w:rsidRPr="00500BAC">
        <w:rPr>
          <w:rFonts w:ascii="Times New Roman" w:hAnsi="Times New Roman"/>
          <w:color w:val="000000"/>
          <w:lang w:val="lt-LT"/>
        </w:rPr>
        <w:t>kaupti ir pateikti patikimą informaciją apie aplinkos oro užterštumo lygį;</w:t>
      </w:r>
    </w:p>
    <w:p w14:paraId="07C35438" w14:textId="77777777" w:rsidR="00BD3E9D" w:rsidRPr="00500BAC" w:rsidRDefault="00BD3E9D" w:rsidP="00650D21">
      <w:pPr>
        <w:numPr>
          <w:ilvl w:val="0"/>
          <w:numId w:val="2"/>
        </w:numPr>
        <w:tabs>
          <w:tab w:val="clear" w:pos="720"/>
          <w:tab w:val="num" w:pos="851"/>
        </w:tabs>
        <w:autoSpaceDE w:val="0"/>
        <w:autoSpaceDN w:val="0"/>
        <w:adjustRightInd w:val="0"/>
        <w:ind w:left="567" w:firstLine="0"/>
        <w:jc w:val="both"/>
        <w:rPr>
          <w:rFonts w:ascii="Times New Roman" w:hAnsi="Times New Roman"/>
          <w:color w:val="000000"/>
          <w:lang w:val="lt-LT"/>
        </w:rPr>
      </w:pPr>
      <w:r w:rsidRPr="00500BAC">
        <w:rPr>
          <w:rFonts w:ascii="Times New Roman" w:hAnsi="Times New Roman"/>
          <w:color w:val="000000"/>
          <w:lang w:val="lt-LT"/>
        </w:rPr>
        <w:t>nustatyti aplinkos oro kokybės pokyčių priežastis;</w:t>
      </w:r>
    </w:p>
    <w:p w14:paraId="6B829AC5" w14:textId="77777777" w:rsidR="00BD3E9D" w:rsidRPr="00500BAC" w:rsidRDefault="00BD3E9D" w:rsidP="00650D21">
      <w:pPr>
        <w:numPr>
          <w:ilvl w:val="0"/>
          <w:numId w:val="2"/>
        </w:numPr>
        <w:autoSpaceDE w:val="0"/>
        <w:autoSpaceDN w:val="0"/>
        <w:adjustRightInd w:val="0"/>
        <w:ind w:hanging="153"/>
        <w:jc w:val="both"/>
        <w:rPr>
          <w:rFonts w:ascii="Times New Roman" w:hAnsi="Times New Roman"/>
          <w:color w:val="000000"/>
          <w:lang w:val="lt-LT"/>
        </w:rPr>
      </w:pPr>
      <w:r w:rsidRPr="00500BAC">
        <w:rPr>
          <w:rFonts w:ascii="Times New Roman" w:hAnsi="Times New Roman"/>
          <w:color w:val="000000"/>
          <w:lang w:val="lt-LT"/>
        </w:rPr>
        <w:t xml:space="preserve"> vertinti aplinkos oro kokybę </w:t>
      </w:r>
      <w:r w:rsidR="00500BAC" w:rsidRPr="001E06FF">
        <w:rPr>
          <w:rFonts w:ascii="Times New Roman" w:hAnsi="Times New Roman"/>
          <w:szCs w:val="24"/>
          <w:lang w:val="lt-LT" w:eastAsia="en-US"/>
        </w:rPr>
        <w:t>Neringos</w:t>
      </w:r>
      <w:r w:rsidR="00500BAC" w:rsidRPr="00500BAC">
        <w:rPr>
          <w:rFonts w:ascii="Times New Roman" w:hAnsi="Times New Roman"/>
          <w:color w:val="000000"/>
          <w:lang w:val="lt-LT"/>
        </w:rPr>
        <w:t xml:space="preserve"> </w:t>
      </w:r>
      <w:r w:rsidR="002B4302" w:rsidRPr="00500BAC">
        <w:rPr>
          <w:rFonts w:ascii="Times New Roman" w:hAnsi="Times New Roman"/>
          <w:color w:val="000000"/>
          <w:lang w:val="lt-LT"/>
        </w:rPr>
        <w:t>savivaldybėje</w:t>
      </w:r>
      <w:r w:rsidRPr="00500BAC">
        <w:rPr>
          <w:rFonts w:ascii="Times New Roman" w:hAnsi="Times New Roman"/>
          <w:color w:val="000000"/>
          <w:lang w:val="lt-LT"/>
        </w:rPr>
        <w:t>.</w:t>
      </w:r>
    </w:p>
    <w:p w14:paraId="0C785AC6" w14:textId="77777777" w:rsidR="00BD3E9D" w:rsidRPr="003958B4" w:rsidRDefault="00BD3E9D" w:rsidP="004C3452">
      <w:pPr>
        <w:pStyle w:val="Antrat3"/>
        <w:numPr>
          <w:ilvl w:val="0"/>
          <w:numId w:val="0"/>
        </w:numPr>
        <w:spacing w:before="0" w:after="0"/>
        <w:rPr>
          <w:color w:val="000000"/>
          <w:sz w:val="24"/>
          <w:szCs w:val="24"/>
          <w:highlight w:val="yellow"/>
        </w:rPr>
      </w:pPr>
    </w:p>
    <w:p w14:paraId="003F244B" w14:textId="77777777" w:rsidR="00925E81" w:rsidRPr="003958B4" w:rsidRDefault="00925E81" w:rsidP="00925E81">
      <w:pPr>
        <w:rPr>
          <w:highlight w:val="yellow"/>
          <w:lang w:val="x-none" w:eastAsia="x-none"/>
        </w:rPr>
      </w:pPr>
    </w:p>
    <w:p w14:paraId="115FF3DE" w14:textId="77777777" w:rsidR="00A406DF" w:rsidRPr="00500BAC" w:rsidRDefault="00BD3E9D" w:rsidP="00A406DF">
      <w:pPr>
        <w:pStyle w:val="Antrat3"/>
        <w:numPr>
          <w:ilvl w:val="0"/>
          <w:numId w:val="0"/>
        </w:numPr>
        <w:spacing w:before="0" w:after="0"/>
        <w:rPr>
          <w:color w:val="000000"/>
          <w:sz w:val="24"/>
          <w:szCs w:val="24"/>
          <w:lang w:val="lt-LT"/>
        </w:rPr>
      </w:pPr>
      <w:bookmarkStart w:id="13" w:name="_Toc144127282"/>
      <w:r w:rsidRPr="00500BAC">
        <w:rPr>
          <w:color w:val="000000"/>
          <w:sz w:val="24"/>
          <w:szCs w:val="24"/>
        </w:rPr>
        <w:t xml:space="preserve">5.1.3. </w:t>
      </w:r>
      <w:r w:rsidR="00A406DF" w:rsidRPr="00500BAC">
        <w:rPr>
          <w:color w:val="000000"/>
          <w:sz w:val="24"/>
          <w:szCs w:val="24"/>
          <w:lang w:val="lt-LT"/>
        </w:rPr>
        <w:t>Stebimi parametrai, stebėjimo vietų išsidėstymas</w:t>
      </w:r>
      <w:r w:rsidR="00A406DF" w:rsidRPr="00500BAC">
        <w:rPr>
          <w:sz w:val="24"/>
          <w:szCs w:val="24"/>
          <w:lang w:val="lt-LT"/>
        </w:rPr>
        <w:t xml:space="preserve"> </w:t>
      </w:r>
      <w:r w:rsidR="00A406DF" w:rsidRPr="00500BAC">
        <w:rPr>
          <w:color w:val="000000"/>
          <w:sz w:val="24"/>
          <w:szCs w:val="24"/>
          <w:lang w:val="lt-LT"/>
        </w:rPr>
        <w:t>ir monitoringo vykdymo planas</w:t>
      </w:r>
      <w:bookmarkEnd w:id="13"/>
    </w:p>
    <w:p w14:paraId="291B3BFB" w14:textId="77777777" w:rsidR="00A406DF" w:rsidRPr="00C9482A" w:rsidRDefault="00A406DF" w:rsidP="00A406DF">
      <w:pPr>
        <w:rPr>
          <w:rFonts w:ascii="Times New Roman" w:hAnsi="Times New Roman"/>
          <w:lang w:val="lt-LT"/>
        </w:rPr>
      </w:pPr>
    </w:p>
    <w:p w14:paraId="14D8D419" w14:textId="77777777" w:rsidR="00A406DF" w:rsidRPr="00C9482A" w:rsidRDefault="00A406DF" w:rsidP="00A406DF">
      <w:pPr>
        <w:shd w:val="clear" w:color="auto" w:fill="FFFFFF"/>
        <w:ind w:firstLine="709"/>
        <w:jc w:val="both"/>
        <w:rPr>
          <w:rFonts w:ascii="Times New Roman" w:hAnsi="Times New Roman"/>
          <w:bCs/>
          <w:color w:val="000000"/>
          <w:szCs w:val="24"/>
          <w:shd w:val="clear" w:color="auto" w:fill="FFFFFF"/>
          <w:lang w:val="lt-LT"/>
        </w:rPr>
      </w:pPr>
      <w:r w:rsidRPr="00C9482A">
        <w:rPr>
          <w:rFonts w:ascii="Times New Roman" w:hAnsi="Times New Roman"/>
          <w:color w:val="000000"/>
          <w:szCs w:val="24"/>
          <w:lang w:val="lt-LT"/>
        </w:rPr>
        <w:t>Lietuvos Respublikos aplinkos ministro ir Lietuvos Respublikos sveikatos apsaugos ministro 2000 m. spalio 30 d. įsakymu Nr. 471/582 „</w:t>
      </w:r>
      <w:r w:rsidRPr="00C9482A">
        <w:rPr>
          <w:rFonts w:ascii="Times New Roman" w:hAnsi="Times New Roman"/>
          <w:bCs/>
          <w:color w:val="000000"/>
          <w:szCs w:val="24"/>
          <w:lang w:val="lt-LT"/>
        </w:rPr>
        <w:t>Dėl teršalų, kurių kiekis aplinkos ore ribojamas pagal Europos Sąjungos kriterijus, sąrašo ir teršalų, kurių kiekis aplinkos ore ribojamas pagal nacionalinius kriterijus, sąrašo ir ribinių aplinkos oro užterštumo verčių patvirtinimo</w:t>
      </w:r>
      <w:r w:rsidRPr="00C9482A">
        <w:rPr>
          <w:rFonts w:ascii="Times New Roman" w:hAnsi="Times New Roman"/>
          <w:color w:val="000000"/>
          <w:szCs w:val="24"/>
          <w:lang w:val="lt-LT"/>
        </w:rPr>
        <w:t xml:space="preserve">“, patvirtintas </w:t>
      </w:r>
      <w:r w:rsidRPr="00C9482A">
        <w:rPr>
          <w:rFonts w:ascii="Times New Roman" w:hAnsi="Times New Roman"/>
          <w:bCs/>
          <w:color w:val="000000"/>
          <w:szCs w:val="24"/>
          <w:lang w:val="lt-LT"/>
        </w:rPr>
        <w:t>teršalų, kurių kiekis aplinkos ore vertinamas</w:t>
      </w:r>
      <w:r w:rsidRPr="00C9482A">
        <w:rPr>
          <w:rFonts w:ascii="Times New Roman" w:hAnsi="Times New Roman"/>
          <w:bCs/>
          <w:caps/>
          <w:color w:val="000000"/>
          <w:szCs w:val="24"/>
          <w:lang w:val="lt-LT"/>
        </w:rPr>
        <w:t xml:space="preserve"> </w:t>
      </w:r>
      <w:r w:rsidRPr="00C9482A">
        <w:rPr>
          <w:rFonts w:ascii="Times New Roman" w:hAnsi="Times New Roman"/>
          <w:bCs/>
          <w:color w:val="000000"/>
          <w:szCs w:val="24"/>
          <w:lang w:val="lt-LT"/>
        </w:rPr>
        <w:t xml:space="preserve">pagal Europos sąjungos kriterijus, sąrašas bei </w:t>
      </w:r>
      <w:r w:rsidRPr="00C9482A">
        <w:rPr>
          <w:rFonts w:ascii="Times New Roman" w:hAnsi="Times New Roman"/>
          <w:bCs/>
          <w:color w:val="000000"/>
          <w:szCs w:val="24"/>
          <w:shd w:val="clear" w:color="auto" w:fill="FFFFFF"/>
          <w:lang w:val="lt-LT"/>
        </w:rPr>
        <w:t>ribinės aplinkos oro užterštumo vertės.</w:t>
      </w:r>
    </w:p>
    <w:p w14:paraId="5D4D8CCF" w14:textId="77777777" w:rsidR="0095624A" w:rsidRPr="00C9482A" w:rsidRDefault="00A406DF" w:rsidP="0095624A">
      <w:pPr>
        <w:ind w:firstLine="709"/>
        <w:jc w:val="both"/>
        <w:rPr>
          <w:rFonts w:ascii="Times New Roman" w:hAnsi="Times New Roman"/>
          <w:color w:val="000000"/>
          <w:szCs w:val="24"/>
          <w:lang w:val="lt-LT"/>
        </w:rPr>
      </w:pPr>
      <w:r w:rsidRPr="00C9482A">
        <w:rPr>
          <w:rFonts w:ascii="Times New Roman" w:hAnsi="Times New Roman"/>
          <w:b/>
          <w:bCs/>
          <w:color w:val="000000"/>
          <w:szCs w:val="24"/>
          <w:shd w:val="clear" w:color="auto" w:fill="FFFFFF"/>
          <w:lang w:val="lt-LT"/>
        </w:rPr>
        <w:t>Monitoringo tinklas</w:t>
      </w:r>
      <w:r w:rsidRPr="00C9482A">
        <w:rPr>
          <w:rFonts w:ascii="Times New Roman" w:hAnsi="Times New Roman"/>
          <w:bCs/>
          <w:color w:val="000000"/>
          <w:szCs w:val="24"/>
          <w:shd w:val="clear" w:color="auto" w:fill="FFFFFF"/>
          <w:lang w:val="lt-LT"/>
        </w:rPr>
        <w:t xml:space="preserve">. </w:t>
      </w:r>
      <w:r w:rsidR="00C9482A" w:rsidRPr="00C9482A">
        <w:rPr>
          <w:rFonts w:ascii="Times New Roman" w:hAnsi="Times New Roman"/>
          <w:szCs w:val="24"/>
          <w:lang w:val="lt-LT" w:eastAsia="en-US"/>
        </w:rPr>
        <w:t>Neringos</w:t>
      </w:r>
      <w:r w:rsidR="00C9482A" w:rsidRPr="00C9482A">
        <w:rPr>
          <w:rFonts w:ascii="Times New Roman" w:hAnsi="Times New Roman"/>
          <w:color w:val="000000"/>
          <w:szCs w:val="24"/>
          <w:lang w:val="lt-LT"/>
        </w:rPr>
        <w:t xml:space="preserve"> </w:t>
      </w:r>
      <w:r w:rsidRPr="00C9482A">
        <w:rPr>
          <w:rFonts w:ascii="Times New Roman" w:hAnsi="Times New Roman"/>
          <w:color w:val="000000"/>
          <w:szCs w:val="24"/>
          <w:lang w:val="lt-LT"/>
        </w:rPr>
        <w:t>savivaldybės aplinkos oro 202</w:t>
      </w:r>
      <w:r w:rsidR="004D3523">
        <w:rPr>
          <w:rFonts w:ascii="Times New Roman" w:hAnsi="Times New Roman"/>
          <w:color w:val="000000"/>
          <w:szCs w:val="24"/>
          <w:lang w:val="lt-LT"/>
        </w:rPr>
        <w:t>4</w:t>
      </w:r>
      <w:r w:rsidRPr="00C9482A">
        <w:rPr>
          <w:rFonts w:ascii="Times New Roman" w:hAnsi="Times New Roman"/>
          <w:color w:val="000000"/>
          <w:szCs w:val="24"/>
          <w:lang w:val="lt-LT"/>
        </w:rPr>
        <w:t>-202</w:t>
      </w:r>
      <w:r w:rsidR="004D3523">
        <w:rPr>
          <w:rFonts w:ascii="Times New Roman" w:hAnsi="Times New Roman"/>
          <w:color w:val="000000"/>
          <w:szCs w:val="24"/>
          <w:lang w:val="lt-LT"/>
        </w:rPr>
        <w:t>9</w:t>
      </w:r>
      <w:r w:rsidRPr="00C9482A">
        <w:rPr>
          <w:rFonts w:ascii="Times New Roman" w:hAnsi="Times New Roman"/>
          <w:color w:val="000000"/>
          <w:szCs w:val="24"/>
          <w:lang w:val="lt-LT"/>
        </w:rPr>
        <w:t xml:space="preserve"> m. laikotarpio monitoringo tinklas (žr. </w:t>
      </w:r>
      <w:r w:rsidR="005515C1" w:rsidRPr="00C9482A">
        <w:rPr>
          <w:rFonts w:ascii="Times New Roman" w:hAnsi="Times New Roman"/>
          <w:color w:val="000000"/>
          <w:szCs w:val="24"/>
          <w:lang w:val="lt-LT"/>
        </w:rPr>
        <w:t>10</w:t>
      </w:r>
      <w:r w:rsidRPr="00C9482A">
        <w:rPr>
          <w:rFonts w:ascii="Times New Roman" w:hAnsi="Times New Roman"/>
          <w:color w:val="000000"/>
          <w:szCs w:val="24"/>
          <w:lang w:val="lt-LT"/>
        </w:rPr>
        <w:t xml:space="preserve"> lent.) </w:t>
      </w:r>
      <w:r w:rsidR="002D7603">
        <w:rPr>
          <w:rFonts w:ascii="Times New Roman" w:hAnsi="Times New Roman"/>
          <w:color w:val="000000"/>
          <w:szCs w:val="24"/>
          <w:lang w:val="lt-LT"/>
        </w:rPr>
        <w:t>sudarytas</w:t>
      </w:r>
      <w:r w:rsidR="00F8305D">
        <w:rPr>
          <w:rFonts w:ascii="Times New Roman" w:hAnsi="Times New Roman"/>
          <w:color w:val="000000"/>
          <w:szCs w:val="24"/>
          <w:lang w:val="lt-LT"/>
        </w:rPr>
        <w:t xml:space="preserve">, </w:t>
      </w:r>
      <w:r w:rsidR="00F0505E">
        <w:rPr>
          <w:rFonts w:ascii="Times New Roman" w:hAnsi="Times New Roman"/>
          <w:color w:val="000000"/>
          <w:szCs w:val="24"/>
          <w:lang w:val="lt-LT"/>
        </w:rPr>
        <w:t>siekiant</w:t>
      </w:r>
      <w:r w:rsidR="00F8305D">
        <w:rPr>
          <w:rFonts w:ascii="Times New Roman" w:hAnsi="Times New Roman"/>
          <w:color w:val="000000"/>
          <w:szCs w:val="24"/>
          <w:lang w:val="lt-LT"/>
        </w:rPr>
        <w:t xml:space="preserve"> </w:t>
      </w:r>
      <w:r w:rsidR="00F0505E">
        <w:rPr>
          <w:rFonts w:ascii="Times New Roman" w:hAnsi="Times New Roman"/>
          <w:color w:val="000000"/>
          <w:szCs w:val="24"/>
          <w:lang w:val="lt-LT"/>
        </w:rPr>
        <w:t>stambiausiose</w:t>
      </w:r>
      <w:r w:rsidR="00F8305D">
        <w:rPr>
          <w:rFonts w:ascii="Times New Roman" w:hAnsi="Times New Roman"/>
          <w:color w:val="000000"/>
          <w:szCs w:val="24"/>
          <w:lang w:val="lt-LT"/>
        </w:rPr>
        <w:t xml:space="preserve"> savivaldybės </w:t>
      </w:r>
      <w:r w:rsidR="00F0505E">
        <w:rPr>
          <w:rFonts w:ascii="Times New Roman" w:hAnsi="Times New Roman"/>
          <w:color w:val="000000"/>
          <w:szCs w:val="24"/>
          <w:lang w:val="lt-LT"/>
        </w:rPr>
        <w:t>gyvenviečių</w:t>
      </w:r>
      <w:r w:rsidR="002D7603">
        <w:rPr>
          <w:rFonts w:ascii="Times New Roman" w:hAnsi="Times New Roman"/>
          <w:color w:val="000000"/>
          <w:szCs w:val="24"/>
          <w:lang w:val="lt-LT"/>
        </w:rPr>
        <w:t xml:space="preserve"> vertinti</w:t>
      </w:r>
      <w:r w:rsidRPr="00C9482A">
        <w:rPr>
          <w:rFonts w:ascii="Times New Roman" w:hAnsi="Times New Roman"/>
          <w:color w:val="000000"/>
          <w:szCs w:val="24"/>
          <w:lang w:val="lt-LT"/>
        </w:rPr>
        <w:t xml:space="preserve"> transporto priemonių</w:t>
      </w:r>
      <w:r w:rsidR="002D7603">
        <w:rPr>
          <w:rFonts w:ascii="Times New Roman" w:hAnsi="Times New Roman"/>
          <w:color w:val="000000"/>
          <w:szCs w:val="24"/>
          <w:lang w:val="lt-LT"/>
        </w:rPr>
        <w:t>,</w:t>
      </w:r>
      <w:r w:rsidRPr="00C9482A">
        <w:rPr>
          <w:rFonts w:ascii="Times New Roman" w:hAnsi="Times New Roman"/>
          <w:color w:val="000000"/>
          <w:szCs w:val="24"/>
          <w:lang w:val="lt-LT"/>
        </w:rPr>
        <w:t xml:space="preserve"> ūki</w:t>
      </w:r>
      <w:r w:rsidR="004D5C1A" w:rsidRPr="00C9482A">
        <w:rPr>
          <w:rFonts w:ascii="Times New Roman" w:hAnsi="Times New Roman"/>
          <w:color w:val="000000"/>
          <w:szCs w:val="24"/>
          <w:lang w:val="lt-LT"/>
        </w:rPr>
        <w:t>o subjektų</w:t>
      </w:r>
      <w:r w:rsidRPr="00C9482A">
        <w:rPr>
          <w:rFonts w:ascii="Times New Roman" w:hAnsi="Times New Roman"/>
          <w:color w:val="000000"/>
          <w:szCs w:val="24"/>
          <w:lang w:val="lt-LT"/>
        </w:rPr>
        <w:t xml:space="preserve"> </w:t>
      </w:r>
      <w:r w:rsidR="002D7603" w:rsidRPr="002D7603">
        <w:rPr>
          <w:rFonts w:ascii="Times New Roman" w:hAnsi="Times New Roman"/>
          <w:color w:val="000000"/>
          <w:szCs w:val="24"/>
          <w:lang w:val="lt-LT"/>
        </w:rPr>
        <w:t>ir individualių namų</w:t>
      </w:r>
      <w:r w:rsidR="002D7603" w:rsidRPr="00C9482A">
        <w:rPr>
          <w:rFonts w:ascii="Times New Roman" w:hAnsi="Times New Roman"/>
          <w:color w:val="000000"/>
          <w:szCs w:val="24"/>
          <w:lang w:val="lt-LT"/>
        </w:rPr>
        <w:t xml:space="preserve"> </w:t>
      </w:r>
      <w:r w:rsidRPr="00C9482A">
        <w:rPr>
          <w:rFonts w:ascii="Times New Roman" w:hAnsi="Times New Roman"/>
          <w:color w:val="000000"/>
          <w:szCs w:val="24"/>
          <w:lang w:val="lt-LT"/>
        </w:rPr>
        <w:t xml:space="preserve">keliamą aplinkos oro taršą intensyvaus eismo sankryžų, visuomeninės bei gyvenamosios paskirties aplinkoje. </w:t>
      </w:r>
      <w:r w:rsidR="00C9482A" w:rsidRPr="00C9482A">
        <w:rPr>
          <w:rFonts w:ascii="Times New Roman" w:hAnsi="Times New Roman"/>
          <w:color w:val="000000"/>
          <w:szCs w:val="24"/>
          <w:lang w:val="lt-LT"/>
        </w:rPr>
        <w:t xml:space="preserve"> </w:t>
      </w:r>
    </w:p>
    <w:p w14:paraId="031FD737" w14:textId="77777777" w:rsidR="00D529E0" w:rsidRPr="00644AB2" w:rsidRDefault="00A406DF" w:rsidP="0095624A">
      <w:pPr>
        <w:ind w:firstLine="709"/>
        <w:jc w:val="both"/>
        <w:rPr>
          <w:rFonts w:ascii="Times New Roman" w:hAnsi="Times New Roman"/>
          <w:color w:val="000000"/>
          <w:szCs w:val="24"/>
          <w:lang w:val="lt-LT"/>
        </w:rPr>
      </w:pPr>
      <w:r w:rsidRPr="00C9482A">
        <w:rPr>
          <w:rFonts w:ascii="Times New Roman" w:hAnsi="Times New Roman"/>
          <w:color w:val="000000"/>
          <w:szCs w:val="24"/>
          <w:lang w:val="lt-LT"/>
        </w:rPr>
        <w:t xml:space="preserve">Aplinkos oro matavimo vietų lokalizacijos duomenys pateikiami </w:t>
      </w:r>
      <w:r w:rsidR="00364E2C" w:rsidRPr="00C9482A">
        <w:rPr>
          <w:rFonts w:ascii="Times New Roman" w:hAnsi="Times New Roman"/>
          <w:color w:val="000000"/>
          <w:szCs w:val="24"/>
          <w:lang w:val="lt-LT"/>
        </w:rPr>
        <w:t>8</w:t>
      </w:r>
      <w:r w:rsidRPr="00C9482A">
        <w:rPr>
          <w:rFonts w:ascii="Times New Roman" w:hAnsi="Times New Roman"/>
          <w:color w:val="000000"/>
          <w:szCs w:val="24"/>
          <w:lang w:val="lt-LT"/>
        </w:rPr>
        <w:t xml:space="preserve"> lentelėje.</w:t>
      </w:r>
      <w:r w:rsidR="007E6B04" w:rsidRPr="00C9482A">
        <w:rPr>
          <w:rFonts w:ascii="Times New Roman" w:hAnsi="Times New Roman"/>
          <w:color w:val="000000"/>
          <w:szCs w:val="24"/>
          <w:lang w:val="lt-LT"/>
        </w:rPr>
        <w:t xml:space="preserve"> </w:t>
      </w:r>
      <w:r w:rsidR="0095624A" w:rsidRPr="00644AB2">
        <w:rPr>
          <w:rFonts w:ascii="Times New Roman" w:hAnsi="Times New Roman"/>
          <w:color w:val="000000"/>
          <w:szCs w:val="24"/>
          <w:lang w:val="lt-LT"/>
        </w:rPr>
        <w:t>Matavimo vieto</w:t>
      </w:r>
      <w:r w:rsidR="00D529E0" w:rsidRPr="00644AB2">
        <w:rPr>
          <w:rFonts w:ascii="Times New Roman" w:hAnsi="Times New Roman"/>
          <w:color w:val="000000"/>
          <w:szCs w:val="24"/>
          <w:lang w:val="lt-LT"/>
        </w:rPr>
        <w:t>s</w:t>
      </w:r>
      <w:r w:rsidR="00591D24" w:rsidRPr="00644AB2">
        <w:rPr>
          <w:rFonts w:ascii="Times New Roman" w:hAnsi="Times New Roman"/>
          <w:color w:val="000000"/>
          <w:szCs w:val="24"/>
          <w:lang w:val="lt-LT"/>
        </w:rPr>
        <w:t>e Nr. 1</w:t>
      </w:r>
      <w:r w:rsidR="0095624A" w:rsidRPr="00644AB2">
        <w:rPr>
          <w:rFonts w:ascii="Times New Roman" w:hAnsi="Times New Roman"/>
          <w:color w:val="000000"/>
          <w:szCs w:val="24"/>
          <w:lang w:val="lt-LT"/>
        </w:rPr>
        <w:t xml:space="preserve"> </w:t>
      </w:r>
      <w:r w:rsidR="00D529E0" w:rsidRPr="00644AB2">
        <w:rPr>
          <w:rFonts w:ascii="Times New Roman" w:hAnsi="Times New Roman"/>
          <w:color w:val="000000"/>
          <w:szCs w:val="24"/>
          <w:lang w:val="lt-LT"/>
        </w:rPr>
        <w:t xml:space="preserve">– Nr. 3 būtų </w:t>
      </w:r>
      <w:r w:rsidR="0095624A" w:rsidRPr="00644AB2">
        <w:rPr>
          <w:rFonts w:ascii="Times New Roman" w:hAnsi="Times New Roman"/>
          <w:color w:val="000000"/>
          <w:szCs w:val="24"/>
          <w:lang w:val="lt-LT"/>
        </w:rPr>
        <w:t xml:space="preserve">stebimas </w:t>
      </w:r>
      <w:r w:rsidR="00D529E0" w:rsidRPr="00644AB2">
        <w:rPr>
          <w:rFonts w:ascii="Times New Roman" w:hAnsi="Times New Roman"/>
          <w:color w:val="000000"/>
          <w:szCs w:val="24"/>
          <w:lang w:val="lt-LT"/>
        </w:rPr>
        <w:t xml:space="preserve">kelių transporto sukeliamos taršos poveikis aplinkos oro kokybei </w:t>
      </w:r>
      <w:r w:rsidR="00644AB2" w:rsidRPr="00644AB2">
        <w:rPr>
          <w:rFonts w:ascii="Times New Roman" w:hAnsi="Times New Roman"/>
          <w:color w:val="000000"/>
          <w:szCs w:val="24"/>
          <w:lang w:val="lt-LT"/>
        </w:rPr>
        <w:t xml:space="preserve">visuomeninės paskirties ir </w:t>
      </w:r>
      <w:r w:rsidR="00D529E0" w:rsidRPr="00644AB2">
        <w:rPr>
          <w:rFonts w:ascii="Times New Roman" w:hAnsi="Times New Roman"/>
          <w:color w:val="000000"/>
          <w:szCs w:val="24"/>
          <w:lang w:val="lt-LT"/>
        </w:rPr>
        <w:t>gyvenamojoje aplinkoje</w:t>
      </w:r>
      <w:r w:rsidR="00644AB2" w:rsidRPr="00644AB2">
        <w:rPr>
          <w:rFonts w:ascii="Times New Roman" w:hAnsi="Times New Roman"/>
          <w:color w:val="000000"/>
          <w:szCs w:val="24"/>
          <w:lang w:val="lt-LT"/>
        </w:rPr>
        <w:t>.</w:t>
      </w:r>
    </w:p>
    <w:p w14:paraId="77900FAD" w14:textId="77777777" w:rsidR="00A406DF" w:rsidRPr="001B72CA" w:rsidRDefault="0095624A" w:rsidP="00644AB2">
      <w:pPr>
        <w:ind w:firstLine="709"/>
        <w:jc w:val="both"/>
        <w:rPr>
          <w:rFonts w:ascii="Times New Roman" w:hAnsi="Times New Roman"/>
          <w:color w:val="000000"/>
          <w:szCs w:val="24"/>
          <w:lang w:val="lt-LT"/>
        </w:rPr>
      </w:pPr>
      <w:r w:rsidRPr="001B72CA">
        <w:rPr>
          <w:rFonts w:ascii="Times New Roman" w:hAnsi="Times New Roman"/>
          <w:color w:val="000000"/>
          <w:szCs w:val="24"/>
          <w:lang w:val="lt-LT"/>
        </w:rPr>
        <w:t>Matavimo vietoje</w:t>
      </w:r>
      <w:r w:rsidR="00591D24" w:rsidRPr="001B72CA">
        <w:rPr>
          <w:rFonts w:ascii="Times New Roman" w:hAnsi="Times New Roman"/>
          <w:color w:val="000000"/>
          <w:szCs w:val="24"/>
          <w:lang w:val="lt-LT"/>
        </w:rPr>
        <w:t xml:space="preserve"> Nr. </w:t>
      </w:r>
      <w:r w:rsidR="00644AB2" w:rsidRPr="001B72CA">
        <w:rPr>
          <w:rFonts w:ascii="Times New Roman" w:hAnsi="Times New Roman"/>
          <w:color w:val="000000"/>
          <w:szCs w:val="24"/>
          <w:lang w:val="lt-LT"/>
        </w:rPr>
        <w:t>4</w:t>
      </w:r>
      <w:r w:rsidR="00591D24" w:rsidRPr="001B72CA">
        <w:rPr>
          <w:rFonts w:ascii="Times New Roman" w:hAnsi="Times New Roman"/>
          <w:color w:val="000000"/>
          <w:szCs w:val="24"/>
          <w:lang w:val="lt-LT"/>
        </w:rPr>
        <w:t xml:space="preserve"> </w:t>
      </w:r>
      <w:r w:rsidR="00644AB2" w:rsidRPr="001B72CA">
        <w:rPr>
          <w:rFonts w:ascii="Times New Roman" w:hAnsi="Times New Roman"/>
          <w:color w:val="000000"/>
          <w:szCs w:val="24"/>
          <w:lang w:val="lt-LT"/>
        </w:rPr>
        <w:t xml:space="preserve">būtų </w:t>
      </w:r>
      <w:r w:rsidR="00591D24" w:rsidRPr="001B72CA">
        <w:rPr>
          <w:rFonts w:ascii="Times New Roman" w:hAnsi="Times New Roman"/>
          <w:color w:val="000000"/>
          <w:szCs w:val="24"/>
          <w:lang w:val="lt-LT"/>
        </w:rPr>
        <w:t xml:space="preserve">stebimas </w:t>
      </w:r>
      <w:r w:rsidR="001B72CA" w:rsidRPr="001B72CA">
        <w:rPr>
          <w:rFonts w:ascii="Times New Roman" w:hAnsi="Times New Roman"/>
          <w:color w:val="000000"/>
          <w:szCs w:val="24"/>
          <w:lang w:val="lt-LT"/>
        </w:rPr>
        <w:t xml:space="preserve">kelių transporto ir </w:t>
      </w:r>
      <w:r w:rsidR="00644AB2" w:rsidRPr="001B72CA">
        <w:rPr>
          <w:rFonts w:ascii="Times New Roman" w:hAnsi="Times New Roman"/>
          <w:color w:val="000000"/>
          <w:szCs w:val="24"/>
          <w:lang w:val="lt-LT"/>
        </w:rPr>
        <w:t xml:space="preserve">kietojo kuro (malkų, kitų medienos produktų, anglių, durpių ir t.t.) deginimo šiluminės energijos gamybos įrenginiuose poveikis aplinkos oro kokybei </w:t>
      </w:r>
      <w:r w:rsidR="001B72CA" w:rsidRPr="001B72CA">
        <w:rPr>
          <w:rFonts w:ascii="Times New Roman" w:hAnsi="Times New Roman"/>
          <w:color w:val="000000"/>
          <w:szCs w:val="24"/>
          <w:lang w:val="lt-LT"/>
        </w:rPr>
        <w:t>Nidos</w:t>
      </w:r>
      <w:r w:rsidR="00644AB2" w:rsidRPr="001B72CA">
        <w:rPr>
          <w:rFonts w:ascii="Times New Roman" w:hAnsi="Times New Roman"/>
          <w:color w:val="000000"/>
          <w:szCs w:val="24"/>
          <w:lang w:val="lt-LT"/>
        </w:rPr>
        <w:t xml:space="preserve"> miesto teritorijoje, kurioje sutelkta daug individualių namų.</w:t>
      </w:r>
    </w:p>
    <w:p w14:paraId="6CB6509D" w14:textId="77777777" w:rsidR="001B72CA" w:rsidRDefault="001B72CA" w:rsidP="00A406DF">
      <w:pPr>
        <w:autoSpaceDE w:val="0"/>
        <w:autoSpaceDN w:val="0"/>
        <w:adjustRightInd w:val="0"/>
        <w:ind w:left="7200" w:firstLine="720"/>
        <w:jc w:val="right"/>
        <w:rPr>
          <w:rFonts w:ascii="Times New Roman" w:hAnsi="Times New Roman"/>
          <w:b/>
          <w:color w:val="000000"/>
          <w:highlight w:val="yellow"/>
          <w:lang w:val="lt-LT"/>
        </w:rPr>
      </w:pPr>
    </w:p>
    <w:p w14:paraId="293F960A" w14:textId="77777777" w:rsidR="00A406DF" w:rsidRPr="00F944AF" w:rsidRDefault="00364E2C" w:rsidP="00A406DF">
      <w:pPr>
        <w:autoSpaceDE w:val="0"/>
        <w:autoSpaceDN w:val="0"/>
        <w:adjustRightInd w:val="0"/>
        <w:ind w:left="7200" w:firstLine="720"/>
        <w:jc w:val="right"/>
        <w:rPr>
          <w:rFonts w:ascii="Times New Roman" w:hAnsi="Times New Roman"/>
          <w:b/>
          <w:color w:val="000000"/>
          <w:lang w:val="lt-LT"/>
        </w:rPr>
      </w:pPr>
      <w:r w:rsidRPr="00F944AF">
        <w:rPr>
          <w:rFonts w:ascii="Times New Roman" w:hAnsi="Times New Roman"/>
          <w:b/>
          <w:color w:val="000000"/>
          <w:lang w:val="lt-LT"/>
        </w:rPr>
        <w:t>8</w:t>
      </w:r>
      <w:r w:rsidR="00A406DF" w:rsidRPr="00F944AF">
        <w:rPr>
          <w:rFonts w:ascii="Times New Roman" w:hAnsi="Times New Roman"/>
          <w:szCs w:val="24"/>
          <w:lang w:val="lt-LT"/>
        </w:rPr>
        <w:t xml:space="preserve"> </w:t>
      </w:r>
      <w:r w:rsidR="00A406DF" w:rsidRPr="00F944AF">
        <w:rPr>
          <w:rFonts w:ascii="Times New Roman" w:hAnsi="Times New Roman"/>
          <w:b/>
          <w:color w:val="000000"/>
          <w:lang w:val="lt-LT"/>
        </w:rPr>
        <w:t xml:space="preserve">lentelė </w:t>
      </w:r>
    </w:p>
    <w:p w14:paraId="076BD2FB" w14:textId="77777777" w:rsidR="00A406DF" w:rsidRPr="002D7603" w:rsidRDefault="00A406DF" w:rsidP="00A406DF">
      <w:pPr>
        <w:autoSpaceDE w:val="0"/>
        <w:autoSpaceDN w:val="0"/>
        <w:adjustRightInd w:val="0"/>
        <w:spacing w:after="120"/>
        <w:jc w:val="center"/>
        <w:rPr>
          <w:rFonts w:ascii="Times New Roman" w:hAnsi="Times New Roman"/>
          <w:color w:val="000000"/>
          <w:lang w:val="lt-LT"/>
        </w:rPr>
      </w:pPr>
      <w:r w:rsidRPr="002D7603">
        <w:rPr>
          <w:rFonts w:ascii="Times New Roman" w:hAnsi="Times New Roman"/>
          <w:color w:val="000000"/>
          <w:lang w:val="lt-LT"/>
        </w:rPr>
        <w:t xml:space="preserve">Aplinkos oro taršos matavimo vietų </w:t>
      </w:r>
      <w:r w:rsidR="002D7603" w:rsidRPr="002D7603">
        <w:rPr>
          <w:rFonts w:ascii="Times New Roman" w:hAnsi="Times New Roman"/>
          <w:szCs w:val="24"/>
          <w:lang w:val="lt-LT" w:eastAsia="en-US"/>
        </w:rPr>
        <w:t>Neringos</w:t>
      </w:r>
      <w:r w:rsidRPr="002D7603">
        <w:rPr>
          <w:color w:val="000000"/>
          <w:szCs w:val="24"/>
          <w:lang w:val="lt-LT"/>
        </w:rPr>
        <w:t xml:space="preserve"> </w:t>
      </w:r>
      <w:r w:rsidRPr="002D7603">
        <w:rPr>
          <w:rFonts w:ascii="Times New Roman" w:hAnsi="Times New Roman"/>
          <w:color w:val="000000"/>
          <w:lang w:val="lt-LT"/>
        </w:rPr>
        <w:t>savivaldybėje lokalizacija ir vyraujantis taršos pobūdis</w:t>
      </w:r>
    </w:p>
    <w:tbl>
      <w:tblPr>
        <w:tblW w:w="48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941"/>
        <w:gridCol w:w="1221"/>
        <w:gridCol w:w="1188"/>
        <w:gridCol w:w="2455"/>
      </w:tblGrid>
      <w:tr w:rsidR="00A406DF" w:rsidRPr="003958B4" w14:paraId="431AA9F2" w14:textId="77777777" w:rsidTr="0095624A">
        <w:trPr>
          <w:trHeight w:val="507"/>
          <w:jc w:val="center"/>
        </w:trPr>
        <w:tc>
          <w:tcPr>
            <w:tcW w:w="643" w:type="pct"/>
            <w:vMerge w:val="restart"/>
            <w:shd w:val="clear" w:color="auto" w:fill="B6DDE8"/>
            <w:vAlign w:val="center"/>
          </w:tcPr>
          <w:p w14:paraId="4E899663" w14:textId="77777777" w:rsidR="00A406DF" w:rsidRPr="002D7603" w:rsidRDefault="00A406DF" w:rsidP="00A406DF">
            <w:pPr>
              <w:jc w:val="center"/>
              <w:rPr>
                <w:rFonts w:ascii="Times New Roman" w:hAnsi="Times New Roman"/>
                <w:b/>
                <w:color w:val="000000"/>
                <w:sz w:val="22"/>
                <w:szCs w:val="22"/>
                <w:lang w:val="lt-LT"/>
              </w:rPr>
            </w:pPr>
            <w:r w:rsidRPr="002D7603">
              <w:rPr>
                <w:rFonts w:ascii="Times New Roman" w:hAnsi="Times New Roman"/>
                <w:b/>
                <w:color w:val="000000"/>
                <w:sz w:val="22"/>
                <w:szCs w:val="22"/>
                <w:lang w:val="lt-LT"/>
              </w:rPr>
              <w:t>Matavimo vietos</w:t>
            </w:r>
          </w:p>
          <w:p w14:paraId="0F5B3E71" w14:textId="77777777" w:rsidR="00A406DF" w:rsidRPr="002D7603" w:rsidRDefault="00A406DF" w:rsidP="00A406DF">
            <w:pPr>
              <w:jc w:val="center"/>
              <w:rPr>
                <w:rFonts w:ascii="Times New Roman" w:hAnsi="Times New Roman"/>
                <w:b/>
                <w:color w:val="000000"/>
                <w:sz w:val="22"/>
                <w:szCs w:val="22"/>
                <w:lang w:val="lt-LT"/>
              </w:rPr>
            </w:pPr>
            <w:r w:rsidRPr="002D7603">
              <w:rPr>
                <w:rFonts w:ascii="Times New Roman" w:hAnsi="Times New Roman"/>
                <w:b/>
                <w:color w:val="000000"/>
                <w:sz w:val="22"/>
                <w:szCs w:val="22"/>
                <w:lang w:val="lt-LT"/>
              </w:rPr>
              <w:t>eil. Nr.</w:t>
            </w:r>
          </w:p>
        </w:tc>
        <w:tc>
          <w:tcPr>
            <w:tcW w:w="1640" w:type="pct"/>
            <w:vMerge w:val="restart"/>
            <w:shd w:val="clear" w:color="auto" w:fill="B6DDE8"/>
            <w:vAlign w:val="center"/>
          </w:tcPr>
          <w:p w14:paraId="3A772CCC" w14:textId="77777777" w:rsidR="00A406DF" w:rsidRPr="002D7603" w:rsidRDefault="00A406DF" w:rsidP="00A406DF">
            <w:pPr>
              <w:jc w:val="center"/>
              <w:rPr>
                <w:rFonts w:ascii="Times New Roman" w:hAnsi="Times New Roman"/>
                <w:b/>
                <w:color w:val="000000"/>
                <w:sz w:val="22"/>
                <w:szCs w:val="22"/>
                <w:lang w:val="lt-LT"/>
              </w:rPr>
            </w:pPr>
            <w:r w:rsidRPr="002D7603">
              <w:rPr>
                <w:rFonts w:ascii="Times New Roman" w:hAnsi="Times New Roman"/>
                <w:b/>
                <w:color w:val="000000"/>
                <w:sz w:val="22"/>
                <w:szCs w:val="22"/>
                <w:lang w:val="lt-LT"/>
              </w:rPr>
              <w:t>Matavimo vietos</w:t>
            </w:r>
          </w:p>
          <w:p w14:paraId="08FE6D59" w14:textId="77777777" w:rsidR="00A406DF" w:rsidRPr="002D7603" w:rsidRDefault="00A406DF" w:rsidP="00A406DF">
            <w:pPr>
              <w:jc w:val="center"/>
              <w:rPr>
                <w:rFonts w:ascii="Times New Roman" w:hAnsi="Times New Roman"/>
                <w:b/>
                <w:color w:val="000000"/>
                <w:sz w:val="22"/>
                <w:szCs w:val="22"/>
                <w:lang w:val="lt-LT"/>
              </w:rPr>
            </w:pPr>
            <w:r w:rsidRPr="002D7603">
              <w:rPr>
                <w:rFonts w:ascii="Times New Roman" w:hAnsi="Times New Roman"/>
                <w:b/>
                <w:color w:val="000000"/>
                <w:sz w:val="22"/>
                <w:szCs w:val="22"/>
                <w:lang w:val="lt-LT"/>
              </w:rPr>
              <w:t>pavadinimas</w:t>
            </w:r>
          </w:p>
        </w:tc>
        <w:tc>
          <w:tcPr>
            <w:tcW w:w="1348" w:type="pct"/>
            <w:gridSpan w:val="2"/>
            <w:shd w:val="clear" w:color="auto" w:fill="B6DDE8"/>
            <w:vAlign w:val="center"/>
          </w:tcPr>
          <w:p w14:paraId="23B59DA4" w14:textId="77777777" w:rsidR="00A406DF" w:rsidRPr="002D7603" w:rsidRDefault="00A406DF" w:rsidP="00A406DF">
            <w:pPr>
              <w:jc w:val="center"/>
              <w:rPr>
                <w:rFonts w:ascii="Times New Roman" w:hAnsi="Times New Roman"/>
                <w:b/>
                <w:color w:val="000000"/>
                <w:sz w:val="22"/>
                <w:szCs w:val="22"/>
                <w:lang w:val="lt-LT"/>
              </w:rPr>
            </w:pPr>
            <w:r w:rsidRPr="002D7603">
              <w:rPr>
                <w:rFonts w:ascii="Times New Roman" w:hAnsi="Times New Roman"/>
                <w:b/>
                <w:color w:val="000000"/>
                <w:sz w:val="22"/>
                <w:szCs w:val="22"/>
                <w:lang w:val="lt-LT"/>
              </w:rPr>
              <w:t>Tyrimo vietos koordinatės LKS 94 koordinačių sistemoje</w:t>
            </w:r>
          </w:p>
        </w:tc>
        <w:tc>
          <w:tcPr>
            <w:tcW w:w="1369" w:type="pct"/>
            <w:vMerge w:val="restart"/>
            <w:shd w:val="clear" w:color="auto" w:fill="B6DDE8"/>
            <w:vAlign w:val="center"/>
          </w:tcPr>
          <w:p w14:paraId="096D59CC" w14:textId="77777777" w:rsidR="00A406DF" w:rsidRPr="002D7603" w:rsidRDefault="00A406DF" w:rsidP="00A406DF">
            <w:pPr>
              <w:jc w:val="center"/>
              <w:rPr>
                <w:rFonts w:ascii="Times New Roman" w:hAnsi="Times New Roman"/>
                <w:b/>
                <w:color w:val="000000"/>
                <w:sz w:val="22"/>
                <w:szCs w:val="22"/>
                <w:lang w:val="lt-LT"/>
              </w:rPr>
            </w:pPr>
            <w:r w:rsidRPr="002D7603">
              <w:rPr>
                <w:rFonts w:ascii="Times New Roman" w:hAnsi="Times New Roman"/>
                <w:b/>
                <w:color w:val="000000"/>
                <w:sz w:val="22"/>
                <w:szCs w:val="22"/>
                <w:lang w:val="lt-LT"/>
              </w:rPr>
              <w:t>Taršos pobūdis</w:t>
            </w:r>
          </w:p>
        </w:tc>
      </w:tr>
      <w:tr w:rsidR="00A406DF" w:rsidRPr="003958B4" w14:paraId="452A80F7" w14:textId="77777777" w:rsidTr="0095624A">
        <w:trPr>
          <w:trHeight w:val="365"/>
          <w:jc w:val="center"/>
        </w:trPr>
        <w:tc>
          <w:tcPr>
            <w:tcW w:w="643" w:type="pct"/>
            <w:vMerge/>
            <w:vAlign w:val="center"/>
          </w:tcPr>
          <w:p w14:paraId="70F683A6" w14:textId="77777777" w:rsidR="00A406DF" w:rsidRPr="002D7603" w:rsidRDefault="00A406DF" w:rsidP="00A406DF">
            <w:pPr>
              <w:jc w:val="center"/>
              <w:rPr>
                <w:rFonts w:ascii="Times New Roman" w:hAnsi="Times New Roman"/>
                <w:b/>
                <w:color w:val="000000"/>
                <w:sz w:val="22"/>
                <w:szCs w:val="22"/>
                <w:lang w:val="lt-LT"/>
              </w:rPr>
            </w:pPr>
          </w:p>
        </w:tc>
        <w:tc>
          <w:tcPr>
            <w:tcW w:w="1640" w:type="pct"/>
            <w:vMerge/>
            <w:vAlign w:val="center"/>
          </w:tcPr>
          <w:p w14:paraId="3C25763C" w14:textId="77777777" w:rsidR="00A406DF" w:rsidRPr="002D7603" w:rsidRDefault="00A406DF" w:rsidP="00A406DF">
            <w:pPr>
              <w:jc w:val="center"/>
              <w:rPr>
                <w:rFonts w:ascii="Times New Roman" w:hAnsi="Times New Roman"/>
                <w:b/>
                <w:color w:val="000000"/>
                <w:sz w:val="22"/>
                <w:szCs w:val="22"/>
                <w:lang w:val="lt-LT"/>
              </w:rPr>
            </w:pPr>
          </w:p>
        </w:tc>
        <w:tc>
          <w:tcPr>
            <w:tcW w:w="683" w:type="pct"/>
            <w:shd w:val="clear" w:color="auto" w:fill="B6DDE8"/>
            <w:vAlign w:val="center"/>
          </w:tcPr>
          <w:p w14:paraId="0435AA40" w14:textId="77777777" w:rsidR="00A406DF" w:rsidRPr="002D7603" w:rsidRDefault="00A406DF" w:rsidP="00A406DF">
            <w:pPr>
              <w:jc w:val="center"/>
              <w:rPr>
                <w:rFonts w:ascii="Times New Roman" w:hAnsi="Times New Roman"/>
                <w:b/>
                <w:color w:val="000000"/>
                <w:sz w:val="22"/>
                <w:szCs w:val="22"/>
                <w:lang w:val="lt-LT"/>
              </w:rPr>
            </w:pPr>
            <w:r w:rsidRPr="002D7603">
              <w:rPr>
                <w:rFonts w:ascii="Times New Roman" w:hAnsi="Times New Roman"/>
                <w:b/>
                <w:color w:val="000000"/>
                <w:sz w:val="22"/>
                <w:szCs w:val="22"/>
                <w:lang w:val="lt-LT"/>
              </w:rPr>
              <w:t>X</w:t>
            </w:r>
          </w:p>
        </w:tc>
        <w:tc>
          <w:tcPr>
            <w:tcW w:w="665" w:type="pct"/>
            <w:shd w:val="clear" w:color="auto" w:fill="B6DDE8"/>
            <w:vAlign w:val="center"/>
          </w:tcPr>
          <w:p w14:paraId="19D1138C" w14:textId="77777777" w:rsidR="00A406DF" w:rsidRPr="002D7603" w:rsidRDefault="00A406DF" w:rsidP="00A406DF">
            <w:pPr>
              <w:jc w:val="center"/>
              <w:rPr>
                <w:rFonts w:ascii="Times New Roman" w:hAnsi="Times New Roman"/>
                <w:b/>
                <w:color w:val="000000"/>
                <w:sz w:val="22"/>
                <w:szCs w:val="22"/>
                <w:lang w:val="lt-LT"/>
              </w:rPr>
            </w:pPr>
            <w:r w:rsidRPr="002D7603">
              <w:rPr>
                <w:rFonts w:ascii="Times New Roman" w:hAnsi="Times New Roman"/>
                <w:b/>
                <w:color w:val="000000"/>
                <w:sz w:val="22"/>
                <w:szCs w:val="22"/>
                <w:lang w:val="lt-LT"/>
              </w:rPr>
              <w:t>Y</w:t>
            </w:r>
          </w:p>
        </w:tc>
        <w:tc>
          <w:tcPr>
            <w:tcW w:w="1369" w:type="pct"/>
            <w:vMerge/>
            <w:shd w:val="clear" w:color="auto" w:fill="B6DDE8"/>
          </w:tcPr>
          <w:p w14:paraId="04E7A17A" w14:textId="77777777" w:rsidR="00A406DF" w:rsidRPr="002D7603" w:rsidRDefault="00A406DF" w:rsidP="00A406DF">
            <w:pPr>
              <w:jc w:val="center"/>
              <w:rPr>
                <w:rFonts w:ascii="Times New Roman" w:hAnsi="Times New Roman"/>
                <w:b/>
                <w:color w:val="000000"/>
                <w:sz w:val="22"/>
                <w:szCs w:val="22"/>
                <w:lang w:val="lt-LT"/>
              </w:rPr>
            </w:pPr>
          </w:p>
        </w:tc>
      </w:tr>
      <w:tr w:rsidR="00A406DF" w:rsidRPr="003958B4" w14:paraId="28F06501" w14:textId="77777777" w:rsidTr="0095624A">
        <w:trPr>
          <w:jc w:val="center"/>
        </w:trPr>
        <w:tc>
          <w:tcPr>
            <w:tcW w:w="643" w:type="pct"/>
            <w:vAlign w:val="center"/>
          </w:tcPr>
          <w:p w14:paraId="0AA24DB0" w14:textId="77777777" w:rsidR="00A406DF" w:rsidRPr="002D7603" w:rsidRDefault="00A406DF" w:rsidP="00A406DF">
            <w:pPr>
              <w:jc w:val="center"/>
              <w:rPr>
                <w:rFonts w:ascii="Times New Roman" w:hAnsi="Times New Roman"/>
                <w:color w:val="000000"/>
                <w:sz w:val="22"/>
                <w:szCs w:val="22"/>
                <w:lang w:val="lt-LT"/>
              </w:rPr>
            </w:pPr>
            <w:r w:rsidRPr="002D7603">
              <w:rPr>
                <w:rFonts w:ascii="Times New Roman" w:hAnsi="Times New Roman"/>
                <w:color w:val="000000"/>
                <w:sz w:val="22"/>
                <w:szCs w:val="22"/>
                <w:lang w:val="lt-LT"/>
              </w:rPr>
              <w:t>1.</w:t>
            </w:r>
          </w:p>
        </w:tc>
        <w:tc>
          <w:tcPr>
            <w:tcW w:w="1640" w:type="pct"/>
            <w:shd w:val="clear" w:color="auto" w:fill="auto"/>
            <w:vAlign w:val="center"/>
          </w:tcPr>
          <w:p w14:paraId="0F8B1722" w14:textId="77777777" w:rsidR="00A406DF" w:rsidRPr="003E50A2" w:rsidRDefault="0001642D" w:rsidP="0095624A">
            <w:pPr>
              <w:ind w:left="-44"/>
              <w:rPr>
                <w:rFonts w:ascii="Times New Roman" w:hAnsi="Times New Roman"/>
                <w:color w:val="000000"/>
                <w:lang w:val="lt-LT"/>
              </w:rPr>
            </w:pPr>
            <w:r w:rsidRPr="003E50A2">
              <w:rPr>
                <w:rFonts w:ascii="Times New Roman" w:hAnsi="Times New Roman"/>
                <w:color w:val="000000"/>
                <w:lang w:val="lt-LT"/>
              </w:rPr>
              <w:t>šalia L. Rėzos g. 1D (pagrindinis kelias, šalia gyvenamieji namai ir uostas), Juodkrantė</w:t>
            </w:r>
          </w:p>
        </w:tc>
        <w:tc>
          <w:tcPr>
            <w:tcW w:w="683" w:type="pct"/>
            <w:shd w:val="clear" w:color="auto" w:fill="auto"/>
            <w:vAlign w:val="center"/>
          </w:tcPr>
          <w:p w14:paraId="66031DAF" w14:textId="77777777" w:rsidR="00A406DF" w:rsidRPr="003E50A2" w:rsidRDefault="0008620B" w:rsidP="0095624A">
            <w:pPr>
              <w:jc w:val="center"/>
              <w:rPr>
                <w:rFonts w:ascii="Times New Roman" w:hAnsi="Times New Roman"/>
                <w:color w:val="000000"/>
                <w:lang w:val="lt-LT"/>
              </w:rPr>
            </w:pPr>
            <w:r w:rsidRPr="0008620B">
              <w:rPr>
                <w:rFonts w:ascii="Times New Roman" w:hAnsi="Times New Roman"/>
                <w:color w:val="000000"/>
                <w:lang w:val="lt-LT"/>
              </w:rPr>
              <w:t>318386</w:t>
            </w:r>
          </w:p>
        </w:tc>
        <w:tc>
          <w:tcPr>
            <w:tcW w:w="665" w:type="pct"/>
            <w:vAlign w:val="center"/>
          </w:tcPr>
          <w:p w14:paraId="2096B478" w14:textId="77777777" w:rsidR="00A406DF" w:rsidRPr="003E50A2" w:rsidRDefault="0008620B" w:rsidP="00A406DF">
            <w:pPr>
              <w:jc w:val="center"/>
              <w:rPr>
                <w:rFonts w:ascii="Times New Roman" w:hAnsi="Times New Roman"/>
                <w:color w:val="000000"/>
                <w:lang w:val="lt-LT"/>
              </w:rPr>
            </w:pPr>
            <w:r w:rsidRPr="0008620B">
              <w:rPr>
                <w:rFonts w:ascii="Times New Roman" w:hAnsi="Times New Roman"/>
                <w:color w:val="000000"/>
                <w:lang w:val="lt-LT"/>
              </w:rPr>
              <w:t>6160083</w:t>
            </w:r>
          </w:p>
        </w:tc>
        <w:tc>
          <w:tcPr>
            <w:tcW w:w="1369" w:type="pct"/>
            <w:vAlign w:val="center"/>
          </w:tcPr>
          <w:p w14:paraId="509616AA" w14:textId="77777777" w:rsidR="00A406DF" w:rsidRPr="003E50A2" w:rsidRDefault="0042705F" w:rsidP="00A406DF">
            <w:pPr>
              <w:autoSpaceDE w:val="0"/>
              <w:autoSpaceDN w:val="0"/>
              <w:adjustRightInd w:val="0"/>
              <w:jc w:val="center"/>
              <w:rPr>
                <w:rFonts w:ascii="Times New Roman" w:hAnsi="Times New Roman"/>
                <w:color w:val="000000"/>
                <w:lang w:val="lt-LT"/>
              </w:rPr>
            </w:pPr>
            <w:r w:rsidRPr="003E50A2">
              <w:rPr>
                <w:rFonts w:ascii="Times New Roman" w:hAnsi="Times New Roman"/>
                <w:color w:val="000000"/>
                <w:lang w:val="lt-LT"/>
              </w:rPr>
              <w:t>Transporto tarša</w:t>
            </w:r>
          </w:p>
        </w:tc>
      </w:tr>
      <w:tr w:rsidR="00A406DF" w:rsidRPr="003958B4" w14:paraId="4412B831" w14:textId="77777777" w:rsidTr="0095624A">
        <w:trPr>
          <w:jc w:val="center"/>
        </w:trPr>
        <w:tc>
          <w:tcPr>
            <w:tcW w:w="643" w:type="pct"/>
            <w:vAlign w:val="center"/>
          </w:tcPr>
          <w:p w14:paraId="295FAAC3" w14:textId="77777777" w:rsidR="00A406DF" w:rsidRPr="002D7603" w:rsidRDefault="00A406DF" w:rsidP="00A406DF">
            <w:pPr>
              <w:jc w:val="center"/>
              <w:rPr>
                <w:rFonts w:ascii="Times New Roman" w:hAnsi="Times New Roman"/>
                <w:color w:val="000000"/>
                <w:sz w:val="22"/>
                <w:szCs w:val="22"/>
                <w:lang w:val="lt-LT"/>
              </w:rPr>
            </w:pPr>
            <w:r w:rsidRPr="002D7603">
              <w:rPr>
                <w:rFonts w:ascii="Times New Roman" w:hAnsi="Times New Roman"/>
                <w:color w:val="000000"/>
                <w:sz w:val="22"/>
                <w:szCs w:val="22"/>
                <w:lang w:val="lt-LT"/>
              </w:rPr>
              <w:t>2.</w:t>
            </w:r>
          </w:p>
        </w:tc>
        <w:tc>
          <w:tcPr>
            <w:tcW w:w="1640" w:type="pct"/>
            <w:shd w:val="clear" w:color="auto" w:fill="auto"/>
            <w:vAlign w:val="center"/>
          </w:tcPr>
          <w:p w14:paraId="5626B4AF" w14:textId="77777777" w:rsidR="004D5C1A" w:rsidRPr="003E50A2" w:rsidRDefault="0001642D" w:rsidP="00A406DF">
            <w:pPr>
              <w:rPr>
                <w:rFonts w:ascii="Times New Roman" w:hAnsi="Times New Roman"/>
                <w:color w:val="000000"/>
                <w:lang w:val="lt-LT"/>
              </w:rPr>
            </w:pPr>
            <w:r w:rsidRPr="0001642D">
              <w:rPr>
                <w:rFonts w:ascii="Times New Roman" w:hAnsi="Times New Roman"/>
                <w:color w:val="000000"/>
                <w:lang w:val="lt-LT"/>
              </w:rPr>
              <w:t>šalia Pervalkos g. 12,</w:t>
            </w:r>
            <w:r w:rsidRPr="003E50A2">
              <w:rPr>
                <w:rFonts w:ascii="Times New Roman" w:hAnsi="Times New Roman"/>
                <w:color w:val="000000"/>
                <w:lang w:val="lt-LT"/>
              </w:rPr>
              <w:t xml:space="preserve"> </w:t>
            </w:r>
            <w:r w:rsidRPr="0001642D">
              <w:rPr>
                <w:rFonts w:ascii="Times New Roman" w:hAnsi="Times New Roman"/>
                <w:color w:val="000000"/>
                <w:lang w:val="lt-LT"/>
              </w:rPr>
              <w:t xml:space="preserve">(gyvenvietės centras, aplink gyvenamieji namai, </w:t>
            </w:r>
            <w:r w:rsidRPr="0001642D">
              <w:rPr>
                <w:rFonts w:ascii="Times New Roman" w:hAnsi="Times New Roman"/>
                <w:color w:val="000000"/>
                <w:lang w:val="lt-LT"/>
              </w:rPr>
              <w:lastRenderedPageBreak/>
              <w:t>didžiausias automobilių srautas)</w:t>
            </w:r>
            <w:r w:rsidR="00F8305D" w:rsidRPr="003E50A2">
              <w:rPr>
                <w:rFonts w:ascii="Times New Roman" w:hAnsi="Times New Roman"/>
                <w:color w:val="000000"/>
                <w:lang w:val="lt-LT"/>
              </w:rPr>
              <w:t>, Pervalka</w:t>
            </w:r>
          </w:p>
        </w:tc>
        <w:tc>
          <w:tcPr>
            <w:tcW w:w="683" w:type="pct"/>
            <w:shd w:val="clear" w:color="auto" w:fill="auto"/>
            <w:vAlign w:val="center"/>
          </w:tcPr>
          <w:p w14:paraId="25EE801B" w14:textId="77777777" w:rsidR="00A406DF" w:rsidRPr="003E50A2" w:rsidRDefault="00400916" w:rsidP="00A406DF">
            <w:pPr>
              <w:jc w:val="center"/>
              <w:rPr>
                <w:rFonts w:ascii="Times New Roman" w:hAnsi="Times New Roman"/>
                <w:color w:val="000000"/>
                <w:lang w:val="lt-LT"/>
              </w:rPr>
            </w:pPr>
            <w:r w:rsidRPr="00400916">
              <w:rPr>
                <w:rFonts w:ascii="Times New Roman" w:hAnsi="Times New Roman"/>
                <w:color w:val="000000"/>
                <w:lang w:val="lt-LT"/>
              </w:rPr>
              <w:lastRenderedPageBreak/>
              <w:t>316218</w:t>
            </w:r>
          </w:p>
        </w:tc>
        <w:tc>
          <w:tcPr>
            <w:tcW w:w="665" w:type="pct"/>
            <w:vAlign w:val="center"/>
          </w:tcPr>
          <w:p w14:paraId="49B5602D" w14:textId="77777777" w:rsidR="00A406DF" w:rsidRPr="003E50A2" w:rsidRDefault="00400916" w:rsidP="00A406DF">
            <w:pPr>
              <w:jc w:val="center"/>
              <w:rPr>
                <w:rFonts w:ascii="Times New Roman" w:hAnsi="Times New Roman"/>
                <w:color w:val="000000"/>
                <w:lang w:val="lt-LT"/>
              </w:rPr>
            </w:pPr>
            <w:r w:rsidRPr="00400916">
              <w:rPr>
                <w:rFonts w:ascii="Times New Roman" w:hAnsi="Times New Roman"/>
                <w:color w:val="000000"/>
                <w:lang w:val="lt-LT"/>
              </w:rPr>
              <w:t>6146038</w:t>
            </w:r>
          </w:p>
        </w:tc>
        <w:tc>
          <w:tcPr>
            <w:tcW w:w="1369" w:type="pct"/>
            <w:vAlign w:val="center"/>
          </w:tcPr>
          <w:p w14:paraId="4E378C6B" w14:textId="77777777" w:rsidR="00A406DF" w:rsidRPr="003E50A2" w:rsidRDefault="00501484" w:rsidP="00A406DF">
            <w:pPr>
              <w:autoSpaceDE w:val="0"/>
              <w:autoSpaceDN w:val="0"/>
              <w:adjustRightInd w:val="0"/>
              <w:jc w:val="center"/>
              <w:rPr>
                <w:rFonts w:ascii="Times New Roman" w:hAnsi="Times New Roman"/>
                <w:color w:val="000000"/>
                <w:lang w:val="lt-LT"/>
              </w:rPr>
            </w:pPr>
            <w:r w:rsidRPr="003E50A2">
              <w:rPr>
                <w:rFonts w:ascii="Times New Roman" w:hAnsi="Times New Roman"/>
                <w:color w:val="000000"/>
                <w:lang w:val="lt-LT"/>
              </w:rPr>
              <w:t>Transporto tarša</w:t>
            </w:r>
          </w:p>
        </w:tc>
      </w:tr>
      <w:tr w:rsidR="00A406DF" w:rsidRPr="003958B4" w14:paraId="4362A479" w14:textId="77777777" w:rsidTr="0095624A">
        <w:trPr>
          <w:jc w:val="center"/>
        </w:trPr>
        <w:tc>
          <w:tcPr>
            <w:tcW w:w="643" w:type="pct"/>
            <w:vAlign w:val="center"/>
          </w:tcPr>
          <w:p w14:paraId="1D31090B" w14:textId="77777777" w:rsidR="00A406DF" w:rsidRPr="002D7603" w:rsidRDefault="00A406DF" w:rsidP="00A406DF">
            <w:pPr>
              <w:jc w:val="center"/>
              <w:rPr>
                <w:rFonts w:ascii="Times New Roman" w:hAnsi="Times New Roman"/>
                <w:color w:val="000000"/>
                <w:sz w:val="22"/>
                <w:szCs w:val="22"/>
                <w:lang w:val="lt-LT"/>
              </w:rPr>
            </w:pPr>
            <w:r w:rsidRPr="002D7603">
              <w:rPr>
                <w:rFonts w:ascii="Times New Roman" w:hAnsi="Times New Roman"/>
                <w:color w:val="000000"/>
                <w:sz w:val="22"/>
                <w:szCs w:val="22"/>
                <w:lang w:val="lt-LT"/>
              </w:rPr>
              <w:t>3.</w:t>
            </w:r>
          </w:p>
        </w:tc>
        <w:tc>
          <w:tcPr>
            <w:tcW w:w="1640" w:type="pct"/>
            <w:vAlign w:val="center"/>
          </w:tcPr>
          <w:p w14:paraId="7D34AB48" w14:textId="77777777" w:rsidR="00A406DF" w:rsidRPr="003E50A2" w:rsidRDefault="00EF3200" w:rsidP="00EF3200">
            <w:pPr>
              <w:rPr>
                <w:rFonts w:ascii="Times New Roman" w:hAnsi="Times New Roman"/>
                <w:color w:val="000000"/>
                <w:lang w:val="lt-LT"/>
              </w:rPr>
            </w:pPr>
            <w:r w:rsidRPr="00EF3200">
              <w:rPr>
                <w:rFonts w:ascii="Times New Roman" w:hAnsi="Times New Roman"/>
                <w:color w:val="000000"/>
                <w:lang w:val="lt-LT"/>
              </w:rPr>
              <w:t xml:space="preserve">šalia Preilos g. </w:t>
            </w:r>
            <w:r w:rsidR="00087865">
              <w:rPr>
                <w:rFonts w:ascii="Times New Roman" w:hAnsi="Times New Roman"/>
                <w:color w:val="000000"/>
                <w:lang w:val="lt-LT"/>
              </w:rPr>
              <w:t>57</w:t>
            </w:r>
            <w:r w:rsidRPr="00EF3200">
              <w:rPr>
                <w:rFonts w:ascii="Times New Roman" w:hAnsi="Times New Roman"/>
                <w:color w:val="000000"/>
                <w:lang w:val="lt-LT"/>
              </w:rPr>
              <w:t xml:space="preserve"> (aplink gyvenamieji namai, didžiausias automobilių srautas)</w:t>
            </w:r>
            <w:r w:rsidRPr="003E50A2">
              <w:rPr>
                <w:rFonts w:ascii="Times New Roman" w:hAnsi="Times New Roman"/>
                <w:color w:val="000000"/>
                <w:lang w:val="lt-LT"/>
              </w:rPr>
              <w:t>, Preila</w:t>
            </w:r>
          </w:p>
        </w:tc>
        <w:tc>
          <w:tcPr>
            <w:tcW w:w="683" w:type="pct"/>
            <w:vAlign w:val="center"/>
          </w:tcPr>
          <w:p w14:paraId="689BE383" w14:textId="77777777" w:rsidR="00A406DF" w:rsidRPr="003E50A2" w:rsidRDefault="00CB7BF0" w:rsidP="00A406DF">
            <w:pPr>
              <w:jc w:val="center"/>
              <w:rPr>
                <w:rFonts w:ascii="Times New Roman" w:hAnsi="Times New Roman"/>
                <w:color w:val="000000"/>
                <w:lang w:val="lt-LT"/>
              </w:rPr>
            </w:pPr>
            <w:r w:rsidRPr="00CB7BF0">
              <w:rPr>
                <w:rFonts w:ascii="Times New Roman" w:hAnsi="Times New Roman"/>
                <w:color w:val="000000"/>
                <w:lang w:val="lt-LT"/>
              </w:rPr>
              <w:t>313871</w:t>
            </w:r>
          </w:p>
        </w:tc>
        <w:tc>
          <w:tcPr>
            <w:tcW w:w="665" w:type="pct"/>
            <w:vAlign w:val="center"/>
          </w:tcPr>
          <w:p w14:paraId="3F740A42" w14:textId="77777777" w:rsidR="00A406DF" w:rsidRPr="003E50A2" w:rsidRDefault="00CB7BF0" w:rsidP="00A406DF">
            <w:pPr>
              <w:jc w:val="center"/>
              <w:rPr>
                <w:rFonts w:ascii="Times New Roman" w:hAnsi="Times New Roman"/>
                <w:color w:val="000000"/>
                <w:lang w:val="lt-LT"/>
              </w:rPr>
            </w:pPr>
            <w:r w:rsidRPr="00CB7BF0">
              <w:rPr>
                <w:rFonts w:ascii="Times New Roman" w:hAnsi="Times New Roman"/>
                <w:color w:val="000000"/>
                <w:lang w:val="lt-LT"/>
              </w:rPr>
              <w:t>6141350</w:t>
            </w:r>
          </w:p>
        </w:tc>
        <w:tc>
          <w:tcPr>
            <w:tcW w:w="1369" w:type="pct"/>
            <w:shd w:val="clear" w:color="auto" w:fill="auto"/>
            <w:vAlign w:val="center"/>
          </w:tcPr>
          <w:p w14:paraId="61BA4E81" w14:textId="77777777" w:rsidR="00A406DF" w:rsidRPr="003E50A2" w:rsidRDefault="003E50A2" w:rsidP="00A406DF">
            <w:pPr>
              <w:autoSpaceDE w:val="0"/>
              <w:autoSpaceDN w:val="0"/>
              <w:adjustRightInd w:val="0"/>
              <w:jc w:val="center"/>
              <w:rPr>
                <w:rFonts w:ascii="Times New Roman" w:hAnsi="Times New Roman"/>
                <w:color w:val="000000"/>
                <w:lang w:val="lt-LT"/>
              </w:rPr>
            </w:pPr>
            <w:r w:rsidRPr="003E50A2">
              <w:rPr>
                <w:rFonts w:ascii="Times New Roman" w:hAnsi="Times New Roman"/>
                <w:color w:val="000000"/>
                <w:lang w:val="lt-LT"/>
              </w:rPr>
              <w:t>Transporto tarša</w:t>
            </w:r>
          </w:p>
        </w:tc>
      </w:tr>
      <w:tr w:rsidR="002D7603" w:rsidRPr="003958B4" w14:paraId="08267F51" w14:textId="77777777" w:rsidTr="0095624A">
        <w:trPr>
          <w:jc w:val="center"/>
        </w:trPr>
        <w:tc>
          <w:tcPr>
            <w:tcW w:w="643" w:type="pct"/>
            <w:vAlign w:val="center"/>
          </w:tcPr>
          <w:p w14:paraId="3A4C883B" w14:textId="77777777" w:rsidR="002D7603" w:rsidRPr="002D7603" w:rsidRDefault="002D7603" w:rsidP="00A406DF">
            <w:pPr>
              <w:jc w:val="center"/>
              <w:rPr>
                <w:rFonts w:ascii="Times New Roman" w:hAnsi="Times New Roman"/>
                <w:color w:val="000000"/>
                <w:sz w:val="22"/>
                <w:szCs w:val="22"/>
                <w:lang w:val="lt-LT"/>
              </w:rPr>
            </w:pPr>
            <w:r>
              <w:rPr>
                <w:rFonts w:ascii="Times New Roman" w:hAnsi="Times New Roman"/>
                <w:color w:val="000000"/>
                <w:sz w:val="22"/>
                <w:szCs w:val="22"/>
                <w:lang w:val="lt-LT"/>
              </w:rPr>
              <w:t>4.</w:t>
            </w:r>
          </w:p>
        </w:tc>
        <w:tc>
          <w:tcPr>
            <w:tcW w:w="1640" w:type="pct"/>
            <w:vAlign w:val="center"/>
          </w:tcPr>
          <w:p w14:paraId="251303D8" w14:textId="77777777" w:rsidR="002D7603" w:rsidRPr="003E50A2" w:rsidRDefault="00EF3200" w:rsidP="000548AB">
            <w:pPr>
              <w:ind w:left="-44"/>
              <w:rPr>
                <w:rFonts w:ascii="Times New Roman" w:hAnsi="Times New Roman"/>
                <w:color w:val="000000"/>
                <w:lang w:val="lt-LT"/>
              </w:rPr>
            </w:pPr>
            <w:r w:rsidRPr="003E50A2">
              <w:rPr>
                <w:rFonts w:ascii="Times New Roman" w:hAnsi="Times New Roman"/>
                <w:color w:val="000000"/>
                <w:lang w:val="lt-LT"/>
              </w:rPr>
              <w:t xml:space="preserve">šalia </w:t>
            </w:r>
            <w:r w:rsidR="00124BB8" w:rsidRPr="00124BB8">
              <w:rPr>
                <w:rFonts w:ascii="Times New Roman" w:hAnsi="Times New Roman"/>
                <w:color w:val="000000"/>
                <w:lang w:val="lt-LT"/>
              </w:rPr>
              <w:t>Lotmiškio</w:t>
            </w:r>
            <w:r w:rsidRPr="00124BB8">
              <w:rPr>
                <w:rFonts w:ascii="Times New Roman" w:hAnsi="Times New Roman"/>
                <w:color w:val="000000"/>
                <w:lang w:val="lt-LT"/>
              </w:rPr>
              <w:t xml:space="preserve"> g. 1</w:t>
            </w:r>
            <w:r w:rsidR="00124BB8" w:rsidRPr="00124BB8">
              <w:rPr>
                <w:rFonts w:ascii="Times New Roman" w:hAnsi="Times New Roman"/>
                <w:color w:val="000000"/>
                <w:lang w:val="lt-LT"/>
              </w:rPr>
              <w:t>3</w:t>
            </w:r>
            <w:r w:rsidRPr="003E50A2">
              <w:rPr>
                <w:rFonts w:ascii="Times New Roman" w:hAnsi="Times New Roman"/>
                <w:color w:val="000000"/>
                <w:lang w:val="lt-LT"/>
              </w:rPr>
              <w:t xml:space="preserve"> (gyvenvietės centras, aplink gyvenamieji namai), Nida</w:t>
            </w:r>
          </w:p>
        </w:tc>
        <w:tc>
          <w:tcPr>
            <w:tcW w:w="683" w:type="pct"/>
            <w:vAlign w:val="center"/>
          </w:tcPr>
          <w:p w14:paraId="65874916" w14:textId="77777777" w:rsidR="002D7603" w:rsidRPr="003E50A2" w:rsidRDefault="00040C4D" w:rsidP="00A406DF">
            <w:pPr>
              <w:jc w:val="center"/>
              <w:rPr>
                <w:rFonts w:ascii="Times New Roman" w:hAnsi="Times New Roman"/>
                <w:color w:val="000000"/>
                <w:lang w:val="lt-LT"/>
              </w:rPr>
            </w:pPr>
            <w:r w:rsidRPr="00040C4D">
              <w:rPr>
                <w:rFonts w:ascii="Times New Roman" w:hAnsi="Times New Roman"/>
                <w:color w:val="000000"/>
                <w:lang w:val="lt-LT"/>
              </w:rPr>
              <w:t>309884</w:t>
            </w:r>
          </w:p>
        </w:tc>
        <w:tc>
          <w:tcPr>
            <w:tcW w:w="665" w:type="pct"/>
            <w:vAlign w:val="center"/>
          </w:tcPr>
          <w:p w14:paraId="120BC61C" w14:textId="77777777" w:rsidR="002D7603" w:rsidRPr="003E50A2" w:rsidRDefault="00040C4D" w:rsidP="00A406DF">
            <w:pPr>
              <w:jc w:val="center"/>
              <w:rPr>
                <w:rFonts w:ascii="Times New Roman" w:hAnsi="Times New Roman"/>
                <w:color w:val="000000"/>
                <w:lang w:val="lt-LT"/>
              </w:rPr>
            </w:pPr>
            <w:r w:rsidRPr="00040C4D">
              <w:rPr>
                <w:rFonts w:ascii="Times New Roman" w:hAnsi="Times New Roman"/>
                <w:color w:val="000000"/>
                <w:lang w:val="lt-LT"/>
              </w:rPr>
              <w:t>6133749</w:t>
            </w:r>
          </w:p>
        </w:tc>
        <w:tc>
          <w:tcPr>
            <w:tcW w:w="1369" w:type="pct"/>
            <w:shd w:val="clear" w:color="auto" w:fill="auto"/>
            <w:vAlign w:val="center"/>
          </w:tcPr>
          <w:p w14:paraId="68BBCFF9" w14:textId="77777777" w:rsidR="002D7603" w:rsidRPr="003E50A2" w:rsidRDefault="003E50A2" w:rsidP="00A406DF">
            <w:pPr>
              <w:autoSpaceDE w:val="0"/>
              <w:autoSpaceDN w:val="0"/>
              <w:adjustRightInd w:val="0"/>
              <w:jc w:val="center"/>
              <w:rPr>
                <w:rFonts w:ascii="Times New Roman" w:hAnsi="Times New Roman"/>
                <w:color w:val="000000"/>
                <w:lang w:val="lt-LT"/>
              </w:rPr>
            </w:pPr>
            <w:r w:rsidRPr="003E50A2">
              <w:rPr>
                <w:rFonts w:ascii="Times New Roman" w:hAnsi="Times New Roman"/>
                <w:color w:val="000000"/>
                <w:lang w:val="lt-LT"/>
              </w:rPr>
              <w:t xml:space="preserve">Transporto tarša ir namų </w:t>
            </w:r>
            <w:r w:rsidR="00B505C3">
              <w:rPr>
                <w:rFonts w:ascii="Times New Roman" w:hAnsi="Times New Roman"/>
                <w:color w:val="000000"/>
                <w:lang w:val="lt-LT"/>
              </w:rPr>
              <w:t xml:space="preserve">ūkių </w:t>
            </w:r>
            <w:r w:rsidRPr="003E50A2">
              <w:rPr>
                <w:rFonts w:ascii="Times New Roman" w:hAnsi="Times New Roman"/>
                <w:color w:val="000000"/>
                <w:lang w:val="lt-LT"/>
              </w:rPr>
              <w:t>tarša</w:t>
            </w:r>
          </w:p>
        </w:tc>
      </w:tr>
    </w:tbl>
    <w:p w14:paraId="47EF0391" w14:textId="77777777" w:rsidR="00A406DF" w:rsidRPr="002D7603" w:rsidRDefault="00A406DF" w:rsidP="00A406DF">
      <w:pPr>
        <w:spacing w:before="120"/>
        <w:jc w:val="center"/>
        <w:rPr>
          <w:rFonts w:ascii="Times New Roman" w:hAnsi="Times New Roman"/>
          <w:i/>
          <w:color w:val="000000"/>
          <w:sz w:val="20"/>
          <w:lang w:val="lt-LT"/>
        </w:rPr>
      </w:pPr>
      <w:r w:rsidRPr="002D7603">
        <w:rPr>
          <w:rFonts w:ascii="Times New Roman" w:hAnsi="Times New Roman"/>
          <w:color w:val="000000"/>
          <w:sz w:val="20"/>
          <w:lang w:val="lt-LT"/>
        </w:rPr>
        <w:t>(</w:t>
      </w:r>
      <w:r w:rsidRPr="002D7603">
        <w:rPr>
          <w:rFonts w:ascii="Times New Roman" w:hAnsi="Times New Roman"/>
          <w:i/>
          <w:color w:val="000000"/>
          <w:sz w:val="20"/>
          <w:lang w:val="lt-LT"/>
        </w:rPr>
        <w:t>šaltinis: sudaryta autorių</w:t>
      </w:r>
      <w:r w:rsidRPr="002D7603">
        <w:rPr>
          <w:rFonts w:ascii="Times New Roman" w:hAnsi="Times New Roman"/>
          <w:color w:val="000000"/>
          <w:sz w:val="20"/>
          <w:lang w:val="lt-LT"/>
        </w:rPr>
        <w:t>)</w:t>
      </w:r>
    </w:p>
    <w:p w14:paraId="3768B3E8" w14:textId="77777777" w:rsidR="00A406DF" w:rsidRPr="003958B4" w:rsidRDefault="00A406DF" w:rsidP="00A406DF">
      <w:pPr>
        <w:ind w:firstLine="709"/>
        <w:jc w:val="both"/>
        <w:rPr>
          <w:rFonts w:ascii="Times New Roman" w:hAnsi="Times New Roman"/>
          <w:szCs w:val="24"/>
          <w:highlight w:val="yellow"/>
          <w:lang w:val="lt-LT"/>
        </w:rPr>
      </w:pPr>
    </w:p>
    <w:p w14:paraId="46CAAA24" w14:textId="77777777" w:rsidR="00A406DF" w:rsidRPr="001B72CA" w:rsidRDefault="00A406DF" w:rsidP="00A406DF">
      <w:pPr>
        <w:ind w:firstLine="709"/>
        <w:rPr>
          <w:rFonts w:ascii="Times New Roman" w:hAnsi="Times New Roman"/>
          <w:i/>
          <w:color w:val="000000"/>
          <w:sz w:val="20"/>
          <w:lang w:val="lt-LT"/>
        </w:rPr>
      </w:pPr>
      <w:r w:rsidRPr="001B72CA">
        <w:rPr>
          <w:rFonts w:ascii="Times New Roman" w:hAnsi="Times New Roman"/>
          <w:color w:val="000000"/>
          <w:szCs w:val="24"/>
          <w:lang w:val="lt-LT"/>
        </w:rPr>
        <w:t>Žemiau,</w:t>
      </w:r>
      <w:r w:rsidRPr="001B72CA">
        <w:rPr>
          <w:rFonts w:ascii="Times New Roman" w:hAnsi="Times New Roman"/>
          <w:b/>
          <w:szCs w:val="24"/>
          <w:lang w:val="lt-LT"/>
        </w:rPr>
        <w:t xml:space="preserve"> </w:t>
      </w:r>
      <w:r w:rsidRPr="001B72CA">
        <w:rPr>
          <w:rFonts w:ascii="Times New Roman" w:hAnsi="Times New Roman"/>
          <w:szCs w:val="24"/>
          <w:lang w:val="lt-LT"/>
        </w:rPr>
        <w:t>pateikiamas aplinkos oro taršos monitoringo</w:t>
      </w:r>
      <w:r w:rsidRPr="001B72CA">
        <w:rPr>
          <w:rFonts w:ascii="Times New Roman" w:hAnsi="Times New Roman"/>
          <w:color w:val="000000"/>
          <w:lang w:val="lt-LT"/>
        </w:rPr>
        <w:t xml:space="preserve"> </w:t>
      </w:r>
      <w:r w:rsidRPr="001B72CA">
        <w:rPr>
          <w:rFonts w:ascii="Times New Roman" w:hAnsi="Times New Roman"/>
          <w:szCs w:val="24"/>
          <w:lang w:val="lt-LT"/>
        </w:rPr>
        <w:t>tinklas.</w:t>
      </w:r>
    </w:p>
    <w:p w14:paraId="67EDFF44" w14:textId="77777777" w:rsidR="00A406DF" w:rsidRPr="003958B4" w:rsidRDefault="00A406DF" w:rsidP="00A406DF">
      <w:pPr>
        <w:autoSpaceDE w:val="0"/>
        <w:autoSpaceDN w:val="0"/>
        <w:adjustRightInd w:val="0"/>
        <w:ind w:firstLine="709"/>
        <w:jc w:val="both"/>
        <w:rPr>
          <w:rFonts w:ascii="Times New Roman" w:hAnsi="Times New Roman"/>
          <w:color w:val="000000"/>
          <w:szCs w:val="24"/>
          <w:highlight w:val="yellow"/>
          <w:lang w:val="lt-LT"/>
        </w:rPr>
      </w:pPr>
    </w:p>
    <w:p w14:paraId="3066CBE4" w14:textId="0DE57AF2" w:rsidR="00A406DF" w:rsidRPr="003958B4" w:rsidRDefault="00F21D48" w:rsidP="00A406DF">
      <w:pPr>
        <w:autoSpaceDE w:val="0"/>
        <w:autoSpaceDN w:val="0"/>
        <w:adjustRightInd w:val="0"/>
        <w:jc w:val="center"/>
        <w:rPr>
          <w:rFonts w:ascii="Times New Roman" w:hAnsi="Times New Roman"/>
          <w:b/>
          <w:color w:val="000000"/>
          <w:szCs w:val="24"/>
          <w:highlight w:val="yellow"/>
          <w:lang w:val="lt-LT"/>
        </w:rPr>
      </w:pPr>
      <w:r>
        <w:rPr>
          <w:noProof/>
        </w:rPr>
        <w:drawing>
          <wp:inline distT="0" distB="0" distL="0" distR="0" wp14:anchorId="745A7C51" wp14:editId="05C5BCB7">
            <wp:extent cx="3505200" cy="4752975"/>
            <wp:effectExtent l="0" t="0" r="0" b="0"/>
            <wp:docPr id="11"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5200" cy="4752975"/>
                    </a:xfrm>
                    <a:prstGeom prst="rect">
                      <a:avLst/>
                    </a:prstGeom>
                    <a:noFill/>
                    <a:ln>
                      <a:noFill/>
                    </a:ln>
                  </pic:spPr>
                </pic:pic>
              </a:graphicData>
            </a:graphic>
          </wp:inline>
        </w:drawing>
      </w:r>
    </w:p>
    <w:p w14:paraId="72A8AACA" w14:textId="77777777" w:rsidR="00A406DF" w:rsidRPr="006B683B" w:rsidRDefault="00A406DF" w:rsidP="00A406DF">
      <w:pPr>
        <w:spacing w:before="120"/>
        <w:jc w:val="center"/>
        <w:rPr>
          <w:rFonts w:ascii="Times New Roman" w:hAnsi="Times New Roman"/>
          <w:szCs w:val="24"/>
          <w:lang w:val="lt-LT"/>
        </w:rPr>
      </w:pPr>
      <w:r w:rsidRPr="00395450">
        <w:rPr>
          <w:rFonts w:ascii="Times New Roman" w:hAnsi="Times New Roman"/>
          <w:b/>
          <w:szCs w:val="24"/>
          <w:lang w:val="lt-LT"/>
        </w:rPr>
        <w:t xml:space="preserve">8 pav. </w:t>
      </w:r>
      <w:r w:rsidRPr="006B683B">
        <w:rPr>
          <w:rFonts w:ascii="Times New Roman" w:hAnsi="Times New Roman"/>
          <w:bCs/>
          <w:szCs w:val="24"/>
          <w:lang w:val="lt-LT"/>
        </w:rPr>
        <w:t>A</w:t>
      </w:r>
      <w:r w:rsidRPr="006B683B">
        <w:rPr>
          <w:rFonts w:ascii="Times New Roman" w:hAnsi="Times New Roman"/>
          <w:szCs w:val="24"/>
          <w:lang w:val="lt-LT"/>
        </w:rPr>
        <w:t>plinkos oro monitoringo</w:t>
      </w:r>
      <w:r w:rsidRPr="006B683B">
        <w:rPr>
          <w:rFonts w:ascii="Times New Roman" w:hAnsi="Times New Roman"/>
          <w:color w:val="000000"/>
          <w:lang w:val="lt-LT"/>
        </w:rPr>
        <w:t xml:space="preserve"> tinklas, </w:t>
      </w:r>
      <w:r w:rsidRPr="006B683B">
        <w:rPr>
          <w:rFonts w:ascii="Times New Roman" w:hAnsi="Times New Roman"/>
          <w:szCs w:val="24"/>
          <w:lang w:val="lt-LT"/>
        </w:rPr>
        <w:t xml:space="preserve">matavimo vietos Nr. 1 – Nr. </w:t>
      </w:r>
      <w:r w:rsidR="003E6AC2" w:rsidRPr="006B683B">
        <w:rPr>
          <w:rFonts w:ascii="Times New Roman" w:hAnsi="Times New Roman"/>
          <w:szCs w:val="24"/>
          <w:lang w:val="lt-LT"/>
        </w:rPr>
        <w:t>4</w:t>
      </w:r>
    </w:p>
    <w:p w14:paraId="4BACF3BB" w14:textId="77777777" w:rsidR="00A406DF" w:rsidRPr="006B683B" w:rsidRDefault="00A406DF" w:rsidP="00A406DF">
      <w:pPr>
        <w:jc w:val="center"/>
        <w:rPr>
          <w:rFonts w:ascii="Times New Roman" w:hAnsi="Times New Roman"/>
          <w:i/>
          <w:color w:val="000000"/>
          <w:sz w:val="20"/>
          <w:lang w:val="lt-LT"/>
        </w:rPr>
      </w:pPr>
      <w:r w:rsidRPr="006B683B">
        <w:rPr>
          <w:rFonts w:ascii="Times New Roman" w:hAnsi="Times New Roman"/>
          <w:color w:val="000000"/>
          <w:sz w:val="20"/>
          <w:lang w:val="lt-LT"/>
        </w:rPr>
        <w:t xml:space="preserve"> (</w:t>
      </w:r>
      <w:r w:rsidRPr="006B683B">
        <w:rPr>
          <w:rFonts w:ascii="Times New Roman" w:hAnsi="Times New Roman"/>
          <w:i/>
          <w:color w:val="000000"/>
          <w:sz w:val="20"/>
          <w:lang w:val="lt-LT"/>
        </w:rPr>
        <w:t xml:space="preserve">šaltinis: </w:t>
      </w:r>
      <w:r w:rsidRPr="006B683B">
        <w:rPr>
          <w:rFonts w:ascii="Times New Roman" w:hAnsi="Times New Roman"/>
          <w:i/>
          <w:color w:val="252525"/>
          <w:sz w:val="20"/>
          <w:shd w:val="clear" w:color="auto" w:fill="FFFFFF"/>
          <w:lang w:val="lt-LT"/>
        </w:rPr>
        <w:t>sudaryta autorių</w:t>
      </w:r>
      <w:r w:rsidRPr="006B683B">
        <w:rPr>
          <w:i/>
          <w:color w:val="252525"/>
          <w:shd w:val="clear" w:color="auto" w:fill="FFFFFF"/>
          <w:lang w:val="lt-LT"/>
        </w:rPr>
        <w:t xml:space="preserve"> </w:t>
      </w:r>
      <w:r w:rsidR="00124DF3" w:rsidRPr="006B683B">
        <w:rPr>
          <w:rFonts w:ascii="Times New Roman" w:hAnsi="Times New Roman"/>
          <w:i/>
          <w:color w:val="000000"/>
          <w:sz w:val="20"/>
          <w:lang w:val="lt-LT"/>
        </w:rPr>
        <w:t>https://</w:t>
      </w:r>
      <w:r w:rsidR="00675B8B" w:rsidRPr="006B683B">
        <w:rPr>
          <w:rFonts w:ascii="Times New Roman" w:hAnsi="Times New Roman"/>
          <w:i/>
          <w:color w:val="000000"/>
          <w:sz w:val="20"/>
          <w:lang w:val="lt-LT"/>
        </w:rPr>
        <w:t>maps.lt</w:t>
      </w:r>
      <w:r w:rsidR="00124DF3" w:rsidRPr="006B683B">
        <w:rPr>
          <w:rFonts w:ascii="Times New Roman" w:hAnsi="Times New Roman"/>
          <w:i/>
          <w:color w:val="000000"/>
          <w:sz w:val="20"/>
          <w:lang w:val="lt-LT"/>
        </w:rPr>
        <w:t xml:space="preserve"> </w:t>
      </w:r>
      <w:r w:rsidRPr="006B683B">
        <w:rPr>
          <w:rFonts w:ascii="Times New Roman" w:hAnsi="Times New Roman"/>
          <w:i/>
          <w:color w:val="000000"/>
          <w:sz w:val="20"/>
          <w:lang w:val="lt-LT"/>
        </w:rPr>
        <w:t>pagrindu)</w:t>
      </w:r>
    </w:p>
    <w:p w14:paraId="450F1996" w14:textId="77777777" w:rsidR="00A406DF" w:rsidRPr="00444B4B" w:rsidRDefault="00A406DF" w:rsidP="00A406DF">
      <w:pPr>
        <w:autoSpaceDE w:val="0"/>
        <w:autoSpaceDN w:val="0"/>
        <w:adjustRightInd w:val="0"/>
        <w:ind w:firstLine="709"/>
        <w:jc w:val="both"/>
        <w:rPr>
          <w:rFonts w:ascii="Times New Roman" w:hAnsi="Times New Roman"/>
          <w:b/>
          <w:color w:val="000000"/>
          <w:szCs w:val="24"/>
          <w:lang w:val="lt-LT"/>
        </w:rPr>
      </w:pPr>
    </w:p>
    <w:p w14:paraId="6F55625C" w14:textId="77777777" w:rsidR="00A406DF" w:rsidRPr="00143D69" w:rsidRDefault="00A406DF" w:rsidP="00A406DF">
      <w:pPr>
        <w:autoSpaceDE w:val="0"/>
        <w:autoSpaceDN w:val="0"/>
        <w:adjustRightInd w:val="0"/>
        <w:ind w:firstLine="709"/>
        <w:jc w:val="both"/>
        <w:rPr>
          <w:rFonts w:ascii="Times New Roman" w:hAnsi="Times New Roman"/>
          <w:color w:val="000000"/>
          <w:szCs w:val="24"/>
          <w:lang w:val="lt-LT"/>
        </w:rPr>
      </w:pPr>
      <w:r w:rsidRPr="00444B4B">
        <w:rPr>
          <w:rFonts w:ascii="Times New Roman" w:hAnsi="Times New Roman"/>
          <w:b/>
          <w:color w:val="000000"/>
          <w:szCs w:val="24"/>
          <w:lang w:val="lt-LT"/>
        </w:rPr>
        <w:t>Stebimi parametrai</w:t>
      </w:r>
      <w:r w:rsidR="00925CE4" w:rsidRPr="00444B4B">
        <w:rPr>
          <w:rFonts w:ascii="Times New Roman" w:hAnsi="Times New Roman"/>
          <w:color w:val="000000"/>
          <w:szCs w:val="24"/>
          <w:lang w:val="lt-LT"/>
        </w:rPr>
        <w:t>. Atsižvelgiant į</w:t>
      </w:r>
      <w:r w:rsidRPr="00444B4B">
        <w:rPr>
          <w:rFonts w:ascii="Times New Roman" w:hAnsi="Times New Roman"/>
          <w:color w:val="000000"/>
          <w:szCs w:val="24"/>
          <w:lang w:val="lt-LT"/>
        </w:rPr>
        <w:t xml:space="preserve"> taršos šaltinių išmetamus teršalus, numatoma 202</w:t>
      </w:r>
      <w:r w:rsidR="004D3523">
        <w:rPr>
          <w:rFonts w:ascii="Times New Roman" w:hAnsi="Times New Roman"/>
          <w:color w:val="000000"/>
          <w:szCs w:val="24"/>
          <w:lang w:val="lt-LT"/>
        </w:rPr>
        <w:t>4</w:t>
      </w:r>
      <w:r w:rsidRPr="00444B4B">
        <w:rPr>
          <w:rFonts w:ascii="Times New Roman" w:hAnsi="Times New Roman"/>
          <w:color w:val="000000"/>
          <w:szCs w:val="24"/>
          <w:lang w:val="lt-LT"/>
        </w:rPr>
        <w:t xml:space="preserve"> – 202</w:t>
      </w:r>
      <w:r w:rsidR="004D3523">
        <w:rPr>
          <w:rFonts w:ascii="Times New Roman" w:hAnsi="Times New Roman"/>
          <w:color w:val="000000"/>
          <w:szCs w:val="24"/>
          <w:lang w:val="lt-LT"/>
        </w:rPr>
        <w:t>9</w:t>
      </w:r>
      <w:r w:rsidRPr="00444B4B">
        <w:rPr>
          <w:rFonts w:ascii="Times New Roman" w:hAnsi="Times New Roman"/>
          <w:color w:val="000000"/>
          <w:szCs w:val="24"/>
          <w:lang w:val="lt-LT"/>
        </w:rPr>
        <w:t xml:space="preserve"> metų laikotarpiu</w:t>
      </w:r>
      <w:r w:rsidR="0004180B" w:rsidRPr="00444B4B">
        <w:rPr>
          <w:rFonts w:ascii="Times New Roman" w:hAnsi="Times New Roman"/>
          <w:color w:val="000000"/>
          <w:szCs w:val="24"/>
          <w:lang w:val="lt-LT"/>
        </w:rPr>
        <w:t xml:space="preserve">, numatytose tyrimo vietose, </w:t>
      </w:r>
      <w:r w:rsidRPr="00444B4B">
        <w:rPr>
          <w:rFonts w:ascii="Times New Roman" w:hAnsi="Times New Roman"/>
          <w:color w:val="000000"/>
          <w:szCs w:val="24"/>
          <w:lang w:val="lt-LT"/>
        </w:rPr>
        <w:t>vykdyti teršalų – azoto dioksido (NO</w:t>
      </w:r>
      <w:r w:rsidRPr="00444B4B">
        <w:rPr>
          <w:rFonts w:ascii="Times New Roman" w:hAnsi="Times New Roman"/>
          <w:color w:val="000000"/>
          <w:szCs w:val="24"/>
          <w:vertAlign w:val="subscript"/>
          <w:lang w:val="lt-LT"/>
        </w:rPr>
        <w:t>2</w:t>
      </w:r>
      <w:r w:rsidRPr="00444B4B">
        <w:rPr>
          <w:rFonts w:ascii="Times New Roman" w:hAnsi="Times New Roman"/>
          <w:color w:val="000000"/>
          <w:szCs w:val="24"/>
          <w:lang w:val="lt-LT"/>
        </w:rPr>
        <w:t>), sieros dioksido (SO</w:t>
      </w:r>
      <w:r w:rsidRPr="00444B4B">
        <w:rPr>
          <w:rFonts w:ascii="Times New Roman" w:hAnsi="Times New Roman"/>
          <w:color w:val="000000"/>
          <w:szCs w:val="24"/>
          <w:vertAlign w:val="subscript"/>
          <w:lang w:val="lt-LT"/>
        </w:rPr>
        <w:t>2</w:t>
      </w:r>
      <w:r w:rsidRPr="00444B4B">
        <w:rPr>
          <w:rFonts w:ascii="Times New Roman" w:hAnsi="Times New Roman"/>
          <w:color w:val="000000"/>
          <w:szCs w:val="24"/>
          <w:lang w:val="lt-LT"/>
        </w:rPr>
        <w:t xml:space="preserve">), LOJ (lakieji organiniai junginiai: benzenas, toluenas, etilbenzenas, </w:t>
      </w:r>
      <w:r w:rsidRPr="00444B4B">
        <w:rPr>
          <w:rFonts w:ascii="Times New Roman" w:hAnsi="Times New Roman"/>
          <w:bCs/>
          <w:color w:val="000000"/>
        </w:rPr>
        <w:t>m/p-ksilenas ir o-ksilenas</w:t>
      </w:r>
      <w:r w:rsidRPr="00444B4B">
        <w:rPr>
          <w:rFonts w:ascii="Times New Roman" w:hAnsi="Times New Roman"/>
          <w:color w:val="000000"/>
          <w:szCs w:val="24"/>
          <w:lang w:val="lt-LT"/>
        </w:rPr>
        <w:t>), taip pat KD</w:t>
      </w:r>
      <w:r w:rsidRPr="00444B4B">
        <w:rPr>
          <w:rFonts w:ascii="Times New Roman" w:hAnsi="Times New Roman"/>
          <w:color w:val="000000"/>
          <w:szCs w:val="24"/>
          <w:vertAlign w:val="subscript"/>
          <w:lang w:val="lt-LT"/>
        </w:rPr>
        <w:t>10</w:t>
      </w:r>
      <w:r w:rsidRPr="00444B4B">
        <w:rPr>
          <w:rFonts w:ascii="Times New Roman" w:hAnsi="Times New Roman"/>
          <w:color w:val="000000"/>
          <w:szCs w:val="24"/>
          <w:lang w:val="lt-LT"/>
        </w:rPr>
        <w:t xml:space="preserve"> ir CO koncentracijų matavimus</w:t>
      </w:r>
      <w:r w:rsidR="00A10028" w:rsidRPr="00444B4B">
        <w:rPr>
          <w:rFonts w:ascii="Times New Roman" w:hAnsi="Times New Roman"/>
          <w:color w:val="000000"/>
          <w:szCs w:val="24"/>
          <w:lang w:val="lt-LT"/>
        </w:rPr>
        <w:t xml:space="preserve"> matavimo vietose </w:t>
      </w:r>
      <w:r w:rsidR="00A10028" w:rsidRPr="00143D69">
        <w:rPr>
          <w:rFonts w:ascii="Times New Roman" w:hAnsi="Times New Roman"/>
          <w:color w:val="000000"/>
          <w:szCs w:val="24"/>
          <w:lang w:val="lt-LT"/>
        </w:rPr>
        <w:t xml:space="preserve">Nr. 1 </w:t>
      </w:r>
      <w:r w:rsidR="008B39F5" w:rsidRPr="00143D69">
        <w:rPr>
          <w:rFonts w:ascii="Times New Roman" w:hAnsi="Times New Roman"/>
          <w:color w:val="000000"/>
          <w:szCs w:val="24"/>
          <w:lang w:val="lt-LT"/>
        </w:rPr>
        <w:t>–</w:t>
      </w:r>
      <w:r w:rsidR="00A10028" w:rsidRPr="00143D69">
        <w:rPr>
          <w:rFonts w:ascii="Times New Roman" w:hAnsi="Times New Roman"/>
          <w:color w:val="000000"/>
          <w:szCs w:val="24"/>
          <w:lang w:val="lt-LT"/>
        </w:rPr>
        <w:t xml:space="preserve"> Nr. </w:t>
      </w:r>
      <w:r w:rsidR="008B39F5" w:rsidRPr="00143D69">
        <w:rPr>
          <w:rFonts w:ascii="Times New Roman" w:hAnsi="Times New Roman"/>
          <w:color w:val="000000"/>
          <w:szCs w:val="24"/>
          <w:lang w:val="lt-LT"/>
        </w:rPr>
        <w:t>4</w:t>
      </w:r>
      <w:r w:rsidR="00A10028" w:rsidRPr="00143D69">
        <w:rPr>
          <w:rFonts w:ascii="Times New Roman" w:hAnsi="Times New Roman"/>
          <w:color w:val="000000"/>
          <w:szCs w:val="24"/>
          <w:lang w:val="lt-LT"/>
        </w:rPr>
        <w:t xml:space="preserve">. </w:t>
      </w:r>
    </w:p>
    <w:p w14:paraId="39AB5F94" w14:textId="77777777" w:rsidR="00A406DF" w:rsidRPr="003958B4" w:rsidRDefault="001B1E10" w:rsidP="00A406DF">
      <w:pPr>
        <w:autoSpaceDE w:val="0"/>
        <w:autoSpaceDN w:val="0"/>
        <w:adjustRightInd w:val="0"/>
        <w:ind w:firstLine="709"/>
        <w:jc w:val="both"/>
        <w:rPr>
          <w:rFonts w:ascii="Times New Roman" w:hAnsi="Times New Roman"/>
          <w:color w:val="000000"/>
          <w:szCs w:val="24"/>
          <w:highlight w:val="yellow"/>
          <w:lang w:val="lt-LT"/>
        </w:rPr>
      </w:pPr>
      <w:r w:rsidRPr="00143D69">
        <w:rPr>
          <w:rFonts w:ascii="Times New Roman" w:hAnsi="Times New Roman"/>
          <w:color w:val="000000"/>
          <w:szCs w:val="24"/>
          <w:lang w:val="lt-LT"/>
        </w:rPr>
        <w:t>S</w:t>
      </w:r>
      <w:r w:rsidR="00A406DF" w:rsidRPr="00143D69">
        <w:rPr>
          <w:rFonts w:ascii="Times New Roman" w:hAnsi="Times New Roman"/>
          <w:color w:val="000000"/>
          <w:szCs w:val="24"/>
          <w:lang w:val="lt-LT"/>
        </w:rPr>
        <w:t xml:space="preserve">iekiant stebėti </w:t>
      </w:r>
      <w:r w:rsidR="008B39F5" w:rsidRPr="00143D69">
        <w:rPr>
          <w:rFonts w:ascii="Times New Roman" w:hAnsi="Times New Roman"/>
          <w:color w:val="000000"/>
          <w:szCs w:val="24"/>
          <w:lang w:val="lt-LT"/>
        </w:rPr>
        <w:t>kietojo</w:t>
      </w:r>
      <w:r w:rsidR="008B39F5" w:rsidRPr="001B72CA">
        <w:rPr>
          <w:rFonts w:ascii="Times New Roman" w:hAnsi="Times New Roman"/>
          <w:color w:val="000000"/>
          <w:szCs w:val="24"/>
          <w:lang w:val="lt-LT"/>
        </w:rPr>
        <w:t xml:space="preserve"> kuro (malkų, kitų medienos produktų, anglių, durpių ir t.t.) deginimo šiluminės energijos gamybos įrenginiuose poveik</w:t>
      </w:r>
      <w:r w:rsidR="00FF4FF9">
        <w:rPr>
          <w:rFonts w:ascii="Times New Roman" w:hAnsi="Times New Roman"/>
          <w:color w:val="000000"/>
          <w:szCs w:val="24"/>
          <w:lang w:val="lt-LT"/>
        </w:rPr>
        <w:t>į</w:t>
      </w:r>
      <w:r w:rsidR="008B39F5" w:rsidRPr="001B72CA">
        <w:rPr>
          <w:rFonts w:ascii="Times New Roman" w:hAnsi="Times New Roman"/>
          <w:color w:val="000000"/>
          <w:szCs w:val="24"/>
          <w:lang w:val="lt-LT"/>
        </w:rPr>
        <w:t xml:space="preserve"> aplinkos oro kokybei Nidos miesto teritorijoje, kurioje sutelkta daug individualių namų</w:t>
      </w:r>
      <w:r w:rsidR="00FF4FF9">
        <w:rPr>
          <w:rFonts w:ascii="Times New Roman" w:hAnsi="Times New Roman"/>
          <w:color w:val="000000"/>
          <w:szCs w:val="24"/>
          <w:lang w:val="lt-LT"/>
        </w:rPr>
        <w:t xml:space="preserve">, matavimo vietoje Nr. 4 numatoma </w:t>
      </w:r>
      <w:r w:rsidR="00143D69">
        <w:rPr>
          <w:rFonts w:ascii="Times New Roman" w:hAnsi="Times New Roman"/>
          <w:color w:val="000000"/>
          <w:szCs w:val="24"/>
          <w:lang w:val="lt-LT"/>
        </w:rPr>
        <w:t>vykdyti</w:t>
      </w:r>
      <w:r w:rsidR="00FF4FF9">
        <w:rPr>
          <w:rFonts w:ascii="Times New Roman" w:hAnsi="Times New Roman"/>
          <w:color w:val="000000"/>
          <w:szCs w:val="24"/>
          <w:lang w:val="lt-LT"/>
        </w:rPr>
        <w:t xml:space="preserve"> kietųjų dalelių </w:t>
      </w:r>
      <w:r w:rsidR="00FF4FF9" w:rsidRPr="00444B4B">
        <w:rPr>
          <w:rFonts w:ascii="Times New Roman" w:hAnsi="Times New Roman"/>
        </w:rPr>
        <w:t>KD</w:t>
      </w:r>
      <w:r w:rsidR="00FF4FF9" w:rsidRPr="00444B4B">
        <w:rPr>
          <w:rFonts w:ascii="Times New Roman" w:hAnsi="Times New Roman"/>
          <w:vertAlign w:val="subscript"/>
        </w:rPr>
        <w:t>2,5</w:t>
      </w:r>
      <w:r w:rsidR="00143D69">
        <w:rPr>
          <w:rFonts w:ascii="Times New Roman" w:hAnsi="Times New Roman"/>
        </w:rPr>
        <w:t xml:space="preserve"> </w:t>
      </w:r>
      <w:r w:rsidR="00143D69" w:rsidRPr="00CD3A51">
        <w:rPr>
          <w:rFonts w:ascii="Times New Roman" w:hAnsi="Times New Roman"/>
          <w:lang w:val="lt-LT"/>
        </w:rPr>
        <w:t>koncentracijų matavimus</w:t>
      </w:r>
      <w:r w:rsidR="00143D69">
        <w:rPr>
          <w:rFonts w:ascii="Times New Roman" w:hAnsi="Times New Roman"/>
        </w:rPr>
        <w:t>.</w:t>
      </w:r>
    </w:p>
    <w:p w14:paraId="7E7E89DA" w14:textId="77777777" w:rsidR="00A406DF" w:rsidRPr="0061127A" w:rsidRDefault="00A406DF" w:rsidP="00A406DF">
      <w:pPr>
        <w:autoSpaceDE w:val="0"/>
        <w:autoSpaceDN w:val="0"/>
        <w:adjustRightInd w:val="0"/>
        <w:ind w:firstLine="709"/>
        <w:jc w:val="both"/>
        <w:rPr>
          <w:rFonts w:ascii="Times New Roman" w:hAnsi="Times New Roman"/>
          <w:szCs w:val="24"/>
          <w:lang w:val="lt-LT"/>
        </w:rPr>
      </w:pPr>
      <w:r w:rsidRPr="0061127A">
        <w:rPr>
          <w:rFonts w:ascii="Times New Roman" w:hAnsi="Times New Roman"/>
          <w:b/>
          <w:szCs w:val="24"/>
          <w:lang w:val="lt-LT"/>
        </w:rPr>
        <w:lastRenderedPageBreak/>
        <w:t>Stebėjimų periodiškumas</w:t>
      </w:r>
      <w:r w:rsidRPr="0061127A">
        <w:rPr>
          <w:rFonts w:ascii="Times New Roman" w:hAnsi="Times New Roman"/>
          <w:szCs w:val="24"/>
          <w:lang w:val="lt-LT"/>
        </w:rPr>
        <w:t>. Vadovaujantis Aplinkos oro kokyb</w:t>
      </w:r>
      <w:r w:rsidRPr="0061127A">
        <w:rPr>
          <w:rFonts w:ascii="Times New Roman" w:hAnsi="Times New Roman" w:hint="eastAsia"/>
          <w:szCs w:val="24"/>
          <w:lang w:val="lt-LT"/>
        </w:rPr>
        <w:t>ė</w:t>
      </w:r>
      <w:r w:rsidRPr="0061127A">
        <w:rPr>
          <w:rFonts w:ascii="Times New Roman" w:hAnsi="Times New Roman"/>
          <w:szCs w:val="24"/>
          <w:lang w:val="lt-LT"/>
        </w:rPr>
        <w:t xml:space="preserve">s vertinimo tvarkos aprašo, patvirtinto Lietuvos Respublikos aplinkos ministro 2001 m. gruodžio 12 d. </w:t>
      </w:r>
      <w:r w:rsidRPr="0061127A">
        <w:rPr>
          <w:rFonts w:ascii="Times New Roman" w:hAnsi="Times New Roman" w:hint="eastAsia"/>
          <w:szCs w:val="24"/>
          <w:lang w:val="lt-LT"/>
        </w:rPr>
        <w:t>į</w:t>
      </w:r>
      <w:r w:rsidRPr="0061127A">
        <w:rPr>
          <w:rFonts w:ascii="Times New Roman" w:hAnsi="Times New Roman"/>
          <w:szCs w:val="24"/>
          <w:lang w:val="lt-LT"/>
        </w:rPr>
        <w:t>sakymu Nr. 596 „D</w:t>
      </w:r>
      <w:r w:rsidRPr="0061127A">
        <w:rPr>
          <w:rFonts w:ascii="Times New Roman" w:hAnsi="Times New Roman" w:hint="eastAsia"/>
          <w:szCs w:val="24"/>
          <w:lang w:val="lt-LT"/>
        </w:rPr>
        <w:t>ė</w:t>
      </w:r>
      <w:r w:rsidRPr="0061127A">
        <w:rPr>
          <w:rFonts w:ascii="Times New Roman" w:hAnsi="Times New Roman"/>
          <w:szCs w:val="24"/>
          <w:lang w:val="lt-LT"/>
        </w:rPr>
        <w:t>l aplinkos oro kokyb</w:t>
      </w:r>
      <w:r w:rsidRPr="0061127A">
        <w:rPr>
          <w:rFonts w:ascii="Times New Roman" w:hAnsi="Times New Roman" w:hint="eastAsia"/>
          <w:szCs w:val="24"/>
          <w:lang w:val="lt-LT"/>
        </w:rPr>
        <w:t>ė</w:t>
      </w:r>
      <w:r w:rsidRPr="0061127A">
        <w:rPr>
          <w:rFonts w:ascii="Times New Roman" w:hAnsi="Times New Roman"/>
          <w:szCs w:val="24"/>
          <w:lang w:val="lt-LT"/>
        </w:rPr>
        <w:t>s vertinimo tvarkos aprašo patvirtinimo“ (toliau – Tvarkos aprašas), orientacinius (indikatorinius) oro kokyb</w:t>
      </w:r>
      <w:r w:rsidRPr="0061127A">
        <w:rPr>
          <w:rFonts w:ascii="Times New Roman" w:hAnsi="Times New Roman" w:hint="eastAsia"/>
          <w:szCs w:val="24"/>
          <w:lang w:val="lt-LT"/>
        </w:rPr>
        <w:t>ė</w:t>
      </w:r>
      <w:r w:rsidRPr="0061127A">
        <w:rPr>
          <w:rFonts w:ascii="Times New Roman" w:hAnsi="Times New Roman"/>
          <w:szCs w:val="24"/>
          <w:lang w:val="lt-LT"/>
        </w:rPr>
        <w:t>s tyrimus galima atlikti vykdant matavimus, tolygiai juos paskirs</w:t>
      </w:r>
      <w:r w:rsidRPr="0061127A">
        <w:rPr>
          <w:rFonts w:ascii="Times New Roman" w:hAnsi="Times New Roman" w:hint="eastAsia"/>
          <w:szCs w:val="24"/>
          <w:lang w:val="lt-LT"/>
        </w:rPr>
        <w:t>č</w:t>
      </w:r>
      <w:r w:rsidRPr="0061127A">
        <w:rPr>
          <w:rFonts w:ascii="Times New Roman" w:hAnsi="Times New Roman"/>
          <w:szCs w:val="24"/>
          <w:lang w:val="lt-LT"/>
        </w:rPr>
        <w:t>ius per metus taip, kad matavim</w:t>
      </w:r>
      <w:r w:rsidRPr="0061127A">
        <w:rPr>
          <w:rFonts w:ascii="Times New Roman" w:hAnsi="Times New Roman" w:hint="eastAsia"/>
          <w:szCs w:val="24"/>
          <w:lang w:val="lt-LT"/>
        </w:rPr>
        <w:t>ų</w:t>
      </w:r>
      <w:r w:rsidRPr="0061127A">
        <w:rPr>
          <w:rFonts w:ascii="Times New Roman" w:hAnsi="Times New Roman"/>
          <w:szCs w:val="24"/>
          <w:lang w:val="lt-LT"/>
        </w:rPr>
        <w:t xml:space="preserve"> trukm</w:t>
      </w:r>
      <w:r w:rsidRPr="0061127A">
        <w:rPr>
          <w:rFonts w:ascii="Times New Roman" w:hAnsi="Times New Roman" w:hint="eastAsia"/>
          <w:szCs w:val="24"/>
          <w:lang w:val="lt-LT"/>
        </w:rPr>
        <w:t>ė</w:t>
      </w:r>
      <w:r w:rsidRPr="0061127A">
        <w:rPr>
          <w:rFonts w:ascii="Times New Roman" w:hAnsi="Times New Roman"/>
          <w:szCs w:val="24"/>
          <w:lang w:val="lt-LT"/>
        </w:rPr>
        <w:t xml:space="preserve"> sudaryt</w:t>
      </w:r>
      <w:r w:rsidRPr="0061127A">
        <w:rPr>
          <w:rFonts w:ascii="Times New Roman" w:hAnsi="Times New Roman" w:hint="eastAsia"/>
          <w:szCs w:val="24"/>
          <w:lang w:val="lt-LT"/>
        </w:rPr>
        <w:t>ų</w:t>
      </w:r>
      <w:r w:rsidRPr="0061127A">
        <w:rPr>
          <w:rFonts w:ascii="Times New Roman" w:hAnsi="Times New Roman"/>
          <w:szCs w:val="24"/>
          <w:lang w:val="lt-LT"/>
        </w:rPr>
        <w:t xml:space="preserve"> ne mažiau 14 % met</w:t>
      </w:r>
      <w:r w:rsidRPr="0061127A">
        <w:rPr>
          <w:rFonts w:ascii="Times New Roman" w:hAnsi="Times New Roman" w:hint="eastAsia"/>
          <w:szCs w:val="24"/>
          <w:lang w:val="lt-LT"/>
        </w:rPr>
        <w:t>ų</w:t>
      </w:r>
      <w:r w:rsidRPr="0061127A">
        <w:rPr>
          <w:rFonts w:ascii="Times New Roman" w:hAnsi="Times New Roman"/>
          <w:szCs w:val="24"/>
          <w:lang w:val="lt-LT"/>
        </w:rPr>
        <w:t xml:space="preserve"> laiko. Tam tikslui tinka difuzini</w:t>
      </w:r>
      <w:r w:rsidRPr="0061127A">
        <w:rPr>
          <w:rFonts w:ascii="Times New Roman" w:hAnsi="Times New Roman" w:hint="eastAsia"/>
          <w:szCs w:val="24"/>
          <w:lang w:val="lt-LT"/>
        </w:rPr>
        <w:t>ų</w:t>
      </w:r>
      <w:r w:rsidRPr="0061127A">
        <w:rPr>
          <w:rFonts w:ascii="Times New Roman" w:hAnsi="Times New Roman"/>
          <w:szCs w:val="24"/>
          <w:lang w:val="lt-LT"/>
        </w:rPr>
        <w:t xml:space="preserve"> </w:t>
      </w:r>
      <w:r w:rsidRPr="0061127A">
        <w:rPr>
          <w:rFonts w:ascii="Times New Roman" w:hAnsi="Times New Roman" w:hint="eastAsia"/>
          <w:szCs w:val="24"/>
          <w:lang w:val="lt-LT"/>
        </w:rPr>
        <w:t>ė</w:t>
      </w:r>
      <w:r w:rsidRPr="0061127A">
        <w:rPr>
          <w:rFonts w:ascii="Times New Roman" w:hAnsi="Times New Roman"/>
          <w:szCs w:val="24"/>
          <w:lang w:val="lt-LT"/>
        </w:rPr>
        <w:t>mikli</w:t>
      </w:r>
      <w:r w:rsidRPr="0061127A">
        <w:rPr>
          <w:rFonts w:ascii="Times New Roman" w:hAnsi="Times New Roman" w:hint="eastAsia"/>
          <w:szCs w:val="24"/>
          <w:lang w:val="lt-LT"/>
        </w:rPr>
        <w:t>ų</w:t>
      </w:r>
      <w:r w:rsidRPr="0061127A">
        <w:rPr>
          <w:rFonts w:ascii="Times New Roman" w:hAnsi="Times New Roman"/>
          <w:szCs w:val="24"/>
          <w:lang w:val="lt-LT"/>
        </w:rPr>
        <w:t xml:space="preserve"> panaudojimas ypa</w:t>
      </w:r>
      <w:r w:rsidRPr="0061127A">
        <w:rPr>
          <w:rFonts w:ascii="Times New Roman" w:hAnsi="Times New Roman" w:hint="eastAsia"/>
          <w:szCs w:val="24"/>
          <w:lang w:val="lt-LT"/>
        </w:rPr>
        <w:t>č</w:t>
      </w:r>
      <w:r w:rsidRPr="0061127A">
        <w:rPr>
          <w:rFonts w:ascii="Times New Roman" w:hAnsi="Times New Roman"/>
          <w:szCs w:val="24"/>
          <w:lang w:val="lt-LT"/>
        </w:rPr>
        <w:t xml:space="preserve">, kai reikia </w:t>
      </w:r>
      <w:r w:rsidRPr="0061127A">
        <w:rPr>
          <w:rFonts w:ascii="Times New Roman" w:hAnsi="Times New Roman" w:hint="eastAsia"/>
          <w:szCs w:val="24"/>
          <w:lang w:val="lt-LT"/>
        </w:rPr>
        <w:t>į</w:t>
      </w:r>
      <w:r w:rsidRPr="0061127A">
        <w:rPr>
          <w:rFonts w:ascii="Times New Roman" w:hAnsi="Times New Roman"/>
          <w:szCs w:val="24"/>
          <w:lang w:val="lt-LT"/>
        </w:rPr>
        <w:t>vertinti integruot</w:t>
      </w:r>
      <w:r w:rsidRPr="0061127A">
        <w:rPr>
          <w:rFonts w:ascii="Times New Roman" w:hAnsi="Times New Roman" w:hint="eastAsia"/>
          <w:szCs w:val="24"/>
          <w:lang w:val="lt-LT"/>
        </w:rPr>
        <w:t>ą</w:t>
      </w:r>
      <w:r w:rsidRPr="0061127A">
        <w:rPr>
          <w:rFonts w:ascii="Times New Roman" w:hAnsi="Times New Roman"/>
          <w:szCs w:val="24"/>
          <w:lang w:val="lt-LT"/>
        </w:rPr>
        <w:t xml:space="preserve"> teršalo koncentracijos lyg</w:t>
      </w:r>
      <w:r w:rsidRPr="0061127A">
        <w:rPr>
          <w:rFonts w:ascii="Times New Roman" w:hAnsi="Times New Roman" w:hint="eastAsia"/>
          <w:szCs w:val="24"/>
          <w:lang w:val="lt-LT"/>
        </w:rPr>
        <w:t>į</w:t>
      </w:r>
      <w:r w:rsidRPr="0061127A">
        <w:rPr>
          <w:rFonts w:ascii="Times New Roman" w:hAnsi="Times New Roman"/>
          <w:szCs w:val="24"/>
          <w:lang w:val="lt-LT"/>
        </w:rPr>
        <w:t xml:space="preserve"> per ilgesn</w:t>
      </w:r>
      <w:r w:rsidRPr="0061127A">
        <w:rPr>
          <w:rFonts w:ascii="Times New Roman" w:hAnsi="Times New Roman" w:hint="eastAsia"/>
          <w:szCs w:val="24"/>
          <w:lang w:val="lt-LT"/>
        </w:rPr>
        <w:t>į</w:t>
      </w:r>
      <w:r w:rsidRPr="0061127A">
        <w:rPr>
          <w:rFonts w:ascii="Times New Roman" w:hAnsi="Times New Roman"/>
          <w:szCs w:val="24"/>
          <w:lang w:val="lt-LT"/>
        </w:rPr>
        <w:t xml:space="preserve"> laiko period</w:t>
      </w:r>
      <w:r w:rsidRPr="0061127A">
        <w:rPr>
          <w:rFonts w:ascii="Times New Roman" w:hAnsi="Times New Roman" w:hint="eastAsia"/>
          <w:szCs w:val="24"/>
          <w:lang w:val="lt-LT"/>
        </w:rPr>
        <w:t>ą</w:t>
      </w:r>
      <w:r w:rsidRPr="0061127A">
        <w:rPr>
          <w:rFonts w:ascii="Times New Roman" w:hAnsi="Times New Roman"/>
          <w:szCs w:val="24"/>
          <w:lang w:val="lt-LT"/>
        </w:rPr>
        <w:t>.</w:t>
      </w:r>
    </w:p>
    <w:p w14:paraId="577B6F46" w14:textId="77777777" w:rsidR="00A406DF" w:rsidRPr="0061127A" w:rsidRDefault="002011DC" w:rsidP="00A406DF">
      <w:pPr>
        <w:autoSpaceDE w:val="0"/>
        <w:autoSpaceDN w:val="0"/>
        <w:adjustRightInd w:val="0"/>
        <w:ind w:firstLine="709"/>
        <w:jc w:val="both"/>
        <w:rPr>
          <w:rFonts w:ascii="Times New Roman" w:hAnsi="Times New Roman"/>
          <w:szCs w:val="24"/>
          <w:lang w:val="lt-LT"/>
        </w:rPr>
      </w:pPr>
      <w:r w:rsidRPr="0061127A">
        <w:rPr>
          <w:rFonts w:ascii="Times New Roman" w:hAnsi="Times New Roman"/>
          <w:szCs w:val="24"/>
          <w:lang w:val="lt-LT"/>
        </w:rPr>
        <w:t>T</w:t>
      </w:r>
      <w:r w:rsidR="00A406DF" w:rsidRPr="0061127A">
        <w:rPr>
          <w:rFonts w:ascii="Times New Roman" w:hAnsi="Times New Roman"/>
          <w:szCs w:val="24"/>
          <w:lang w:val="lt-LT"/>
        </w:rPr>
        <w:t>eršal</w:t>
      </w:r>
      <w:r w:rsidR="00A406DF" w:rsidRPr="0061127A">
        <w:rPr>
          <w:rFonts w:ascii="Times New Roman" w:hAnsi="Times New Roman" w:hint="eastAsia"/>
          <w:szCs w:val="24"/>
          <w:lang w:val="lt-LT"/>
        </w:rPr>
        <w:t>ų</w:t>
      </w:r>
      <w:r w:rsidR="00A406DF" w:rsidRPr="0061127A">
        <w:rPr>
          <w:rFonts w:ascii="Times New Roman" w:hAnsi="Times New Roman"/>
          <w:szCs w:val="24"/>
          <w:lang w:val="lt-LT"/>
        </w:rPr>
        <w:t xml:space="preserve"> matavimai Monitoringo programos vykdymo metu, atliekami siekiant </w:t>
      </w:r>
      <w:r w:rsidR="00A406DF" w:rsidRPr="0061127A">
        <w:rPr>
          <w:rFonts w:ascii="Times New Roman" w:hAnsi="Times New Roman" w:hint="eastAsia"/>
          <w:szCs w:val="24"/>
          <w:lang w:val="lt-LT"/>
        </w:rPr>
        <w:t>į</w:t>
      </w:r>
      <w:r w:rsidR="00A406DF" w:rsidRPr="0061127A">
        <w:rPr>
          <w:rFonts w:ascii="Times New Roman" w:hAnsi="Times New Roman"/>
          <w:szCs w:val="24"/>
          <w:lang w:val="lt-LT"/>
        </w:rPr>
        <w:t xml:space="preserve">vertinti sezoniškumo </w:t>
      </w:r>
      <w:r w:rsidR="00A406DF" w:rsidRPr="0061127A">
        <w:rPr>
          <w:rFonts w:ascii="Times New Roman" w:hAnsi="Times New Roman" w:hint="eastAsia"/>
          <w:szCs w:val="24"/>
          <w:lang w:val="lt-LT"/>
        </w:rPr>
        <w:t>į</w:t>
      </w:r>
      <w:r w:rsidR="00A406DF" w:rsidRPr="0061127A">
        <w:rPr>
          <w:rFonts w:ascii="Times New Roman" w:hAnsi="Times New Roman"/>
          <w:szCs w:val="24"/>
          <w:lang w:val="lt-LT"/>
        </w:rPr>
        <w:t>tak</w:t>
      </w:r>
      <w:r w:rsidR="00A406DF" w:rsidRPr="0061127A">
        <w:rPr>
          <w:rFonts w:ascii="Times New Roman" w:hAnsi="Times New Roman" w:hint="eastAsia"/>
          <w:szCs w:val="24"/>
          <w:lang w:val="lt-LT"/>
        </w:rPr>
        <w:t>ą</w:t>
      </w:r>
      <w:r w:rsidR="00A406DF" w:rsidRPr="0061127A">
        <w:rPr>
          <w:rFonts w:ascii="Times New Roman" w:hAnsi="Times New Roman"/>
          <w:szCs w:val="24"/>
          <w:lang w:val="lt-LT"/>
        </w:rPr>
        <w:t>.</w:t>
      </w:r>
    </w:p>
    <w:p w14:paraId="3568ACAB" w14:textId="77777777" w:rsidR="00A406DF" w:rsidRPr="0061127A" w:rsidRDefault="00A406DF" w:rsidP="00A406DF">
      <w:pPr>
        <w:autoSpaceDE w:val="0"/>
        <w:autoSpaceDN w:val="0"/>
        <w:adjustRightInd w:val="0"/>
        <w:ind w:firstLine="709"/>
        <w:jc w:val="both"/>
        <w:rPr>
          <w:rFonts w:ascii="Times New Roman" w:hAnsi="Times New Roman"/>
          <w:szCs w:val="24"/>
          <w:lang w:val="lt-LT"/>
        </w:rPr>
      </w:pPr>
      <w:r w:rsidRPr="0061127A">
        <w:rPr>
          <w:rFonts w:ascii="Times New Roman" w:hAnsi="Times New Roman"/>
          <w:szCs w:val="24"/>
          <w:lang w:val="lt-LT"/>
        </w:rPr>
        <w:t>Matavim</w:t>
      </w:r>
      <w:r w:rsidRPr="0061127A">
        <w:rPr>
          <w:rFonts w:ascii="Times New Roman" w:hAnsi="Times New Roman" w:hint="eastAsia"/>
          <w:szCs w:val="24"/>
          <w:lang w:val="lt-LT"/>
        </w:rPr>
        <w:t>ų</w:t>
      </w:r>
      <w:r w:rsidRPr="0061127A">
        <w:rPr>
          <w:rFonts w:ascii="Times New Roman" w:hAnsi="Times New Roman"/>
          <w:szCs w:val="24"/>
          <w:lang w:val="lt-LT"/>
        </w:rPr>
        <w:t xml:space="preserve"> </w:t>
      </w:r>
      <w:r w:rsidR="002011DC" w:rsidRPr="0061127A">
        <w:rPr>
          <w:rFonts w:ascii="Times New Roman" w:hAnsi="Times New Roman"/>
          <w:szCs w:val="24"/>
          <w:lang w:val="lt-LT"/>
        </w:rPr>
        <w:t xml:space="preserve">periodiškumas ir </w:t>
      </w:r>
      <w:r w:rsidRPr="0061127A">
        <w:rPr>
          <w:rFonts w:ascii="Times New Roman" w:hAnsi="Times New Roman"/>
          <w:szCs w:val="24"/>
          <w:lang w:val="lt-LT"/>
        </w:rPr>
        <w:t>trukm</w:t>
      </w:r>
      <w:r w:rsidRPr="0061127A">
        <w:rPr>
          <w:rFonts w:ascii="Times New Roman" w:hAnsi="Times New Roman" w:hint="eastAsia"/>
          <w:szCs w:val="24"/>
          <w:lang w:val="lt-LT"/>
        </w:rPr>
        <w:t>ė</w:t>
      </w:r>
      <w:r w:rsidRPr="0061127A">
        <w:rPr>
          <w:rFonts w:ascii="Times New Roman" w:hAnsi="Times New Roman"/>
          <w:szCs w:val="24"/>
          <w:lang w:val="lt-LT"/>
        </w:rPr>
        <w:t xml:space="preserve">: </w:t>
      </w:r>
    </w:p>
    <w:p w14:paraId="0BB4E69A" w14:textId="77777777" w:rsidR="00A406DF" w:rsidRPr="0061127A" w:rsidRDefault="00A406DF" w:rsidP="00650D21">
      <w:pPr>
        <w:numPr>
          <w:ilvl w:val="0"/>
          <w:numId w:val="10"/>
        </w:numPr>
        <w:autoSpaceDE w:val="0"/>
        <w:autoSpaceDN w:val="0"/>
        <w:adjustRightInd w:val="0"/>
        <w:jc w:val="both"/>
        <w:rPr>
          <w:rFonts w:ascii="Times New Roman" w:hAnsi="Times New Roman"/>
          <w:szCs w:val="24"/>
          <w:lang w:val="lt-LT"/>
        </w:rPr>
      </w:pPr>
      <w:r w:rsidRPr="0061127A">
        <w:rPr>
          <w:rFonts w:ascii="Times New Roman" w:hAnsi="Times New Roman"/>
          <w:szCs w:val="24"/>
          <w:lang w:val="lt-LT"/>
        </w:rPr>
        <w:t>SO</w:t>
      </w:r>
      <w:r w:rsidRPr="0061127A">
        <w:rPr>
          <w:rFonts w:ascii="Times New Roman" w:hAnsi="Times New Roman"/>
          <w:szCs w:val="24"/>
          <w:vertAlign w:val="subscript"/>
          <w:lang w:val="lt-LT"/>
        </w:rPr>
        <w:t>2</w:t>
      </w:r>
      <w:r w:rsidRPr="0061127A">
        <w:rPr>
          <w:rFonts w:ascii="Times New Roman" w:hAnsi="Times New Roman"/>
          <w:szCs w:val="24"/>
          <w:lang w:val="lt-LT"/>
        </w:rPr>
        <w:t>, NO</w:t>
      </w:r>
      <w:r w:rsidRPr="0061127A">
        <w:rPr>
          <w:rFonts w:ascii="Times New Roman" w:hAnsi="Times New Roman"/>
          <w:szCs w:val="24"/>
          <w:vertAlign w:val="subscript"/>
          <w:lang w:val="lt-LT"/>
        </w:rPr>
        <w:t>2</w:t>
      </w:r>
      <w:r w:rsidRPr="0061127A">
        <w:rPr>
          <w:rFonts w:ascii="Times New Roman" w:hAnsi="Times New Roman"/>
          <w:szCs w:val="24"/>
          <w:lang w:val="lt-LT"/>
        </w:rPr>
        <w:t>, LOJ</w:t>
      </w:r>
      <w:r w:rsidR="00954FF3">
        <w:rPr>
          <w:rFonts w:ascii="Times New Roman" w:hAnsi="Times New Roman"/>
          <w:szCs w:val="24"/>
          <w:lang w:val="lt-LT"/>
        </w:rPr>
        <w:t xml:space="preserve"> </w:t>
      </w:r>
      <w:r w:rsidRPr="0061127A">
        <w:rPr>
          <w:rFonts w:ascii="Times New Roman" w:hAnsi="Times New Roman"/>
          <w:szCs w:val="24"/>
          <w:lang w:val="lt-LT"/>
        </w:rPr>
        <w:t>difuzini</w:t>
      </w:r>
      <w:r w:rsidRPr="0061127A">
        <w:rPr>
          <w:rFonts w:ascii="Times New Roman" w:hAnsi="Times New Roman" w:hint="eastAsia"/>
          <w:szCs w:val="24"/>
          <w:lang w:val="lt-LT"/>
        </w:rPr>
        <w:t>ų</w:t>
      </w:r>
      <w:r w:rsidRPr="0061127A">
        <w:rPr>
          <w:rFonts w:ascii="Times New Roman" w:hAnsi="Times New Roman"/>
          <w:szCs w:val="24"/>
          <w:lang w:val="lt-LT"/>
        </w:rPr>
        <w:t xml:space="preserve"> </w:t>
      </w:r>
      <w:r w:rsidRPr="0061127A">
        <w:rPr>
          <w:rFonts w:ascii="Times New Roman" w:hAnsi="Times New Roman" w:hint="eastAsia"/>
          <w:szCs w:val="24"/>
          <w:lang w:val="lt-LT"/>
        </w:rPr>
        <w:t>ė</w:t>
      </w:r>
      <w:r w:rsidRPr="0061127A">
        <w:rPr>
          <w:rFonts w:ascii="Times New Roman" w:hAnsi="Times New Roman"/>
          <w:szCs w:val="24"/>
          <w:lang w:val="lt-LT"/>
        </w:rPr>
        <w:t>mikli</w:t>
      </w:r>
      <w:r w:rsidRPr="0061127A">
        <w:rPr>
          <w:rFonts w:ascii="Times New Roman" w:hAnsi="Times New Roman" w:hint="eastAsia"/>
          <w:szCs w:val="24"/>
          <w:lang w:val="lt-LT"/>
        </w:rPr>
        <w:t>ų</w:t>
      </w:r>
      <w:r w:rsidRPr="0061127A">
        <w:rPr>
          <w:rFonts w:ascii="Times New Roman" w:hAnsi="Times New Roman"/>
          <w:szCs w:val="24"/>
          <w:lang w:val="lt-LT"/>
        </w:rPr>
        <w:t xml:space="preserve"> metodu oro monitoringo vykdymo metu eksponuojami keturis kartus per metus, vien</w:t>
      </w:r>
      <w:r w:rsidRPr="0061127A">
        <w:rPr>
          <w:rFonts w:ascii="Times New Roman" w:hAnsi="Times New Roman" w:hint="eastAsia"/>
          <w:szCs w:val="24"/>
          <w:lang w:val="lt-LT"/>
        </w:rPr>
        <w:t>ą</w:t>
      </w:r>
      <w:r w:rsidRPr="0061127A">
        <w:rPr>
          <w:rFonts w:ascii="Times New Roman" w:hAnsi="Times New Roman"/>
          <w:szCs w:val="24"/>
          <w:lang w:val="lt-LT"/>
        </w:rPr>
        <w:t xml:space="preserve"> kart</w:t>
      </w:r>
      <w:r w:rsidRPr="0061127A">
        <w:rPr>
          <w:rFonts w:ascii="Times New Roman" w:hAnsi="Times New Roman" w:hint="eastAsia"/>
          <w:szCs w:val="24"/>
          <w:lang w:val="lt-LT"/>
        </w:rPr>
        <w:t>ą</w:t>
      </w:r>
      <w:r w:rsidRPr="0061127A">
        <w:rPr>
          <w:rFonts w:ascii="Times New Roman" w:hAnsi="Times New Roman"/>
          <w:szCs w:val="24"/>
          <w:lang w:val="lt-LT"/>
        </w:rPr>
        <w:t xml:space="preserve"> per sezon</w:t>
      </w:r>
      <w:r w:rsidRPr="0061127A">
        <w:rPr>
          <w:rFonts w:ascii="Times New Roman" w:hAnsi="Times New Roman" w:hint="eastAsia"/>
          <w:szCs w:val="24"/>
          <w:lang w:val="lt-LT"/>
        </w:rPr>
        <w:t>ą</w:t>
      </w:r>
      <w:r w:rsidRPr="0061127A">
        <w:rPr>
          <w:rFonts w:ascii="Times New Roman" w:hAnsi="Times New Roman"/>
          <w:szCs w:val="24"/>
          <w:lang w:val="lt-LT"/>
        </w:rPr>
        <w:t>, dviej</w:t>
      </w:r>
      <w:r w:rsidRPr="0061127A">
        <w:rPr>
          <w:rFonts w:ascii="Times New Roman" w:hAnsi="Times New Roman" w:hint="eastAsia"/>
          <w:szCs w:val="24"/>
          <w:lang w:val="lt-LT"/>
        </w:rPr>
        <w:t>ų</w:t>
      </w:r>
      <w:r w:rsidRPr="0061127A">
        <w:rPr>
          <w:rFonts w:ascii="Times New Roman" w:hAnsi="Times New Roman"/>
          <w:szCs w:val="24"/>
          <w:lang w:val="lt-LT"/>
        </w:rPr>
        <w:t xml:space="preserve"> savai</w:t>
      </w:r>
      <w:r w:rsidRPr="0061127A">
        <w:rPr>
          <w:rFonts w:ascii="Times New Roman" w:hAnsi="Times New Roman" w:hint="eastAsia"/>
          <w:szCs w:val="24"/>
          <w:lang w:val="lt-LT"/>
        </w:rPr>
        <w:t>č</w:t>
      </w:r>
      <w:r w:rsidRPr="0061127A">
        <w:rPr>
          <w:rFonts w:ascii="Times New Roman" w:hAnsi="Times New Roman"/>
          <w:szCs w:val="24"/>
          <w:lang w:val="lt-LT"/>
        </w:rPr>
        <w:t>i</w:t>
      </w:r>
      <w:r w:rsidRPr="0061127A">
        <w:rPr>
          <w:rFonts w:ascii="Times New Roman" w:hAnsi="Times New Roman" w:hint="eastAsia"/>
          <w:szCs w:val="24"/>
          <w:lang w:val="lt-LT"/>
        </w:rPr>
        <w:t>ų</w:t>
      </w:r>
      <w:r w:rsidRPr="0061127A">
        <w:rPr>
          <w:rFonts w:ascii="Times New Roman" w:hAnsi="Times New Roman"/>
          <w:szCs w:val="24"/>
          <w:lang w:val="lt-LT"/>
        </w:rPr>
        <w:t xml:space="preserve"> periodu;</w:t>
      </w:r>
    </w:p>
    <w:p w14:paraId="35FF6A8D" w14:textId="77777777" w:rsidR="00A406DF" w:rsidRPr="0061127A" w:rsidRDefault="00925CE4" w:rsidP="00650D21">
      <w:pPr>
        <w:numPr>
          <w:ilvl w:val="0"/>
          <w:numId w:val="10"/>
        </w:numPr>
        <w:jc w:val="both"/>
        <w:rPr>
          <w:rFonts w:ascii="Times New Roman" w:hAnsi="Times New Roman"/>
          <w:szCs w:val="24"/>
          <w:lang w:val="lt-LT"/>
        </w:rPr>
      </w:pPr>
      <w:r w:rsidRPr="0061127A">
        <w:rPr>
          <w:rFonts w:ascii="Times New Roman" w:hAnsi="Times New Roman"/>
        </w:rPr>
        <w:t>KD</w:t>
      </w:r>
      <w:r w:rsidRPr="0061127A">
        <w:rPr>
          <w:rFonts w:ascii="Times New Roman" w:hAnsi="Times New Roman"/>
          <w:vertAlign w:val="subscript"/>
        </w:rPr>
        <w:t>2,5</w:t>
      </w:r>
      <w:r w:rsidRPr="0061127A">
        <w:rPr>
          <w:rFonts w:ascii="Times New Roman" w:hAnsi="Times New Roman"/>
        </w:rPr>
        <w:t xml:space="preserve"> ir </w:t>
      </w:r>
      <w:r w:rsidR="00A406DF" w:rsidRPr="0061127A">
        <w:rPr>
          <w:rFonts w:ascii="Times New Roman" w:hAnsi="Times New Roman"/>
          <w:szCs w:val="24"/>
          <w:lang w:val="lt-LT"/>
        </w:rPr>
        <w:t>KD</w:t>
      </w:r>
      <w:r w:rsidR="00A406DF" w:rsidRPr="0061127A">
        <w:rPr>
          <w:rFonts w:ascii="Times New Roman" w:hAnsi="Times New Roman"/>
          <w:szCs w:val="24"/>
          <w:vertAlign w:val="subscript"/>
          <w:lang w:val="lt-LT"/>
        </w:rPr>
        <w:t>10</w:t>
      </w:r>
      <w:r w:rsidR="00A406DF" w:rsidRPr="0061127A">
        <w:rPr>
          <w:rFonts w:ascii="Times New Roman" w:hAnsi="Times New Roman"/>
          <w:szCs w:val="24"/>
          <w:lang w:val="lt-LT"/>
        </w:rPr>
        <w:t xml:space="preserve"> taikant gravimetrinį metodą, bei CO taikant nedispersinės infraraudonosios spektroskopijos metodą, atliekant 8 tolygiai per metus išdėstytus matavimus (nepertraukiamai 2 savaičių trukmės kiekvienas), siekiant įvertinti sezoniškumą.</w:t>
      </w:r>
      <w:r w:rsidR="00A406DF" w:rsidRPr="0061127A">
        <w:rPr>
          <w:rFonts w:ascii="Times New Roman" w:eastAsia="Calibri" w:hAnsi="Times New Roman" w:cs="Calibri"/>
          <w:sz w:val="22"/>
          <w:szCs w:val="24"/>
          <w:lang w:val="lt-LT"/>
        </w:rPr>
        <w:t xml:space="preserve"> </w:t>
      </w:r>
    </w:p>
    <w:p w14:paraId="22A77D70" w14:textId="77777777" w:rsidR="00A406DF" w:rsidRPr="003958B4" w:rsidRDefault="00A406DF" w:rsidP="00A406DF">
      <w:pPr>
        <w:autoSpaceDE w:val="0"/>
        <w:autoSpaceDN w:val="0"/>
        <w:adjustRightInd w:val="0"/>
        <w:ind w:firstLine="851"/>
        <w:jc w:val="both"/>
        <w:rPr>
          <w:rFonts w:ascii="Times New Roman" w:hAnsi="Times New Roman"/>
          <w:szCs w:val="24"/>
          <w:highlight w:val="yellow"/>
          <w:lang w:val="lt-LT"/>
        </w:rPr>
      </w:pPr>
    </w:p>
    <w:p w14:paraId="0E83FFD7" w14:textId="77777777" w:rsidR="00A406DF" w:rsidRPr="00143D69" w:rsidRDefault="00A406DF" w:rsidP="00A406DF">
      <w:pPr>
        <w:autoSpaceDE w:val="0"/>
        <w:autoSpaceDN w:val="0"/>
        <w:adjustRightInd w:val="0"/>
        <w:ind w:firstLine="709"/>
        <w:jc w:val="both"/>
        <w:rPr>
          <w:rFonts w:ascii="Times New Roman" w:hAnsi="Times New Roman"/>
          <w:color w:val="000000"/>
          <w:szCs w:val="24"/>
          <w:lang w:val="lt-LT"/>
        </w:rPr>
      </w:pPr>
      <w:r w:rsidRPr="00143D69">
        <w:rPr>
          <w:rFonts w:ascii="Times New Roman" w:hAnsi="Times New Roman"/>
          <w:color w:val="000000"/>
          <w:szCs w:val="24"/>
          <w:lang w:val="lt-LT"/>
        </w:rPr>
        <w:t>Tiriami parametrai, matavimų periodiškumas,</w:t>
      </w:r>
      <w:r w:rsidRPr="00143D69">
        <w:rPr>
          <w:rFonts w:ascii="Times New Roman" w:hAnsi="Times New Roman"/>
          <w:b/>
          <w:color w:val="000000"/>
          <w:szCs w:val="24"/>
          <w:lang w:val="lt-LT"/>
        </w:rPr>
        <w:t xml:space="preserve"> </w:t>
      </w:r>
      <w:r w:rsidRPr="00143D69">
        <w:rPr>
          <w:rFonts w:ascii="Times New Roman" w:hAnsi="Times New Roman"/>
          <w:color w:val="000000"/>
          <w:szCs w:val="24"/>
          <w:lang w:val="lt-LT"/>
        </w:rPr>
        <w:t>taikytini tyrimo metodai nurodyti</w:t>
      </w:r>
      <w:r w:rsidRPr="00143D69">
        <w:rPr>
          <w:rFonts w:ascii="Times New Roman" w:hAnsi="Times New Roman"/>
          <w:b/>
          <w:color w:val="000000"/>
          <w:szCs w:val="24"/>
          <w:lang w:val="lt-LT"/>
        </w:rPr>
        <w:t xml:space="preserve"> </w:t>
      </w:r>
      <w:r w:rsidRPr="00143D69">
        <w:rPr>
          <w:rFonts w:ascii="Times New Roman" w:hAnsi="Times New Roman"/>
          <w:i/>
          <w:color w:val="000000"/>
          <w:szCs w:val="24"/>
          <w:lang w:val="lt-LT"/>
        </w:rPr>
        <w:t>Aplinkos oro monitoringo plane</w:t>
      </w:r>
      <w:r w:rsidRPr="00143D69">
        <w:rPr>
          <w:rFonts w:ascii="Times New Roman" w:hAnsi="Times New Roman"/>
          <w:b/>
          <w:color w:val="000000"/>
          <w:szCs w:val="24"/>
          <w:lang w:val="lt-LT"/>
        </w:rPr>
        <w:t xml:space="preserve"> </w:t>
      </w:r>
      <w:r w:rsidRPr="00143D69">
        <w:rPr>
          <w:rFonts w:ascii="Times New Roman" w:hAnsi="Times New Roman"/>
          <w:color w:val="000000"/>
          <w:szCs w:val="24"/>
          <w:lang w:val="lt-LT"/>
        </w:rPr>
        <w:t>(</w:t>
      </w:r>
      <w:r w:rsidR="00364E2C" w:rsidRPr="00143D69">
        <w:rPr>
          <w:rFonts w:ascii="Times New Roman" w:hAnsi="Times New Roman"/>
          <w:szCs w:val="24"/>
          <w:lang w:val="lt-LT"/>
        </w:rPr>
        <w:t>9</w:t>
      </w:r>
      <w:r w:rsidRPr="00143D69">
        <w:rPr>
          <w:rFonts w:ascii="Times New Roman" w:hAnsi="Times New Roman"/>
          <w:color w:val="000000"/>
          <w:szCs w:val="24"/>
          <w:lang w:val="lt-LT"/>
        </w:rPr>
        <w:t xml:space="preserve"> lent.).</w:t>
      </w:r>
    </w:p>
    <w:p w14:paraId="78FA9FE3" w14:textId="77777777" w:rsidR="00A406DF" w:rsidRPr="003958B4" w:rsidRDefault="00A406DF" w:rsidP="00A406DF">
      <w:pPr>
        <w:autoSpaceDE w:val="0"/>
        <w:autoSpaceDN w:val="0"/>
        <w:adjustRightInd w:val="0"/>
        <w:ind w:firstLine="709"/>
        <w:jc w:val="both"/>
        <w:rPr>
          <w:rFonts w:ascii="Times New Roman" w:hAnsi="Times New Roman"/>
          <w:color w:val="000000"/>
          <w:szCs w:val="24"/>
          <w:highlight w:val="yellow"/>
          <w:lang w:val="lt-LT"/>
        </w:rPr>
      </w:pPr>
    </w:p>
    <w:p w14:paraId="41D4BDED" w14:textId="77777777" w:rsidR="00A406DF" w:rsidRPr="00143D69" w:rsidRDefault="00364E2C" w:rsidP="00A406DF">
      <w:pPr>
        <w:autoSpaceDE w:val="0"/>
        <w:autoSpaceDN w:val="0"/>
        <w:adjustRightInd w:val="0"/>
        <w:spacing w:line="360" w:lineRule="auto"/>
        <w:jc w:val="right"/>
        <w:rPr>
          <w:rFonts w:ascii="Times New Roman" w:hAnsi="Times New Roman"/>
          <w:color w:val="000000"/>
          <w:szCs w:val="24"/>
          <w:lang w:val="lt-LT"/>
        </w:rPr>
      </w:pPr>
      <w:r w:rsidRPr="00143D69">
        <w:rPr>
          <w:rFonts w:ascii="Times New Roman" w:hAnsi="Times New Roman"/>
          <w:b/>
          <w:szCs w:val="24"/>
          <w:lang w:val="lt-LT"/>
        </w:rPr>
        <w:t>9</w:t>
      </w:r>
      <w:r w:rsidR="00A406DF" w:rsidRPr="00143D69">
        <w:rPr>
          <w:rFonts w:ascii="Times New Roman" w:hAnsi="Times New Roman"/>
          <w:b/>
          <w:color w:val="000000"/>
          <w:szCs w:val="24"/>
          <w:lang w:val="lt-LT"/>
        </w:rPr>
        <w:t xml:space="preserve"> lentelė</w:t>
      </w:r>
    </w:p>
    <w:p w14:paraId="19870DAF" w14:textId="77777777" w:rsidR="00A406DF" w:rsidRPr="00143D69" w:rsidRDefault="00A406DF" w:rsidP="00A406DF">
      <w:pPr>
        <w:autoSpaceDE w:val="0"/>
        <w:autoSpaceDN w:val="0"/>
        <w:adjustRightInd w:val="0"/>
        <w:spacing w:after="120"/>
        <w:jc w:val="center"/>
        <w:rPr>
          <w:rFonts w:ascii="Times New Roman" w:hAnsi="Times New Roman"/>
          <w:color w:val="000000"/>
          <w:szCs w:val="24"/>
          <w:lang w:val="lt-LT"/>
        </w:rPr>
      </w:pPr>
      <w:r w:rsidRPr="00143D69">
        <w:rPr>
          <w:rFonts w:ascii="Times New Roman" w:hAnsi="Times New Roman"/>
          <w:color w:val="000000"/>
          <w:szCs w:val="24"/>
          <w:lang w:val="lt-LT"/>
        </w:rPr>
        <w:t>Aplinkos oro monitoringo vykdymo planas</w:t>
      </w:r>
    </w:p>
    <w:tbl>
      <w:tblPr>
        <w:tblW w:w="4994" w:type="pct"/>
        <w:jc w:val="center"/>
        <w:tblCellMar>
          <w:left w:w="10" w:type="dxa"/>
          <w:right w:w="10" w:type="dxa"/>
        </w:tblCellMar>
        <w:tblLook w:val="0000" w:firstRow="0" w:lastRow="0" w:firstColumn="0" w:lastColumn="0" w:noHBand="0" w:noVBand="0"/>
      </w:tblPr>
      <w:tblGrid>
        <w:gridCol w:w="1299"/>
        <w:gridCol w:w="1402"/>
        <w:gridCol w:w="2177"/>
        <w:gridCol w:w="1869"/>
        <w:gridCol w:w="2586"/>
      </w:tblGrid>
      <w:tr w:rsidR="00A406DF" w:rsidRPr="00143D69" w14:paraId="312EB85F" w14:textId="77777777" w:rsidTr="00A10028">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6D24AB38" w14:textId="77777777" w:rsidR="00A406DF" w:rsidRPr="00143D69" w:rsidRDefault="00A406DF" w:rsidP="00A406DF">
            <w:pPr>
              <w:suppressAutoHyphens/>
              <w:autoSpaceDE w:val="0"/>
              <w:autoSpaceDN w:val="0"/>
              <w:jc w:val="center"/>
              <w:textAlignment w:val="baseline"/>
              <w:rPr>
                <w:rFonts w:ascii="Times New Roman" w:hAnsi="Times New Roman"/>
                <w:b/>
                <w:szCs w:val="24"/>
                <w:lang w:val="lt-LT"/>
              </w:rPr>
            </w:pPr>
            <w:r w:rsidRPr="00143D69">
              <w:rPr>
                <w:rFonts w:ascii="Times New Roman" w:hAnsi="Times New Roman"/>
                <w:b/>
                <w:szCs w:val="24"/>
                <w:lang w:val="lt-LT"/>
              </w:rPr>
              <w:t>Matavimo</w:t>
            </w:r>
          </w:p>
          <w:p w14:paraId="32C96979" w14:textId="77777777" w:rsidR="00A406DF" w:rsidRPr="00143D69" w:rsidRDefault="00A406DF" w:rsidP="00A406DF">
            <w:pPr>
              <w:suppressAutoHyphens/>
              <w:autoSpaceDE w:val="0"/>
              <w:autoSpaceDN w:val="0"/>
              <w:jc w:val="center"/>
              <w:textAlignment w:val="baseline"/>
              <w:rPr>
                <w:rFonts w:ascii="Times New Roman" w:hAnsi="Times New Roman"/>
                <w:b/>
                <w:szCs w:val="24"/>
                <w:lang w:val="lt-LT"/>
              </w:rPr>
            </w:pPr>
            <w:r w:rsidRPr="00143D69">
              <w:rPr>
                <w:rFonts w:ascii="Times New Roman" w:hAnsi="Times New Roman"/>
                <w:b/>
                <w:szCs w:val="24"/>
                <w:lang w:val="lt-LT"/>
              </w:rPr>
              <w:t>vietos Nr.</w:t>
            </w:r>
          </w:p>
        </w:tc>
        <w:tc>
          <w:tcPr>
            <w:tcW w:w="1407"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73E0109C" w14:textId="77777777" w:rsidR="00A406DF" w:rsidRPr="00143D69" w:rsidRDefault="00A406DF" w:rsidP="00A406DF">
            <w:pPr>
              <w:suppressAutoHyphens/>
              <w:autoSpaceDE w:val="0"/>
              <w:autoSpaceDN w:val="0"/>
              <w:jc w:val="center"/>
              <w:textAlignment w:val="baseline"/>
              <w:rPr>
                <w:rFonts w:ascii="Times New Roman" w:hAnsi="Times New Roman"/>
                <w:b/>
                <w:szCs w:val="24"/>
                <w:lang w:val="lt-LT"/>
              </w:rPr>
            </w:pPr>
            <w:r w:rsidRPr="00143D69">
              <w:rPr>
                <w:rFonts w:ascii="Times New Roman" w:hAnsi="Times New Roman"/>
                <w:b/>
                <w:szCs w:val="24"/>
                <w:lang w:val="lt-LT"/>
              </w:rPr>
              <w:t>Tiriami parametrai (analitės)</w:t>
            </w:r>
          </w:p>
        </w:tc>
        <w:tc>
          <w:tcPr>
            <w:tcW w:w="2269"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75EA1FB6" w14:textId="77777777" w:rsidR="00A406DF" w:rsidRPr="00143D69" w:rsidRDefault="00A406DF" w:rsidP="00A406DF">
            <w:pPr>
              <w:suppressAutoHyphens/>
              <w:autoSpaceDE w:val="0"/>
              <w:autoSpaceDN w:val="0"/>
              <w:jc w:val="center"/>
              <w:textAlignment w:val="baseline"/>
              <w:rPr>
                <w:rFonts w:ascii="Times New Roman" w:hAnsi="Times New Roman"/>
                <w:b/>
                <w:szCs w:val="24"/>
                <w:lang w:val="lt-LT"/>
              </w:rPr>
            </w:pPr>
            <w:r w:rsidRPr="00143D69">
              <w:rPr>
                <w:rFonts w:ascii="Times New Roman" w:hAnsi="Times New Roman"/>
                <w:b/>
                <w:szCs w:val="24"/>
                <w:lang w:val="lt-LT"/>
              </w:rPr>
              <w:t>Matavimų periodiškumas</w:t>
            </w:r>
          </w:p>
        </w:tc>
        <w:tc>
          <w:tcPr>
            <w:tcW w:w="1912"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31CF90D0" w14:textId="77777777" w:rsidR="00A406DF" w:rsidRPr="00143D69" w:rsidRDefault="00A406DF" w:rsidP="00A406DF">
            <w:pPr>
              <w:suppressAutoHyphens/>
              <w:autoSpaceDE w:val="0"/>
              <w:autoSpaceDN w:val="0"/>
              <w:jc w:val="center"/>
              <w:textAlignment w:val="baseline"/>
              <w:rPr>
                <w:rFonts w:ascii="Times New Roman" w:hAnsi="Times New Roman"/>
                <w:b/>
                <w:szCs w:val="24"/>
                <w:lang w:val="lt-LT"/>
              </w:rPr>
            </w:pPr>
            <w:r w:rsidRPr="00143D69">
              <w:rPr>
                <w:rFonts w:ascii="Times New Roman" w:hAnsi="Times New Roman"/>
                <w:b/>
                <w:szCs w:val="24"/>
                <w:lang w:val="lt-LT"/>
              </w:rPr>
              <w:t>Taikomas tyrimų metodas</w:t>
            </w:r>
          </w:p>
        </w:tc>
        <w:tc>
          <w:tcPr>
            <w:tcW w:w="2666"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02F3539B" w14:textId="77777777" w:rsidR="00A406DF" w:rsidRPr="00143D69" w:rsidRDefault="00A406DF" w:rsidP="00A406DF">
            <w:pPr>
              <w:suppressAutoHyphens/>
              <w:autoSpaceDE w:val="0"/>
              <w:autoSpaceDN w:val="0"/>
              <w:jc w:val="center"/>
              <w:textAlignment w:val="baseline"/>
              <w:rPr>
                <w:rFonts w:ascii="Times New Roman" w:hAnsi="Times New Roman"/>
                <w:b/>
                <w:szCs w:val="24"/>
                <w:lang w:val="lt-LT"/>
              </w:rPr>
            </w:pPr>
            <w:r w:rsidRPr="00143D69">
              <w:rPr>
                <w:rFonts w:ascii="Times New Roman" w:hAnsi="Times New Roman"/>
                <w:b/>
                <w:szCs w:val="24"/>
                <w:lang w:val="lt-LT"/>
              </w:rPr>
              <w:t>Rekomenduojamas</w:t>
            </w:r>
          </w:p>
          <w:p w14:paraId="4BDB2531" w14:textId="77777777" w:rsidR="00A406DF" w:rsidRPr="00143D69" w:rsidRDefault="00A406DF" w:rsidP="00A406DF">
            <w:pPr>
              <w:suppressAutoHyphens/>
              <w:autoSpaceDE w:val="0"/>
              <w:autoSpaceDN w:val="0"/>
              <w:jc w:val="center"/>
              <w:textAlignment w:val="baseline"/>
              <w:rPr>
                <w:rFonts w:ascii="Times New Roman" w:hAnsi="Times New Roman"/>
                <w:b/>
                <w:szCs w:val="24"/>
                <w:lang w:val="lt-LT"/>
              </w:rPr>
            </w:pPr>
            <w:r w:rsidRPr="00143D69">
              <w:rPr>
                <w:rFonts w:ascii="Times New Roman" w:hAnsi="Times New Roman"/>
                <w:b/>
                <w:szCs w:val="24"/>
                <w:lang w:val="lt-LT"/>
              </w:rPr>
              <w:t>matavimų metodas</w:t>
            </w:r>
          </w:p>
        </w:tc>
      </w:tr>
      <w:tr w:rsidR="00925CE4" w:rsidRPr="003958B4" w14:paraId="4CDE1355" w14:textId="77777777" w:rsidTr="00A10028">
        <w:trPr>
          <w:trHeight w:val="1212"/>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3F0BF" w14:textId="77777777" w:rsidR="00925CE4" w:rsidRPr="00B20113" w:rsidRDefault="00B20113" w:rsidP="00A406DF">
            <w:pPr>
              <w:jc w:val="center"/>
              <w:rPr>
                <w:rFonts w:ascii="Times New Roman" w:hAnsi="Times New Roman"/>
              </w:rPr>
            </w:pPr>
            <w:r w:rsidRPr="00B20113">
              <w:rPr>
                <w:rFonts w:ascii="Times New Roman" w:hAnsi="Times New Roman"/>
              </w:rPr>
              <w:t>1 – 3</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7C03A" w14:textId="77777777" w:rsidR="00925CE4" w:rsidRPr="00B20113" w:rsidRDefault="00925CE4" w:rsidP="0058577A">
            <w:pPr>
              <w:jc w:val="center"/>
              <w:rPr>
                <w:rFonts w:ascii="Times New Roman" w:hAnsi="Times New Roman"/>
              </w:rPr>
            </w:pPr>
            <w:r w:rsidRPr="00B20113">
              <w:rPr>
                <w:rFonts w:ascii="Times New Roman" w:hAnsi="Times New Roman"/>
              </w:rPr>
              <w:t>KD</w:t>
            </w:r>
            <w:r w:rsidRPr="00B20113">
              <w:rPr>
                <w:rFonts w:ascii="Times New Roman" w:hAnsi="Times New Roman"/>
                <w:vertAlign w:val="subscript"/>
              </w:rPr>
              <w:t>10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66009" w14:textId="77777777" w:rsidR="00925CE4" w:rsidRPr="00B20113" w:rsidRDefault="00925CE4" w:rsidP="0058577A">
            <w:pPr>
              <w:rPr>
                <w:rFonts w:ascii="Times New Roman" w:hAnsi="Times New Roman"/>
                <w:sz w:val="20"/>
                <w:lang w:val="lt-LT"/>
              </w:rPr>
            </w:pPr>
            <w:r w:rsidRPr="00B20113">
              <w:rPr>
                <w:rFonts w:ascii="Times New Roman" w:hAnsi="Times New Roman"/>
                <w:lang w:val="lt-LT"/>
              </w:rPr>
              <w:t>8 matavimai per metus (2 savaičių trukmės)</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F39DA" w14:textId="77777777" w:rsidR="00925CE4" w:rsidRPr="00B20113" w:rsidRDefault="00925CE4" w:rsidP="0058577A">
            <w:pPr>
              <w:jc w:val="center"/>
              <w:rPr>
                <w:rFonts w:ascii="Times New Roman" w:hAnsi="Times New Roman"/>
                <w:szCs w:val="24"/>
                <w:lang w:val="lt-LT"/>
              </w:rPr>
            </w:pPr>
            <w:r w:rsidRPr="00B20113">
              <w:rPr>
                <w:rFonts w:ascii="Times New Roman" w:hAnsi="Times New Roman"/>
                <w:szCs w:val="24"/>
                <w:lang w:val="lt-LT"/>
              </w:rPr>
              <w:t>Automatizuoti oro analizatoriai</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B07FB" w14:textId="77777777" w:rsidR="00925CE4" w:rsidRPr="00B20113" w:rsidRDefault="00925CE4" w:rsidP="0058577A">
            <w:pPr>
              <w:jc w:val="center"/>
              <w:rPr>
                <w:rFonts w:ascii="Times New Roman" w:hAnsi="Times New Roman"/>
                <w:szCs w:val="24"/>
                <w:lang w:val="lt-LT"/>
              </w:rPr>
            </w:pPr>
            <w:r w:rsidRPr="00B20113">
              <w:rPr>
                <w:rFonts w:ascii="Times New Roman" w:hAnsi="Times New Roman"/>
                <w:szCs w:val="24"/>
                <w:lang w:val="lt-LT"/>
              </w:rPr>
              <w:t>LST EN 12341:2014</w:t>
            </w:r>
          </w:p>
        </w:tc>
      </w:tr>
      <w:tr w:rsidR="00925CE4" w:rsidRPr="003958B4" w14:paraId="73FD7E83" w14:textId="77777777" w:rsidTr="00A10028">
        <w:trPr>
          <w:trHeight w:val="1212"/>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873F9" w14:textId="77777777" w:rsidR="00925CE4" w:rsidRPr="00B20113" w:rsidRDefault="00925CE4" w:rsidP="00A406DF">
            <w:pPr>
              <w:jc w:val="center"/>
              <w:rPr>
                <w:rFonts w:ascii="Times New Roman" w:hAnsi="Times New Roman"/>
              </w:rPr>
            </w:pPr>
            <w:r w:rsidRPr="00B20113">
              <w:rPr>
                <w:rFonts w:ascii="Times New Roman" w:hAnsi="Times New Roman"/>
              </w:rPr>
              <w:t xml:space="preserve">1 – </w:t>
            </w:r>
            <w:r w:rsidR="00B20113" w:rsidRPr="00B20113">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61E54" w14:textId="77777777" w:rsidR="00925CE4" w:rsidRPr="00B20113" w:rsidRDefault="00925CE4" w:rsidP="00A406DF">
            <w:pPr>
              <w:jc w:val="center"/>
              <w:rPr>
                <w:rFonts w:ascii="Times New Roman" w:hAnsi="Times New Roman"/>
              </w:rPr>
            </w:pPr>
            <w:r w:rsidRPr="00B20113">
              <w:rPr>
                <w:rFonts w:ascii="Times New Roman" w:hAnsi="Times New Roman"/>
              </w:rPr>
              <w:t>CO</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6548F" w14:textId="77777777" w:rsidR="00925CE4" w:rsidRPr="00B20113" w:rsidRDefault="00925CE4" w:rsidP="00A406DF">
            <w:pPr>
              <w:rPr>
                <w:rFonts w:ascii="Times New Roman" w:hAnsi="Times New Roman"/>
                <w:lang w:val="lt-LT"/>
              </w:rPr>
            </w:pPr>
            <w:r w:rsidRPr="00B20113">
              <w:rPr>
                <w:rFonts w:ascii="Times New Roman" w:hAnsi="Times New Roman"/>
                <w:lang w:val="lt-LT"/>
              </w:rPr>
              <w:t>8 matavimai per metus (2 savaičių trukmės)</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6B5D7" w14:textId="77777777" w:rsidR="00925CE4" w:rsidRPr="00B20113" w:rsidRDefault="00925CE4" w:rsidP="00A406DF">
            <w:pPr>
              <w:jc w:val="center"/>
              <w:rPr>
                <w:rFonts w:ascii="Times New Roman" w:hAnsi="Times New Roman"/>
                <w:lang w:val="lt-LT"/>
              </w:rPr>
            </w:pPr>
            <w:r w:rsidRPr="00B20113">
              <w:rPr>
                <w:rFonts w:ascii="Times New Roman" w:hAnsi="Times New Roman"/>
                <w:lang w:val="lt-LT"/>
              </w:rPr>
              <w:t>Spektroskopija</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A9BF2" w14:textId="77777777" w:rsidR="00925CE4" w:rsidRPr="00B20113" w:rsidRDefault="00925CE4" w:rsidP="00A406DF">
            <w:pPr>
              <w:jc w:val="center"/>
              <w:rPr>
                <w:rFonts w:ascii="Times New Roman" w:hAnsi="Times New Roman"/>
              </w:rPr>
            </w:pPr>
            <w:r w:rsidRPr="00B20113">
              <w:rPr>
                <w:rFonts w:ascii="Times New Roman" w:hAnsi="Times New Roman"/>
              </w:rPr>
              <w:t>LAND 52:2003.</w:t>
            </w:r>
          </w:p>
        </w:tc>
      </w:tr>
      <w:tr w:rsidR="00925CE4" w:rsidRPr="003958B4" w14:paraId="6A3E9F97" w14:textId="77777777" w:rsidTr="00A10028">
        <w:trPr>
          <w:trHeight w:val="1212"/>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B5223" w14:textId="77777777" w:rsidR="00925CE4" w:rsidRPr="00B20113" w:rsidRDefault="00925CE4" w:rsidP="00A406DF">
            <w:pPr>
              <w:jc w:val="center"/>
              <w:rPr>
                <w:rFonts w:ascii="Times New Roman" w:hAnsi="Times New Roman"/>
              </w:rPr>
            </w:pPr>
            <w:r w:rsidRPr="00B20113">
              <w:rPr>
                <w:rFonts w:ascii="Times New Roman" w:hAnsi="Times New Roman"/>
              </w:rPr>
              <w:t xml:space="preserve">1 – </w:t>
            </w:r>
            <w:r w:rsidR="00B20113" w:rsidRPr="00B20113">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AEDF2" w14:textId="77777777" w:rsidR="00925CE4" w:rsidRPr="00B20113" w:rsidRDefault="00925CE4" w:rsidP="00A406DF">
            <w:pPr>
              <w:jc w:val="center"/>
              <w:rPr>
                <w:rFonts w:ascii="Times New Roman" w:hAnsi="Times New Roman"/>
              </w:rPr>
            </w:pPr>
            <w:r w:rsidRPr="00B20113">
              <w:rPr>
                <w:rFonts w:ascii="Times New Roman" w:hAnsi="Times New Roman"/>
              </w:rPr>
              <w:t>LOJ</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71F9A" w14:textId="77777777" w:rsidR="00925CE4" w:rsidRPr="00B20113" w:rsidRDefault="00925CE4" w:rsidP="00A406DF">
            <w:pPr>
              <w:rPr>
                <w:rFonts w:ascii="Times New Roman" w:hAnsi="Times New Roman"/>
                <w:lang w:val="lt-LT"/>
              </w:rPr>
            </w:pPr>
            <w:r w:rsidRPr="00B20113">
              <w:rPr>
                <w:rFonts w:ascii="Times New Roman" w:hAnsi="Times New Roman"/>
                <w:lang w:val="lt-LT"/>
              </w:rPr>
              <w:t>4 k. per metus, po dvi savaites kiekvieną metų sezoną</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423BF" w14:textId="77777777" w:rsidR="00925CE4" w:rsidRPr="00B20113" w:rsidRDefault="00925CE4" w:rsidP="00A406DF">
            <w:pPr>
              <w:jc w:val="center"/>
              <w:rPr>
                <w:rFonts w:ascii="Times New Roman" w:hAnsi="Times New Roman"/>
                <w:lang w:val="lt-LT"/>
              </w:rPr>
            </w:pPr>
            <w:r w:rsidRPr="00B20113">
              <w:rPr>
                <w:rFonts w:ascii="Times New Roman" w:hAnsi="Times New Roman"/>
                <w:lang w:val="lt-LT"/>
              </w:rPr>
              <w:t>Pasyvūs sorbentai</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C3732" w14:textId="77777777" w:rsidR="00925CE4" w:rsidRPr="00B20113" w:rsidRDefault="00925CE4" w:rsidP="00A10028">
            <w:pPr>
              <w:jc w:val="center"/>
              <w:rPr>
                <w:rFonts w:ascii="Times New Roman" w:hAnsi="Times New Roman"/>
                <w:szCs w:val="24"/>
              </w:rPr>
            </w:pPr>
            <w:r w:rsidRPr="00B20113">
              <w:rPr>
                <w:rFonts w:ascii="Times New Roman" w:hAnsi="Times New Roman"/>
                <w:szCs w:val="24"/>
              </w:rPr>
              <w:t>LST EN 13528–1:2003;</w:t>
            </w:r>
          </w:p>
          <w:p w14:paraId="064E46B8" w14:textId="77777777" w:rsidR="00925CE4" w:rsidRPr="00B20113" w:rsidRDefault="00925CE4" w:rsidP="00A10028">
            <w:pPr>
              <w:jc w:val="center"/>
              <w:rPr>
                <w:rFonts w:ascii="Times New Roman" w:hAnsi="Times New Roman"/>
                <w:szCs w:val="24"/>
              </w:rPr>
            </w:pPr>
            <w:r w:rsidRPr="00B20113">
              <w:rPr>
                <w:rFonts w:ascii="Times New Roman" w:hAnsi="Times New Roman"/>
                <w:szCs w:val="24"/>
              </w:rPr>
              <w:t>LST EN 13528–2:2003;</w:t>
            </w:r>
          </w:p>
          <w:p w14:paraId="03FBB440" w14:textId="77777777" w:rsidR="00925CE4" w:rsidRPr="00B20113" w:rsidRDefault="00925CE4" w:rsidP="00A10028">
            <w:pPr>
              <w:jc w:val="center"/>
              <w:rPr>
                <w:rFonts w:ascii="Times New Roman" w:hAnsi="Times New Roman"/>
              </w:rPr>
            </w:pPr>
            <w:r w:rsidRPr="00B20113">
              <w:rPr>
                <w:rFonts w:ascii="Times New Roman" w:hAnsi="Times New Roman"/>
                <w:szCs w:val="24"/>
              </w:rPr>
              <w:t>LST EN 13528–3:2004.</w:t>
            </w:r>
          </w:p>
        </w:tc>
      </w:tr>
      <w:tr w:rsidR="00925CE4" w:rsidRPr="003958B4" w14:paraId="4AD5904F" w14:textId="77777777" w:rsidTr="00A10028">
        <w:trPr>
          <w:trHeight w:val="1212"/>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D415D" w14:textId="77777777" w:rsidR="00925CE4" w:rsidRPr="00B20113" w:rsidRDefault="00925CE4" w:rsidP="00A406DF">
            <w:pPr>
              <w:jc w:val="center"/>
              <w:rPr>
                <w:rFonts w:ascii="Times New Roman" w:hAnsi="Times New Roman"/>
                <w:color w:val="000000"/>
                <w:szCs w:val="24"/>
                <w:lang w:val="lt-LT"/>
              </w:rPr>
            </w:pPr>
            <w:r w:rsidRPr="00B20113">
              <w:rPr>
                <w:rFonts w:ascii="Times New Roman" w:hAnsi="Times New Roman"/>
              </w:rPr>
              <w:t xml:space="preserve">1 – </w:t>
            </w:r>
            <w:r w:rsidR="00B20113" w:rsidRPr="00B20113">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18101" w14:textId="77777777" w:rsidR="00925CE4" w:rsidRPr="00B20113" w:rsidRDefault="00925CE4" w:rsidP="00A406DF">
            <w:pPr>
              <w:jc w:val="center"/>
              <w:rPr>
                <w:rFonts w:ascii="Times New Roman" w:hAnsi="Times New Roman"/>
              </w:rPr>
            </w:pPr>
            <w:r w:rsidRPr="00B20113">
              <w:rPr>
                <w:rFonts w:ascii="Times New Roman" w:hAnsi="Times New Roman"/>
              </w:rPr>
              <w:t>NO</w:t>
            </w:r>
            <w:r w:rsidRPr="00B20113">
              <w:rPr>
                <w:rFonts w:ascii="Times New Roman" w:hAnsi="Times New Roman"/>
                <w:vertAlign w:val="subscript"/>
              </w:rPr>
              <w:t>2</w:t>
            </w:r>
            <w:r w:rsidRPr="00B20113">
              <w:rPr>
                <w:rFonts w:ascii="Times New Roman" w:hAnsi="Times New Roman"/>
              </w:rPr>
              <w:t>, SO</w:t>
            </w:r>
            <w:r w:rsidRPr="00B20113">
              <w:rPr>
                <w:rFonts w:ascii="Times New Roman" w:hAnsi="Times New Roman"/>
                <w:vertAlign w:val="subscript"/>
              </w:rPr>
              <w:t>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EAC5A" w14:textId="77777777" w:rsidR="00925CE4" w:rsidRPr="00B20113" w:rsidRDefault="00925CE4" w:rsidP="00A406DF">
            <w:pPr>
              <w:rPr>
                <w:rFonts w:ascii="Times New Roman" w:hAnsi="Times New Roman"/>
                <w:lang w:val="lt-LT"/>
              </w:rPr>
            </w:pPr>
            <w:r w:rsidRPr="00B20113">
              <w:rPr>
                <w:rFonts w:ascii="Times New Roman" w:hAnsi="Times New Roman"/>
                <w:lang w:val="lt-LT"/>
              </w:rPr>
              <w:t>4 k. per metus, po dvi savaites kiekvieną metų sezoną</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6B9E2" w14:textId="77777777" w:rsidR="00925CE4" w:rsidRPr="00B20113" w:rsidRDefault="00925CE4" w:rsidP="00A406DF">
            <w:pPr>
              <w:jc w:val="center"/>
              <w:rPr>
                <w:rFonts w:ascii="Times New Roman" w:hAnsi="Times New Roman"/>
                <w:lang w:val="lt-LT"/>
              </w:rPr>
            </w:pPr>
            <w:r w:rsidRPr="00B20113">
              <w:rPr>
                <w:rFonts w:ascii="Times New Roman" w:hAnsi="Times New Roman"/>
                <w:lang w:val="lt-LT"/>
              </w:rPr>
              <w:t>Pasyvūs sorbentai</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604FE" w14:textId="77777777" w:rsidR="00925CE4" w:rsidRPr="00B20113" w:rsidRDefault="00925CE4" w:rsidP="00A10028">
            <w:pPr>
              <w:jc w:val="center"/>
              <w:rPr>
                <w:rFonts w:ascii="Times New Roman" w:hAnsi="Times New Roman"/>
                <w:szCs w:val="24"/>
              </w:rPr>
            </w:pPr>
            <w:r w:rsidRPr="00B20113">
              <w:rPr>
                <w:rFonts w:ascii="Times New Roman" w:hAnsi="Times New Roman"/>
                <w:szCs w:val="24"/>
              </w:rPr>
              <w:t>LST EN 13528–1:2003;</w:t>
            </w:r>
          </w:p>
          <w:p w14:paraId="60EA33DA" w14:textId="77777777" w:rsidR="00925CE4" w:rsidRPr="00B20113" w:rsidRDefault="00925CE4" w:rsidP="00A10028">
            <w:pPr>
              <w:jc w:val="center"/>
              <w:rPr>
                <w:rFonts w:ascii="Times New Roman" w:hAnsi="Times New Roman"/>
                <w:szCs w:val="24"/>
              </w:rPr>
            </w:pPr>
            <w:r w:rsidRPr="00B20113">
              <w:rPr>
                <w:rFonts w:ascii="Times New Roman" w:hAnsi="Times New Roman"/>
                <w:szCs w:val="24"/>
              </w:rPr>
              <w:t>LST EN 13528–2:2003;</w:t>
            </w:r>
          </w:p>
          <w:p w14:paraId="13D41926" w14:textId="77777777" w:rsidR="00925CE4" w:rsidRPr="00B20113" w:rsidRDefault="00925CE4" w:rsidP="00A10028">
            <w:pPr>
              <w:jc w:val="center"/>
              <w:rPr>
                <w:rFonts w:ascii="Times New Roman" w:hAnsi="Times New Roman"/>
              </w:rPr>
            </w:pPr>
            <w:r w:rsidRPr="00B20113">
              <w:rPr>
                <w:rFonts w:ascii="Times New Roman" w:hAnsi="Times New Roman"/>
                <w:szCs w:val="24"/>
              </w:rPr>
              <w:t>LST EN 13528–3:2004.</w:t>
            </w:r>
          </w:p>
        </w:tc>
      </w:tr>
      <w:tr w:rsidR="000F16A5" w:rsidRPr="003958B4" w14:paraId="20D5E0C8" w14:textId="77777777" w:rsidTr="00A10028">
        <w:trPr>
          <w:trHeight w:val="1212"/>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E07CE" w14:textId="77777777" w:rsidR="000F16A5" w:rsidRPr="000F16A5" w:rsidRDefault="000F16A5" w:rsidP="000F16A5">
            <w:pPr>
              <w:jc w:val="center"/>
              <w:rPr>
                <w:rFonts w:ascii="Times New Roman" w:hAnsi="Times New Roman"/>
              </w:rPr>
            </w:pPr>
            <w:r w:rsidRPr="000F16A5">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E5342" w14:textId="77777777" w:rsidR="000F16A5" w:rsidRPr="000F16A5" w:rsidRDefault="000F16A5" w:rsidP="000F16A5">
            <w:pPr>
              <w:jc w:val="center"/>
              <w:rPr>
                <w:rFonts w:ascii="Times New Roman" w:hAnsi="Times New Roman"/>
              </w:rPr>
            </w:pPr>
            <w:r w:rsidRPr="000F16A5">
              <w:rPr>
                <w:rFonts w:ascii="Times New Roman" w:hAnsi="Times New Roman"/>
              </w:rPr>
              <w:t>KD</w:t>
            </w:r>
            <w:r w:rsidRPr="000F16A5">
              <w:rPr>
                <w:rFonts w:ascii="Times New Roman" w:hAnsi="Times New Roman"/>
                <w:vertAlign w:val="subscript"/>
              </w:rPr>
              <w:t>2,5</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CFAB3" w14:textId="77777777" w:rsidR="000F16A5" w:rsidRPr="000F16A5" w:rsidRDefault="000F16A5" w:rsidP="000F16A5">
            <w:pPr>
              <w:rPr>
                <w:rFonts w:ascii="Times New Roman" w:hAnsi="Times New Roman"/>
                <w:sz w:val="20"/>
                <w:lang w:val="lt-LT"/>
              </w:rPr>
            </w:pPr>
            <w:r w:rsidRPr="000F16A5">
              <w:rPr>
                <w:rFonts w:ascii="Times New Roman" w:hAnsi="Times New Roman"/>
                <w:lang w:val="lt-LT"/>
              </w:rPr>
              <w:t>8 matavimai per metus (2 savaičių trukmės)</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A51E8" w14:textId="77777777" w:rsidR="000F16A5" w:rsidRPr="000F16A5" w:rsidRDefault="000F16A5" w:rsidP="000F16A5">
            <w:pPr>
              <w:jc w:val="center"/>
              <w:rPr>
                <w:rFonts w:ascii="Times New Roman" w:hAnsi="Times New Roman"/>
                <w:szCs w:val="24"/>
                <w:lang w:val="lt-LT"/>
              </w:rPr>
            </w:pPr>
            <w:r w:rsidRPr="000F16A5">
              <w:rPr>
                <w:rFonts w:ascii="Times New Roman" w:hAnsi="Times New Roman"/>
                <w:szCs w:val="24"/>
                <w:lang w:val="lt-LT"/>
              </w:rPr>
              <w:t>Automatizuoti oro analizatoriai</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529EA" w14:textId="77777777" w:rsidR="000F16A5" w:rsidRPr="000F16A5" w:rsidRDefault="000F16A5" w:rsidP="000F16A5">
            <w:pPr>
              <w:jc w:val="center"/>
              <w:rPr>
                <w:rFonts w:ascii="Times New Roman" w:hAnsi="Times New Roman"/>
                <w:szCs w:val="24"/>
                <w:lang w:val="lt-LT"/>
              </w:rPr>
            </w:pPr>
            <w:r w:rsidRPr="000F16A5">
              <w:rPr>
                <w:rFonts w:ascii="Times New Roman" w:hAnsi="Times New Roman"/>
                <w:szCs w:val="24"/>
                <w:lang w:val="lt-LT"/>
              </w:rPr>
              <w:t>LST EN 12341:2014</w:t>
            </w:r>
          </w:p>
        </w:tc>
      </w:tr>
    </w:tbl>
    <w:p w14:paraId="481D2C47" w14:textId="77777777" w:rsidR="00A406DF" w:rsidRPr="000F16A5" w:rsidRDefault="00A406DF" w:rsidP="00A406DF">
      <w:pPr>
        <w:spacing w:before="120"/>
        <w:jc w:val="center"/>
        <w:rPr>
          <w:rFonts w:ascii="Times New Roman" w:hAnsi="Times New Roman"/>
          <w:i/>
          <w:color w:val="000000"/>
          <w:sz w:val="20"/>
          <w:lang w:val="lt-LT"/>
        </w:rPr>
      </w:pPr>
      <w:r w:rsidRPr="000F16A5">
        <w:rPr>
          <w:rFonts w:ascii="Times New Roman" w:hAnsi="Times New Roman"/>
          <w:i/>
          <w:color w:val="000000"/>
          <w:sz w:val="20"/>
          <w:lang w:val="lt-LT"/>
        </w:rPr>
        <w:t>(šaltinis: sudaryta autorių)</w:t>
      </w:r>
    </w:p>
    <w:p w14:paraId="22386E8B" w14:textId="77777777" w:rsidR="00A406DF" w:rsidRPr="003958B4" w:rsidRDefault="00A406DF" w:rsidP="00A406DF">
      <w:pPr>
        <w:ind w:firstLine="709"/>
        <w:jc w:val="both"/>
        <w:rPr>
          <w:rFonts w:ascii="Times New Roman" w:hAnsi="Times New Roman"/>
          <w:color w:val="000000"/>
          <w:highlight w:val="yellow"/>
          <w:lang w:val="lt-LT"/>
        </w:rPr>
      </w:pPr>
    </w:p>
    <w:p w14:paraId="69F5A0A9" w14:textId="77777777" w:rsidR="00A406DF" w:rsidRPr="000F16A5" w:rsidRDefault="00A406DF" w:rsidP="00A406DF">
      <w:pPr>
        <w:ind w:firstLine="709"/>
        <w:jc w:val="both"/>
        <w:rPr>
          <w:rFonts w:ascii="Times New Roman" w:hAnsi="Times New Roman"/>
          <w:lang w:val="lt-LT" w:eastAsia="x-none"/>
        </w:rPr>
      </w:pPr>
      <w:r w:rsidRPr="000F16A5">
        <w:rPr>
          <w:rFonts w:ascii="Times New Roman" w:hAnsi="Times New Roman"/>
          <w:color w:val="000000"/>
          <w:lang w:val="lt-LT"/>
        </w:rPr>
        <w:lastRenderedPageBreak/>
        <w:t xml:space="preserve">Tais atvejais, kai matavimų rezultatai viršija teisės aktais nustatytus ribinius dydžius, t. y. kai matavimo rezultatų negalima paaiškinti tikėtinais taršos šaltiniais ar kitomis galimomis, ne nuo matuotojo priklausančiomis (tame tarpe ir techninėmis) priežastimis, </w:t>
      </w:r>
      <w:r w:rsidRPr="000F16A5">
        <w:rPr>
          <w:rFonts w:ascii="Times New Roman" w:hAnsi="Times New Roman"/>
          <w:lang w:val="lt-LT" w:eastAsia="x-none"/>
        </w:rPr>
        <w:t>rekomenduojama per 7 dienų laikotarpį nuo matavimų protokolo gavimo dienos tose matavimo vietose, kuriose buvo užfiksuoti viršijimai, atlikti pakartotinus matavimus.</w:t>
      </w:r>
    </w:p>
    <w:p w14:paraId="0F216F41" w14:textId="77777777" w:rsidR="003112B9" w:rsidRPr="003958B4" w:rsidRDefault="003112B9" w:rsidP="00A406DF">
      <w:pPr>
        <w:ind w:firstLine="709"/>
        <w:jc w:val="both"/>
        <w:rPr>
          <w:rFonts w:ascii="Times New Roman" w:hAnsi="Times New Roman"/>
          <w:color w:val="000000"/>
          <w:highlight w:val="yellow"/>
          <w:lang w:val="lt-LT"/>
        </w:rPr>
      </w:pPr>
    </w:p>
    <w:p w14:paraId="10B5CDC2" w14:textId="77777777" w:rsidR="00C02A8F" w:rsidRPr="003958B4" w:rsidRDefault="00C02A8F" w:rsidP="00A406DF">
      <w:pPr>
        <w:ind w:firstLine="709"/>
        <w:jc w:val="both"/>
        <w:rPr>
          <w:rFonts w:ascii="Times New Roman" w:hAnsi="Times New Roman"/>
          <w:color w:val="000000"/>
          <w:highlight w:val="yellow"/>
          <w:lang w:val="lt-LT"/>
        </w:rPr>
      </w:pPr>
    </w:p>
    <w:p w14:paraId="29A34759" w14:textId="77777777" w:rsidR="00A406DF" w:rsidRPr="003958B4" w:rsidRDefault="00A406DF" w:rsidP="0050436B">
      <w:pPr>
        <w:pStyle w:val="Antrat3"/>
        <w:numPr>
          <w:ilvl w:val="0"/>
          <w:numId w:val="0"/>
        </w:numPr>
        <w:spacing w:before="0" w:after="0"/>
        <w:rPr>
          <w:sz w:val="24"/>
          <w:szCs w:val="24"/>
          <w:highlight w:val="yellow"/>
        </w:rPr>
      </w:pPr>
      <w:bookmarkStart w:id="14" w:name="_Toc116392824"/>
      <w:bookmarkStart w:id="15" w:name="_Toc144127283"/>
      <w:bookmarkStart w:id="16" w:name="_Toc368663340"/>
      <w:bookmarkStart w:id="17" w:name="_Toc433036444"/>
      <w:r w:rsidRPr="000F16A5">
        <w:rPr>
          <w:sz w:val="24"/>
          <w:szCs w:val="24"/>
        </w:rPr>
        <w:t>5.1.4. Metodai ir procedūros</w:t>
      </w:r>
      <w:bookmarkEnd w:id="14"/>
      <w:bookmarkEnd w:id="15"/>
    </w:p>
    <w:p w14:paraId="77F4D9D3" w14:textId="77777777" w:rsidR="00A406DF" w:rsidRPr="003958B4" w:rsidRDefault="00A406DF" w:rsidP="00A406DF">
      <w:pPr>
        <w:rPr>
          <w:highlight w:val="yellow"/>
          <w:lang w:val="lt-LT" w:eastAsia="x-none"/>
        </w:rPr>
      </w:pPr>
    </w:p>
    <w:p w14:paraId="07557236" w14:textId="77777777" w:rsidR="00A406DF" w:rsidRPr="000F16A5" w:rsidRDefault="00A406DF" w:rsidP="00A406DF">
      <w:pPr>
        <w:ind w:firstLine="709"/>
        <w:jc w:val="both"/>
        <w:rPr>
          <w:rFonts w:ascii="Times New Roman" w:hAnsi="Times New Roman"/>
          <w:color w:val="000000"/>
          <w:szCs w:val="24"/>
          <w:lang w:val="lt-LT"/>
        </w:rPr>
      </w:pPr>
      <w:r w:rsidRPr="000F16A5">
        <w:rPr>
          <w:rFonts w:ascii="Times New Roman" w:hAnsi="Times New Roman"/>
          <w:color w:val="000000"/>
          <w:szCs w:val="24"/>
          <w:lang w:val="lt-LT"/>
        </w:rPr>
        <w:t>Oro mėginių ėmimas NO</w:t>
      </w:r>
      <w:r w:rsidRPr="000F16A5">
        <w:rPr>
          <w:rFonts w:ascii="Times New Roman" w:hAnsi="Times New Roman"/>
          <w:color w:val="000000"/>
          <w:szCs w:val="24"/>
          <w:vertAlign w:val="subscript"/>
          <w:lang w:val="lt-LT"/>
        </w:rPr>
        <w:t xml:space="preserve">2, </w:t>
      </w:r>
      <w:r w:rsidRPr="000F16A5">
        <w:rPr>
          <w:rFonts w:ascii="Times New Roman" w:hAnsi="Times New Roman"/>
          <w:color w:val="000000"/>
          <w:szCs w:val="24"/>
          <w:lang w:val="lt-LT"/>
        </w:rPr>
        <w:t>SO</w:t>
      </w:r>
      <w:r w:rsidRPr="000F16A5">
        <w:rPr>
          <w:rFonts w:ascii="Times New Roman" w:hAnsi="Times New Roman"/>
          <w:color w:val="000000"/>
          <w:szCs w:val="24"/>
          <w:vertAlign w:val="subscript"/>
          <w:lang w:val="lt-LT"/>
        </w:rPr>
        <w:t>2</w:t>
      </w:r>
      <w:r w:rsidRPr="000F16A5">
        <w:rPr>
          <w:rFonts w:ascii="Times New Roman" w:hAnsi="Times New Roman"/>
          <w:color w:val="000000"/>
          <w:szCs w:val="24"/>
          <w:lang w:val="lt-LT"/>
        </w:rPr>
        <w:t xml:space="preserve">, LOJ koncentracijoms nustatyti vykdomas pasyvių sorbentų pagalba, o </w:t>
      </w:r>
      <w:r w:rsidR="00925CE4" w:rsidRPr="000F16A5">
        <w:rPr>
          <w:rFonts w:ascii="Times New Roman" w:hAnsi="Times New Roman"/>
        </w:rPr>
        <w:t>KD</w:t>
      </w:r>
      <w:r w:rsidR="00925CE4" w:rsidRPr="000F16A5">
        <w:rPr>
          <w:rFonts w:ascii="Times New Roman" w:hAnsi="Times New Roman"/>
          <w:vertAlign w:val="subscript"/>
        </w:rPr>
        <w:t>2,5</w:t>
      </w:r>
      <w:r w:rsidR="00925CE4" w:rsidRPr="000F16A5">
        <w:rPr>
          <w:rFonts w:ascii="Times New Roman" w:hAnsi="Times New Roman"/>
        </w:rPr>
        <w:t xml:space="preserve">, </w:t>
      </w:r>
      <w:r w:rsidRPr="000F16A5">
        <w:rPr>
          <w:rFonts w:ascii="Times New Roman" w:hAnsi="Times New Roman"/>
          <w:color w:val="000000"/>
          <w:szCs w:val="24"/>
          <w:lang w:val="lt-LT"/>
        </w:rPr>
        <w:t>KD</w:t>
      </w:r>
      <w:r w:rsidRPr="000F16A5">
        <w:rPr>
          <w:rFonts w:ascii="Times New Roman" w:hAnsi="Times New Roman"/>
          <w:color w:val="000000"/>
          <w:szCs w:val="24"/>
          <w:vertAlign w:val="subscript"/>
          <w:lang w:val="lt-LT"/>
        </w:rPr>
        <w:t>10</w:t>
      </w:r>
      <w:r w:rsidRPr="000F16A5">
        <w:rPr>
          <w:rFonts w:ascii="Times New Roman" w:hAnsi="Times New Roman"/>
          <w:color w:val="000000"/>
          <w:szCs w:val="24"/>
          <w:lang w:val="lt-LT"/>
        </w:rPr>
        <w:t xml:space="preserve"> ir CO – automatinių aplinkos oro analizatorių, instaliuotų mobilioje laboratorijoje, pagalba.</w:t>
      </w:r>
    </w:p>
    <w:p w14:paraId="740B2D26" w14:textId="77777777" w:rsidR="00A406DF" w:rsidRPr="000F16A5" w:rsidRDefault="00A406DF" w:rsidP="00A406DF">
      <w:pPr>
        <w:ind w:firstLine="709"/>
        <w:jc w:val="both"/>
        <w:rPr>
          <w:rFonts w:ascii="Times New Roman" w:hAnsi="Times New Roman"/>
          <w:lang w:val="lt-LT" w:eastAsia="x-none"/>
        </w:rPr>
      </w:pPr>
      <w:r w:rsidRPr="000F16A5">
        <w:rPr>
          <w:rFonts w:ascii="Times New Roman" w:hAnsi="Times New Roman"/>
          <w:lang w:val="lt-LT" w:eastAsia="x-none"/>
        </w:rPr>
        <w:t>Meteorologinės sąlygos turi reikšmingos įtakos aplinkos oro kokybei, todėl imant aplinkos oro mėginius pasyviaisiais sorbentais bei atliekant aplinkos oro matavimus automatiniais oro analizatoriais turi būti fiksuojami meteorologiniai parametrai: aplinkos oro temperatūra (</w:t>
      </w:r>
      <w:r w:rsidRPr="000F16A5">
        <w:rPr>
          <w:rFonts w:ascii="Times New Roman" w:hAnsi="Times New Roman"/>
          <w:vertAlign w:val="superscript"/>
          <w:lang w:val="lt-LT" w:eastAsia="x-none"/>
        </w:rPr>
        <w:t>0</w:t>
      </w:r>
      <w:r w:rsidRPr="000F16A5">
        <w:rPr>
          <w:rFonts w:ascii="Times New Roman" w:hAnsi="Times New Roman"/>
          <w:lang w:val="lt-LT" w:eastAsia="x-none"/>
        </w:rPr>
        <w:t>C), vėjo kryptis, vėjo greitis (m/s), drėgnis (</w:t>
      </w:r>
      <w:r w:rsidRPr="000F16A5">
        <w:rPr>
          <w:rFonts w:ascii="Times New Roman" w:hAnsi="Times New Roman"/>
          <w:lang w:val="en-US" w:eastAsia="x-none"/>
        </w:rPr>
        <w:t>%</w:t>
      </w:r>
      <w:r w:rsidRPr="000F16A5">
        <w:rPr>
          <w:rFonts w:ascii="Times New Roman" w:hAnsi="Times New Roman"/>
          <w:lang w:val="lt-LT" w:eastAsia="x-none"/>
        </w:rPr>
        <w:t>), atmosferos slėgis (hPA). Meteorologiniai parametrai gali būti matuojami vietoje arba naudojami artimiausios meteorologinės stoties oficialūs duomenys.</w:t>
      </w:r>
    </w:p>
    <w:p w14:paraId="6BCFF919" w14:textId="77777777" w:rsidR="00A406DF" w:rsidRPr="0097777D" w:rsidRDefault="00A406DF" w:rsidP="00A406DF">
      <w:pPr>
        <w:autoSpaceDE w:val="0"/>
        <w:autoSpaceDN w:val="0"/>
        <w:adjustRightInd w:val="0"/>
        <w:ind w:firstLine="709"/>
        <w:jc w:val="both"/>
        <w:rPr>
          <w:rFonts w:ascii="Times New Roman" w:hAnsi="Times New Roman"/>
          <w:color w:val="000000"/>
          <w:szCs w:val="24"/>
          <w:lang w:val="lt-LT"/>
        </w:rPr>
      </w:pPr>
      <w:r w:rsidRPr="0097777D">
        <w:rPr>
          <w:rFonts w:ascii="Times New Roman" w:hAnsi="Times New Roman"/>
          <w:lang w:val="lt-LT" w:eastAsia="x-none"/>
        </w:rPr>
        <w:t xml:space="preserve">Atliekant aplinkos oro mėginių ėmimą bei matavimus vadovautis </w:t>
      </w:r>
      <w:r w:rsidRPr="0097777D">
        <w:rPr>
          <w:rFonts w:ascii="Times New Roman" w:hAnsi="Times New Roman"/>
          <w:color w:val="000000"/>
          <w:szCs w:val="24"/>
          <w:lang w:val="lt-LT"/>
        </w:rPr>
        <w:t xml:space="preserve">Aplinkos oro monitoringo vykdymo plane (žr. </w:t>
      </w:r>
      <w:r w:rsidR="00364E2C" w:rsidRPr="0097777D">
        <w:rPr>
          <w:rFonts w:ascii="Times New Roman" w:hAnsi="Times New Roman"/>
          <w:szCs w:val="24"/>
          <w:lang w:val="lt-LT"/>
        </w:rPr>
        <w:t>9</w:t>
      </w:r>
      <w:r w:rsidRPr="0097777D">
        <w:rPr>
          <w:rFonts w:ascii="Times New Roman" w:hAnsi="Times New Roman"/>
          <w:color w:val="000000"/>
          <w:szCs w:val="24"/>
          <w:lang w:val="lt-LT"/>
        </w:rPr>
        <w:t xml:space="preserve"> lent.) pateiktais arba lygiaverčiais metodais.</w:t>
      </w:r>
    </w:p>
    <w:p w14:paraId="24941C4F" w14:textId="77777777" w:rsidR="00A406DF" w:rsidRPr="0097777D" w:rsidRDefault="00A406DF" w:rsidP="00A406DF">
      <w:pPr>
        <w:autoSpaceDE w:val="0"/>
        <w:autoSpaceDN w:val="0"/>
        <w:adjustRightInd w:val="0"/>
        <w:ind w:firstLine="709"/>
        <w:jc w:val="both"/>
        <w:rPr>
          <w:rFonts w:ascii="Times New Roman" w:hAnsi="Times New Roman"/>
          <w:lang w:val="lt-LT" w:eastAsia="x-none"/>
        </w:rPr>
      </w:pPr>
      <w:r w:rsidRPr="0097777D">
        <w:rPr>
          <w:rFonts w:ascii="Times New Roman" w:hAnsi="Times New Roman"/>
          <w:lang w:val="lt-LT" w:eastAsia="x-none"/>
        </w:rPr>
        <w:t>Aplinkos oro ėminių ėmimas ir tyrimai turi būti atliekami laboratorijų, turinčių Leidimų atlikti taršos šaltinių išmetamų į aplinką teršalų ir teršalų aplinkos elementuose matavimus ir tyrimus išdavimo tvarkos apraše (patvirtintame Lietuvos Respublikos aplinkos ministro 2004 m. gruodžio 30 d. įsakymu Nr. D1-711 „Dėl Leidimų atlikti taršos šaltinių išmetamų ir (arba) išleidžiamų į aplinką teršalų ir teršalų aplinkos elementuose (ore, vandenyje, dirvožemyje)</w:t>
      </w:r>
      <w:r w:rsidRPr="0097777D">
        <w:rPr>
          <w:rFonts w:ascii="Times New Roman" w:hAnsi="Times New Roman"/>
          <w:szCs w:val="24"/>
          <w:lang w:val="lt-LT" w:eastAsia="ar-SA"/>
        </w:rPr>
        <w:t xml:space="preserve"> laboratorinius tyrimus ir (ar) matavimus ir (ar) imti ėminius laboratoriniams tyrimams atlikti išdavimo, leidimų galiojimo sustabdymo, galiojimo sustabdymo panaikinimo, leidimų galiojimo panaikinimo taisyklių </w:t>
      </w:r>
      <w:r w:rsidRPr="0097777D">
        <w:rPr>
          <w:rFonts w:ascii="Times New Roman" w:hAnsi="Times New Roman"/>
          <w:lang w:val="lt-LT" w:eastAsia="x-none"/>
        </w:rPr>
        <w:t>patvirtinimo“ (Lietuvos Respublikos aplinkos ministro 2020 m. birželio 29 d. įsakymo  Nr. D1-386 redakcija)) nustatyta tvarka išduotus leidimus, arba būti akredituotos kaip atitinkančios standartą LST EN ISO/IEC 17025 konkretiems teršalams tirti, matuoti, imti ėminius laboratoriniams tyrimams atlikti. Aplinkos monitoringo vykdymui taikomi tyrimų ir matavimų metodai turi atitikti teisės aktuose įtvirtintus reikalavimus.</w:t>
      </w:r>
    </w:p>
    <w:p w14:paraId="610ECFA6" w14:textId="77777777" w:rsidR="00A406DF" w:rsidRPr="0097777D" w:rsidRDefault="00A406DF" w:rsidP="00A406DF">
      <w:pPr>
        <w:autoSpaceDE w:val="0"/>
        <w:autoSpaceDN w:val="0"/>
        <w:adjustRightInd w:val="0"/>
        <w:jc w:val="both"/>
        <w:rPr>
          <w:rFonts w:ascii="Times New Roman" w:hAnsi="Times New Roman"/>
          <w:color w:val="000000"/>
          <w:szCs w:val="24"/>
          <w:lang w:val="lt-LT"/>
        </w:rPr>
      </w:pPr>
    </w:p>
    <w:bookmarkEnd w:id="16"/>
    <w:bookmarkEnd w:id="17"/>
    <w:p w14:paraId="1041020D" w14:textId="77777777" w:rsidR="00A406DF" w:rsidRPr="003958B4" w:rsidRDefault="00A406DF" w:rsidP="00A406DF">
      <w:pPr>
        <w:jc w:val="both"/>
        <w:rPr>
          <w:rFonts w:ascii="Times New Roman" w:hAnsi="Times New Roman"/>
          <w:highlight w:val="yellow"/>
          <w:lang w:val="lt-LT"/>
        </w:rPr>
      </w:pPr>
    </w:p>
    <w:p w14:paraId="28F87208" w14:textId="77777777" w:rsidR="00A406DF" w:rsidRPr="0097777D" w:rsidRDefault="00A406DF" w:rsidP="0050436B">
      <w:pPr>
        <w:pStyle w:val="Antrat3"/>
        <w:numPr>
          <w:ilvl w:val="0"/>
          <w:numId w:val="0"/>
        </w:numPr>
        <w:spacing w:before="0" w:after="0"/>
        <w:ind w:left="720"/>
        <w:rPr>
          <w:sz w:val="24"/>
          <w:szCs w:val="24"/>
        </w:rPr>
      </w:pPr>
      <w:bookmarkStart w:id="18" w:name="_Toc116392825"/>
      <w:bookmarkStart w:id="19" w:name="_Toc144127284"/>
      <w:r w:rsidRPr="0097777D">
        <w:rPr>
          <w:sz w:val="24"/>
          <w:szCs w:val="24"/>
          <w:lang w:val="lt-LT"/>
        </w:rPr>
        <w:t>5</w:t>
      </w:r>
      <w:r w:rsidRPr="0097777D">
        <w:rPr>
          <w:sz w:val="24"/>
          <w:szCs w:val="24"/>
        </w:rPr>
        <w:t>.1.5. Vertinimo kriterijai</w:t>
      </w:r>
      <w:bookmarkEnd w:id="18"/>
      <w:bookmarkEnd w:id="19"/>
    </w:p>
    <w:p w14:paraId="5E3B776B" w14:textId="77777777" w:rsidR="00A406DF" w:rsidRPr="0097777D" w:rsidRDefault="00A406DF" w:rsidP="00A406DF">
      <w:pPr>
        <w:jc w:val="center"/>
        <w:rPr>
          <w:rFonts w:ascii="Times New Roman" w:hAnsi="Times New Roman"/>
          <w:b/>
          <w:lang w:val="lt-LT"/>
        </w:rPr>
      </w:pPr>
    </w:p>
    <w:p w14:paraId="2A612DE5" w14:textId="77777777" w:rsidR="00A406DF" w:rsidRPr="0097777D" w:rsidRDefault="00A406DF" w:rsidP="00A406DF">
      <w:pPr>
        <w:autoSpaceDE w:val="0"/>
        <w:autoSpaceDN w:val="0"/>
        <w:adjustRightInd w:val="0"/>
        <w:ind w:firstLine="709"/>
        <w:jc w:val="both"/>
        <w:rPr>
          <w:rFonts w:ascii="Times New Roman" w:hAnsi="Times New Roman"/>
          <w:szCs w:val="24"/>
          <w:lang w:val="lt-LT"/>
        </w:rPr>
      </w:pPr>
      <w:r w:rsidRPr="0097777D">
        <w:rPr>
          <w:rFonts w:ascii="Times New Roman" w:hAnsi="Times New Roman"/>
          <w:szCs w:val="24"/>
          <w:lang w:val="lt-LT"/>
        </w:rPr>
        <w:t>Gautos vidutinės koncentracijos lyginamos su atitinkamam teršalui teisės aktuose nustatytomis tokio paties vidurkinimo laikotarpio (metų, paros) ribinėmis vertėmis.</w:t>
      </w:r>
    </w:p>
    <w:p w14:paraId="6D2A84DA" w14:textId="77777777" w:rsidR="00A406DF" w:rsidRPr="0097777D" w:rsidRDefault="00A406DF" w:rsidP="00A406DF">
      <w:pPr>
        <w:autoSpaceDE w:val="0"/>
        <w:autoSpaceDN w:val="0"/>
        <w:adjustRightInd w:val="0"/>
        <w:ind w:firstLine="709"/>
        <w:jc w:val="both"/>
        <w:rPr>
          <w:rFonts w:ascii="Times New Roman" w:hAnsi="Times New Roman"/>
          <w:szCs w:val="24"/>
          <w:lang w:val="lt-LT"/>
        </w:rPr>
      </w:pPr>
      <w:r w:rsidRPr="0097777D">
        <w:rPr>
          <w:rFonts w:ascii="Times New Roman" w:hAnsi="Times New Roman"/>
          <w:szCs w:val="24"/>
          <w:lang w:val="lt-LT"/>
        </w:rPr>
        <w:t>SO</w:t>
      </w:r>
      <w:r w:rsidRPr="0097777D">
        <w:rPr>
          <w:rFonts w:ascii="Times New Roman" w:hAnsi="Times New Roman"/>
          <w:sz w:val="16"/>
          <w:szCs w:val="16"/>
          <w:lang w:val="lt-LT"/>
        </w:rPr>
        <w:t>2</w:t>
      </w:r>
      <w:r w:rsidR="0097777D" w:rsidRPr="0097777D">
        <w:rPr>
          <w:rFonts w:ascii="Times New Roman" w:hAnsi="Times New Roman"/>
          <w:sz w:val="16"/>
          <w:szCs w:val="16"/>
          <w:lang w:val="lt-LT"/>
        </w:rPr>
        <w:t xml:space="preserve"> </w:t>
      </w:r>
      <w:r w:rsidRPr="0097777D">
        <w:rPr>
          <w:rFonts w:ascii="Times New Roman" w:hAnsi="Times New Roman"/>
          <w:szCs w:val="24"/>
          <w:lang w:val="lt-LT"/>
        </w:rPr>
        <w:t>nėra nustatyt</w:t>
      </w:r>
      <w:r w:rsidR="00927C91">
        <w:rPr>
          <w:rFonts w:ascii="Times New Roman" w:hAnsi="Times New Roman"/>
          <w:szCs w:val="24"/>
          <w:lang w:val="lt-LT"/>
        </w:rPr>
        <w:t>os</w:t>
      </w:r>
      <w:r w:rsidRPr="0097777D">
        <w:rPr>
          <w:rFonts w:ascii="Times New Roman" w:hAnsi="Times New Roman"/>
          <w:szCs w:val="24"/>
          <w:lang w:val="lt-LT"/>
        </w:rPr>
        <w:t xml:space="preserve"> ilgo laikotarpio (metų) ribin</w:t>
      </w:r>
      <w:r w:rsidR="00927C91">
        <w:rPr>
          <w:rFonts w:ascii="Times New Roman" w:hAnsi="Times New Roman"/>
          <w:szCs w:val="24"/>
          <w:lang w:val="lt-LT"/>
        </w:rPr>
        <w:t>ės</w:t>
      </w:r>
      <w:r w:rsidRPr="0097777D">
        <w:rPr>
          <w:rFonts w:ascii="Times New Roman" w:hAnsi="Times New Roman"/>
          <w:szCs w:val="24"/>
          <w:lang w:val="lt-LT"/>
        </w:rPr>
        <w:t xml:space="preserve"> ver</w:t>
      </w:r>
      <w:r w:rsidR="00927C91">
        <w:rPr>
          <w:rFonts w:ascii="Times New Roman" w:hAnsi="Times New Roman"/>
          <w:szCs w:val="24"/>
          <w:lang w:val="lt-LT"/>
        </w:rPr>
        <w:t>tės</w:t>
      </w:r>
      <w:r w:rsidRPr="0097777D">
        <w:rPr>
          <w:rFonts w:ascii="Times New Roman" w:hAnsi="Times New Roman"/>
          <w:szCs w:val="24"/>
          <w:lang w:val="lt-LT"/>
        </w:rPr>
        <w:t>. Dėl šios priežasties pasyvių sorbentų pagalba užfiksuotos 2 savaičių SO</w:t>
      </w:r>
      <w:r w:rsidRPr="0097777D">
        <w:rPr>
          <w:rFonts w:ascii="Times New Roman" w:hAnsi="Times New Roman"/>
          <w:sz w:val="16"/>
          <w:szCs w:val="16"/>
          <w:lang w:val="lt-LT"/>
        </w:rPr>
        <w:t xml:space="preserve">2 </w:t>
      </w:r>
      <w:r w:rsidRPr="0097777D">
        <w:rPr>
          <w:rFonts w:ascii="Times New Roman" w:hAnsi="Times New Roman"/>
          <w:szCs w:val="24"/>
          <w:lang w:val="lt-LT"/>
        </w:rPr>
        <w:t>koncentracijos turėtų būti palygintos su trumpesnio laikotarpio (1 val., 24 val.) ribinėmis vertėmis. Akcentuotina, kad gauti rezultatai turėtų būti vertinami tik kaip orientacinio pobūdžio informacija siekiant nustatyti ar neviršijamos trumpesnio laikotarpio (1 val., 24 val.) SO</w:t>
      </w:r>
      <w:r w:rsidRPr="0097777D">
        <w:rPr>
          <w:rFonts w:ascii="Times New Roman" w:hAnsi="Times New Roman"/>
          <w:sz w:val="16"/>
          <w:szCs w:val="16"/>
          <w:lang w:val="lt-LT"/>
        </w:rPr>
        <w:t>2</w:t>
      </w:r>
      <w:r w:rsidR="00AF2A7B">
        <w:rPr>
          <w:rFonts w:ascii="Times New Roman" w:hAnsi="Times New Roman"/>
          <w:sz w:val="16"/>
          <w:szCs w:val="16"/>
          <w:lang w:val="lt-LT"/>
        </w:rPr>
        <w:t xml:space="preserve"> </w:t>
      </w:r>
      <w:r w:rsidRPr="0097777D">
        <w:rPr>
          <w:rFonts w:ascii="Times New Roman" w:hAnsi="Times New Roman"/>
          <w:szCs w:val="24"/>
          <w:lang w:val="lt-LT"/>
        </w:rPr>
        <w:t>ribinės vertės.</w:t>
      </w:r>
    </w:p>
    <w:p w14:paraId="13379729" w14:textId="77777777" w:rsidR="00A406DF" w:rsidRPr="00AF2A7B" w:rsidRDefault="00A406DF" w:rsidP="00A406DF">
      <w:pPr>
        <w:autoSpaceDE w:val="0"/>
        <w:autoSpaceDN w:val="0"/>
        <w:adjustRightInd w:val="0"/>
        <w:ind w:firstLine="709"/>
        <w:jc w:val="both"/>
        <w:rPr>
          <w:rFonts w:ascii="Times New Roman" w:hAnsi="Times New Roman"/>
          <w:szCs w:val="24"/>
          <w:lang w:val="lt-LT"/>
        </w:rPr>
      </w:pPr>
      <w:r w:rsidRPr="00AF2A7B">
        <w:rPr>
          <w:rFonts w:ascii="Times New Roman" w:hAnsi="Times New Roman"/>
          <w:szCs w:val="24"/>
          <w:lang w:val="lt-LT"/>
        </w:rPr>
        <w:t>Vidutinė metinė NO</w:t>
      </w:r>
      <w:r w:rsidRPr="00AF2A7B">
        <w:rPr>
          <w:rFonts w:ascii="Times New Roman" w:hAnsi="Times New Roman"/>
          <w:sz w:val="16"/>
          <w:szCs w:val="16"/>
          <w:lang w:val="lt-LT"/>
        </w:rPr>
        <w:t>2</w:t>
      </w:r>
      <w:r w:rsidRPr="00AF2A7B">
        <w:rPr>
          <w:rFonts w:ascii="Times New Roman" w:hAnsi="Times New Roman"/>
          <w:szCs w:val="24"/>
          <w:lang w:val="lt-LT"/>
        </w:rPr>
        <w:t>, LOJ</w:t>
      </w:r>
      <w:r w:rsidR="00CD5848">
        <w:rPr>
          <w:rFonts w:ascii="Times New Roman" w:hAnsi="Times New Roman"/>
          <w:szCs w:val="24"/>
          <w:lang w:val="lt-LT"/>
        </w:rPr>
        <w:t xml:space="preserve"> (benzeno)</w:t>
      </w:r>
      <w:r w:rsidRPr="00AF2A7B">
        <w:rPr>
          <w:rFonts w:ascii="Times New Roman" w:hAnsi="Times New Roman"/>
          <w:bCs/>
          <w:szCs w:val="24"/>
          <w:vertAlign w:val="subscript"/>
          <w:lang w:val="lt-LT"/>
        </w:rPr>
        <w:t xml:space="preserve"> </w:t>
      </w:r>
      <w:r w:rsidRPr="00AF2A7B">
        <w:rPr>
          <w:rFonts w:ascii="Times New Roman" w:hAnsi="Times New Roman"/>
          <w:szCs w:val="24"/>
          <w:lang w:val="lt-LT"/>
        </w:rPr>
        <w:t xml:space="preserve">ir </w:t>
      </w:r>
      <w:r w:rsidR="00925CE4" w:rsidRPr="00AF2A7B">
        <w:rPr>
          <w:rFonts w:ascii="Times New Roman" w:hAnsi="Times New Roman"/>
        </w:rPr>
        <w:t>KD</w:t>
      </w:r>
      <w:r w:rsidR="00925CE4" w:rsidRPr="00AF2A7B">
        <w:rPr>
          <w:rFonts w:ascii="Times New Roman" w:hAnsi="Times New Roman"/>
          <w:vertAlign w:val="subscript"/>
        </w:rPr>
        <w:t>2,5</w:t>
      </w:r>
      <w:r w:rsidR="00925CE4" w:rsidRPr="00AF2A7B">
        <w:rPr>
          <w:rFonts w:ascii="Times New Roman" w:hAnsi="Times New Roman"/>
        </w:rPr>
        <w:t xml:space="preserve">, </w:t>
      </w:r>
      <w:r w:rsidRPr="00AF2A7B">
        <w:rPr>
          <w:rFonts w:ascii="Times New Roman" w:hAnsi="Times New Roman"/>
          <w:szCs w:val="24"/>
          <w:lang w:val="lt-LT"/>
        </w:rPr>
        <w:t>KD</w:t>
      </w:r>
      <w:r w:rsidRPr="00AF2A7B">
        <w:rPr>
          <w:rFonts w:ascii="Times New Roman" w:hAnsi="Times New Roman"/>
          <w:sz w:val="16"/>
          <w:szCs w:val="16"/>
          <w:lang w:val="lt-LT"/>
        </w:rPr>
        <w:t xml:space="preserve">10 </w:t>
      </w:r>
      <w:r w:rsidRPr="00AF2A7B">
        <w:rPr>
          <w:rFonts w:ascii="Times New Roman" w:hAnsi="Times New Roman"/>
          <w:szCs w:val="24"/>
          <w:lang w:val="lt-LT"/>
        </w:rPr>
        <w:t>koncentracija turi būti lyginama su šiems teršalams nustatyt</w:t>
      </w:r>
      <w:r w:rsidR="00CD5848">
        <w:rPr>
          <w:rFonts w:ascii="Times New Roman" w:hAnsi="Times New Roman"/>
          <w:szCs w:val="24"/>
          <w:lang w:val="lt-LT"/>
        </w:rPr>
        <w:t>a</w:t>
      </w:r>
      <w:r w:rsidRPr="00AF2A7B">
        <w:rPr>
          <w:rFonts w:ascii="Times New Roman" w:hAnsi="Times New Roman"/>
          <w:szCs w:val="24"/>
          <w:lang w:val="lt-LT"/>
        </w:rPr>
        <w:t xml:space="preserve"> tokio paties vidurkinimo laikotarpio (metų) ribin</w:t>
      </w:r>
      <w:r w:rsidR="00CD5848">
        <w:rPr>
          <w:rFonts w:ascii="Times New Roman" w:hAnsi="Times New Roman"/>
          <w:szCs w:val="24"/>
          <w:lang w:val="lt-LT"/>
        </w:rPr>
        <w:t>e</w:t>
      </w:r>
      <w:r w:rsidRPr="00AF2A7B">
        <w:rPr>
          <w:rFonts w:ascii="Times New Roman" w:hAnsi="Times New Roman"/>
          <w:szCs w:val="24"/>
          <w:lang w:val="lt-LT"/>
        </w:rPr>
        <w:t xml:space="preserve"> vert</w:t>
      </w:r>
      <w:r w:rsidR="00CD5848">
        <w:rPr>
          <w:rFonts w:ascii="Times New Roman" w:hAnsi="Times New Roman"/>
          <w:szCs w:val="24"/>
          <w:lang w:val="lt-LT"/>
        </w:rPr>
        <w:t>e</w:t>
      </w:r>
      <w:r w:rsidR="003112B9" w:rsidRPr="00AF2A7B">
        <w:rPr>
          <w:rFonts w:ascii="Times New Roman" w:hAnsi="Times New Roman"/>
          <w:szCs w:val="24"/>
          <w:lang w:val="lt-LT"/>
        </w:rPr>
        <w:t>.</w:t>
      </w:r>
    </w:p>
    <w:p w14:paraId="56AEAC07" w14:textId="77777777" w:rsidR="00A406DF" w:rsidRPr="00AF2A7B" w:rsidRDefault="00A406DF" w:rsidP="00A406DF">
      <w:pPr>
        <w:autoSpaceDE w:val="0"/>
        <w:autoSpaceDN w:val="0"/>
        <w:adjustRightInd w:val="0"/>
        <w:ind w:firstLine="709"/>
        <w:jc w:val="both"/>
        <w:rPr>
          <w:rFonts w:ascii="Times New Roman" w:hAnsi="Times New Roman"/>
          <w:szCs w:val="24"/>
          <w:lang w:val="lt-LT"/>
        </w:rPr>
      </w:pPr>
      <w:r w:rsidRPr="00AF2A7B">
        <w:rPr>
          <w:rFonts w:ascii="Times New Roman" w:hAnsi="Times New Roman"/>
          <w:szCs w:val="24"/>
          <w:lang w:val="lt-LT"/>
        </w:rPr>
        <w:t>Iš CO matavimų rezultatų skaičiuojama maksimali 8 valandų slankiojo vidurkio koncentracija pagal Aplinkos oro užterštumo sieros dioksidu, azoto dioksidu, azoto oksidais, benz</w:t>
      </w:r>
      <w:r w:rsidR="009E7536" w:rsidRPr="00AF2A7B">
        <w:rPr>
          <w:rFonts w:ascii="Times New Roman" w:hAnsi="Times New Roman"/>
          <w:szCs w:val="24"/>
          <w:lang w:val="lt-LT"/>
        </w:rPr>
        <w:t>e</w:t>
      </w:r>
      <w:r w:rsidRPr="00AF2A7B">
        <w:rPr>
          <w:rFonts w:ascii="Times New Roman" w:hAnsi="Times New Roman"/>
          <w:szCs w:val="24"/>
          <w:lang w:val="lt-LT"/>
        </w:rPr>
        <w:t>nu, anglies monoksidu, švinu, kietosiomis dalelėmis ir ozonu normų, patvirtintų Lietuvos Respublikos aplinkos ministro ir Lietuvos Respublikos sveikatos apsaugos ministro 2010 m. liepos 7d. įsakymu Nr.D1–585/V–611 „Dėl Aplinkos oro užterštumo sieros dioksidu, azoto dioksidu, azoto oksidais, benz</w:t>
      </w:r>
      <w:r w:rsidR="009E7536" w:rsidRPr="00AF2A7B">
        <w:rPr>
          <w:rFonts w:ascii="Times New Roman" w:hAnsi="Times New Roman"/>
          <w:szCs w:val="24"/>
          <w:lang w:val="lt-LT"/>
        </w:rPr>
        <w:t>e</w:t>
      </w:r>
      <w:r w:rsidRPr="00AF2A7B">
        <w:rPr>
          <w:rFonts w:ascii="Times New Roman" w:hAnsi="Times New Roman"/>
          <w:szCs w:val="24"/>
          <w:lang w:val="lt-LT"/>
        </w:rPr>
        <w:t>nu, anglies monoksidu, švinu, kietosiomis dalelėmis ir ozonu normų patvirtinimo“ 4 priedo reikalavimus ir palyginti ją su šiame dokumente nustatyta ribine verte.</w:t>
      </w:r>
    </w:p>
    <w:p w14:paraId="060A61DD" w14:textId="77777777" w:rsidR="00A406DF" w:rsidRPr="00AF2A7B" w:rsidRDefault="00A406DF" w:rsidP="00A406DF">
      <w:pPr>
        <w:ind w:firstLine="709"/>
        <w:jc w:val="both"/>
        <w:rPr>
          <w:rFonts w:ascii="Times New Roman" w:hAnsi="Times New Roman"/>
          <w:szCs w:val="24"/>
          <w:lang w:val="lt-LT"/>
        </w:rPr>
      </w:pPr>
      <w:r w:rsidRPr="00AF2A7B">
        <w:rPr>
          <w:rFonts w:ascii="Times New Roman" w:hAnsi="Times New Roman"/>
          <w:szCs w:val="24"/>
          <w:lang w:val="lt-LT"/>
        </w:rPr>
        <w:t>Aplinkos oro kokybės vertinimą reglamentuojantys teisės aktai:</w:t>
      </w:r>
    </w:p>
    <w:p w14:paraId="5758FC2D" w14:textId="77777777" w:rsidR="00A406DF" w:rsidRPr="00AF2A7B" w:rsidRDefault="00A406DF" w:rsidP="00650D21">
      <w:pPr>
        <w:numPr>
          <w:ilvl w:val="0"/>
          <w:numId w:val="4"/>
        </w:numPr>
        <w:jc w:val="both"/>
        <w:rPr>
          <w:rFonts w:ascii="Times New Roman" w:hAnsi="Times New Roman"/>
          <w:color w:val="000000"/>
          <w:lang w:val="lt-LT"/>
        </w:rPr>
      </w:pPr>
      <w:r w:rsidRPr="00AF2A7B">
        <w:rPr>
          <w:rFonts w:ascii="Times New Roman" w:hAnsi="Times New Roman"/>
          <w:color w:val="000000"/>
          <w:shd w:val="clear" w:color="auto" w:fill="FFFFFF"/>
          <w:lang w:val="lt-LT"/>
        </w:rPr>
        <w:lastRenderedPageBreak/>
        <w:t>Aplinkos oro kokybės vertinimo tvarkos aprašas, patvirtintas Lietuvos Respublikos aplinkos ministro 2001 m. gruodžio 12 d. įsakymu Nr. 596 „Dėl Aplinkos oro kokybės vertinimo tvarkos aprašo patvirtinimo“;</w:t>
      </w:r>
    </w:p>
    <w:p w14:paraId="0BCF4097" w14:textId="77777777" w:rsidR="00A406DF" w:rsidRPr="00AF2A7B" w:rsidRDefault="00A406DF" w:rsidP="00650D21">
      <w:pPr>
        <w:numPr>
          <w:ilvl w:val="0"/>
          <w:numId w:val="4"/>
        </w:numPr>
        <w:jc w:val="both"/>
        <w:rPr>
          <w:rFonts w:ascii="Times New Roman" w:hAnsi="Times New Roman"/>
          <w:color w:val="000000"/>
          <w:lang w:val="lt-LT"/>
        </w:rPr>
      </w:pPr>
      <w:r w:rsidRPr="00AF2A7B">
        <w:rPr>
          <w:rFonts w:ascii="Times New Roman" w:hAnsi="Times New Roman"/>
          <w:color w:val="000000"/>
          <w:lang w:val="lt-LT"/>
        </w:rPr>
        <w:t xml:space="preserve">Teršalų, kurių kiekis aplinkos ore ribojamas pagal nacionalinius kriterijus, sąrašas ir ribinės aplinkos oro užterštumo vertės, patvirtintos Lietuvos Respublikos aplinkos ministro ir Lietuvos Respublikos sveikatos apsaugos ministro </w:t>
      </w:r>
      <w:r w:rsidRPr="00AF2A7B">
        <w:rPr>
          <w:rFonts w:ascii="Times New Roman" w:hAnsi="Times New Roman"/>
          <w:lang w:val="lt-LT"/>
        </w:rPr>
        <w:t>2000 m. spalio 30 d.</w:t>
      </w:r>
      <w:r w:rsidRPr="00AF2A7B">
        <w:rPr>
          <w:rFonts w:ascii="Times New Roman" w:hAnsi="Times New Roman"/>
          <w:color w:val="FF0000"/>
          <w:lang w:val="lt-LT"/>
        </w:rPr>
        <w:t xml:space="preserve"> </w:t>
      </w:r>
      <w:r w:rsidRPr="00AF2A7B">
        <w:rPr>
          <w:rFonts w:ascii="Times New Roman" w:hAnsi="Times New Roman"/>
          <w:color w:val="000000"/>
          <w:lang w:val="lt-LT"/>
        </w:rPr>
        <w:t>įsakymu Nr. 471/582 „Dėl Teršalų, kurių kiekis aplinkos ore ribojamas pagal Europos Sąjungos kriterijus, sąrašo ir Teršalų, kurių kiekis aplinkos ore ribojamas pagal nacionalinius kriterijus, sąrašo ir ribinių aplinkos oro užterštumo verčių patvirtinimo“;</w:t>
      </w:r>
    </w:p>
    <w:p w14:paraId="28ED8619" w14:textId="77777777" w:rsidR="00A406DF" w:rsidRPr="00AF2A7B" w:rsidRDefault="00A406DF" w:rsidP="00650D21">
      <w:pPr>
        <w:numPr>
          <w:ilvl w:val="0"/>
          <w:numId w:val="4"/>
        </w:numPr>
        <w:ind w:left="714" w:hanging="357"/>
        <w:jc w:val="both"/>
        <w:rPr>
          <w:rFonts w:ascii="Times New Roman" w:hAnsi="Times New Roman"/>
          <w:color w:val="000000"/>
          <w:lang w:val="lt-LT"/>
        </w:rPr>
      </w:pPr>
      <w:r w:rsidRPr="00AF2A7B">
        <w:rPr>
          <w:rFonts w:ascii="Times New Roman" w:hAnsi="Times New Roman"/>
          <w:color w:val="000000"/>
          <w:shd w:val="clear" w:color="auto" w:fill="FFFFFF"/>
          <w:lang w:val="lt-LT"/>
        </w:rPr>
        <w:t>Aplinkos oro užterštumo sieros dioksidu, azoto dioksidu, normos, patvirtintos Lietuvos Respublikos aplinkos ministro ir Lietuvos Respublikos sveikatos apsaugos ministro 2001 m. gruodžio 11 d. įsakymu Nr. 591/640 „Dėl aplinkos oro užterštumo sieros dioksidu, azoto dioksidu, azoto oksidais, benzenu, anglies monoksidu, švinu, kietosiomis dalelėmis ir ozonu normų patvirtinimo“.</w:t>
      </w:r>
    </w:p>
    <w:p w14:paraId="3B3E2B20" w14:textId="77777777" w:rsidR="00A406DF" w:rsidRPr="003958B4" w:rsidRDefault="00A406DF" w:rsidP="003402BE">
      <w:pPr>
        <w:pStyle w:val="Default"/>
        <w:ind w:firstLine="709"/>
        <w:jc w:val="both"/>
        <w:rPr>
          <w:rFonts w:ascii="Times New Roman" w:hAnsi="Times New Roman" w:cs="Times New Roman"/>
          <w:b/>
          <w:highlight w:val="yellow"/>
        </w:rPr>
      </w:pPr>
    </w:p>
    <w:p w14:paraId="5B092D63" w14:textId="77777777" w:rsidR="00BD3E9D" w:rsidRPr="00AF2A7B" w:rsidRDefault="00BD3E9D" w:rsidP="003402BE">
      <w:pPr>
        <w:pStyle w:val="Default"/>
        <w:ind w:firstLine="709"/>
        <w:jc w:val="both"/>
        <w:rPr>
          <w:rFonts w:ascii="Times New Roman" w:hAnsi="Times New Roman" w:cs="Times New Roman"/>
        </w:rPr>
      </w:pPr>
      <w:r w:rsidRPr="00AF2A7B">
        <w:rPr>
          <w:rFonts w:ascii="Times New Roman" w:hAnsi="Times New Roman" w:cs="Times New Roman"/>
          <w:b/>
        </w:rPr>
        <w:t>Bibliografija:</w:t>
      </w:r>
      <w:r w:rsidRPr="00AF2A7B">
        <w:rPr>
          <w:rFonts w:ascii="Times New Roman" w:hAnsi="Times New Roman" w:cs="Times New Roman"/>
        </w:rPr>
        <w:t xml:space="preserve"> </w:t>
      </w:r>
    </w:p>
    <w:p w14:paraId="0A1F02BD" w14:textId="77777777" w:rsidR="003402BE" w:rsidRPr="00AF2A7B" w:rsidRDefault="003402BE" w:rsidP="003402BE">
      <w:pPr>
        <w:pStyle w:val="Default"/>
        <w:ind w:firstLine="709"/>
        <w:jc w:val="both"/>
        <w:rPr>
          <w:rFonts w:ascii="Times New Roman" w:hAnsi="Times New Roman" w:cs="Times New Roman"/>
        </w:rPr>
      </w:pPr>
    </w:p>
    <w:p w14:paraId="62B8C2FB" w14:textId="77777777" w:rsidR="00BD3E9D" w:rsidRPr="00AF2A7B" w:rsidRDefault="00BD3E9D" w:rsidP="003402BE">
      <w:pPr>
        <w:pStyle w:val="Default"/>
        <w:ind w:firstLine="709"/>
        <w:jc w:val="both"/>
        <w:rPr>
          <w:rFonts w:ascii="Times New Roman" w:hAnsi="Times New Roman" w:cs="Times New Roman"/>
          <w:snapToGrid w:val="0"/>
        </w:rPr>
      </w:pPr>
      <w:r w:rsidRPr="00AF2A7B">
        <w:rPr>
          <w:rFonts w:ascii="Times New Roman" w:hAnsi="Times New Roman" w:cs="Times New Roman"/>
        </w:rPr>
        <w:t xml:space="preserve">1.  </w:t>
      </w:r>
      <w:r w:rsidRPr="00AF2A7B">
        <w:rPr>
          <w:rFonts w:ascii="Times New Roman" w:hAnsi="Times New Roman" w:cs="Times New Roman"/>
          <w:snapToGrid w:val="0"/>
        </w:rPr>
        <w:t>Projekto “Lietuvos oro kokybės monitoringo sistemos modernizavimas naudojant difuzinius ėmiklius” ataskaita.</w:t>
      </w:r>
      <w:r w:rsidR="00AA6519" w:rsidRPr="00AF2A7B">
        <w:rPr>
          <w:rFonts w:ascii="Times New Roman" w:hAnsi="Times New Roman" w:cs="Times New Roman"/>
          <w:snapToGrid w:val="0"/>
        </w:rPr>
        <w:t xml:space="preserve"> Aplinkos apsaugos agentūra.</w:t>
      </w:r>
    </w:p>
    <w:p w14:paraId="651D0B78" w14:textId="77777777" w:rsidR="00BD3E9D" w:rsidRPr="00AF2A7B" w:rsidRDefault="00BD3E9D" w:rsidP="00AA6519">
      <w:pPr>
        <w:ind w:firstLine="709"/>
        <w:jc w:val="both"/>
        <w:rPr>
          <w:rStyle w:val="apple-style-span"/>
          <w:rFonts w:ascii="Times New Roman" w:hAnsi="Times New Roman"/>
          <w:szCs w:val="24"/>
          <w:lang w:val="lt-LT"/>
        </w:rPr>
      </w:pPr>
      <w:r w:rsidRPr="00AF2A7B">
        <w:rPr>
          <w:rStyle w:val="apple-style-span"/>
          <w:rFonts w:ascii="Times New Roman" w:hAnsi="Times New Roman"/>
          <w:bCs/>
          <w:iCs/>
          <w:color w:val="000000"/>
          <w:shd w:val="clear" w:color="auto" w:fill="FFFFFF"/>
          <w:lang w:val="lt-LT"/>
        </w:rPr>
        <w:t>2. Teršalų išmetimas</w:t>
      </w:r>
      <w:r w:rsidRPr="00AF2A7B">
        <w:rPr>
          <w:rStyle w:val="apple-style-span"/>
          <w:rFonts w:ascii="Times New Roman" w:hAnsi="Times New Roman"/>
          <w:iCs/>
          <w:color w:val="000000"/>
          <w:shd w:val="clear" w:color="auto" w:fill="FFFFFF"/>
          <w:lang w:val="lt-LT"/>
        </w:rPr>
        <w:t xml:space="preserve"> į atmosferą iš stacionarių taršos šaltinių. </w:t>
      </w:r>
      <w:r w:rsidR="00AA6519" w:rsidRPr="00AF2A7B">
        <w:rPr>
          <w:rStyle w:val="apple-style-span"/>
          <w:rFonts w:ascii="Times New Roman" w:hAnsi="Times New Roman"/>
          <w:iCs/>
          <w:color w:val="000000"/>
          <w:shd w:val="clear" w:color="auto" w:fill="FFFFFF"/>
          <w:lang w:val="lt-LT"/>
        </w:rPr>
        <w:t>Valstybės duomenų agentūra</w:t>
      </w:r>
      <w:r w:rsidRPr="00AF2A7B">
        <w:rPr>
          <w:rStyle w:val="apple-style-span"/>
          <w:rFonts w:ascii="Times New Roman" w:hAnsi="Times New Roman"/>
          <w:iCs/>
          <w:color w:val="000000"/>
          <w:shd w:val="clear" w:color="auto" w:fill="FFFFFF"/>
        </w:rPr>
        <w:t>.</w:t>
      </w:r>
    </w:p>
    <w:p w14:paraId="264DF734" w14:textId="77777777" w:rsidR="00AD2C21" w:rsidRPr="00AA6519" w:rsidRDefault="00BD3E9D" w:rsidP="00AA6519">
      <w:pPr>
        <w:ind w:firstLine="709"/>
        <w:jc w:val="both"/>
        <w:rPr>
          <w:rFonts w:ascii="Times New Roman" w:hAnsi="Times New Roman"/>
          <w:snapToGrid w:val="0"/>
        </w:rPr>
      </w:pPr>
      <w:r w:rsidRPr="00AF2A7B">
        <w:rPr>
          <w:rFonts w:ascii="Times New Roman" w:hAnsi="Times New Roman"/>
          <w:snapToGrid w:val="0"/>
        </w:rPr>
        <w:t>3</w:t>
      </w:r>
      <w:r w:rsidRPr="00AF2A7B">
        <w:rPr>
          <w:rFonts w:ascii="Times New Roman" w:hAnsi="Times New Roman"/>
          <w:snapToGrid w:val="0"/>
          <w:lang w:val="lt-LT"/>
        </w:rPr>
        <w:t>. Valstybinis aplinkos oro monitoringas</w:t>
      </w:r>
      <w:r w:rsidR="00AA6519" w:rsidRPr="00AF2A7B">
        <w:rPr>
          <w:rFonts w:ascii="Times New Roman" w:hAnsi="Times New Roman"/>
          <w:snapToGrid w:val="0"/>
        </w:rPr>
        <w:t xml:space="preserve">, </w:t>
      </w:r>
      <w:r w:rsidR="00AA6519" w:rsidRPr="0037463C">
        <w:rPr>
          <w:rFonts w:ascii="Times New Roman" w:hAnsi="Times New Roman"/>
          <w:snapToGrid w:val="0"/>
          <w:lang w:val="lt-LT"/>
        </w:rPr>
        <w:t>Aplinkos apsaugos agentūra</w:t>
      </w:r>
      <w:r w:rsidR="00AA6519" w:rsidRPr="00AF2A7B">
        <w:rPr>
          <w:rFonts w:ascii="Times New Roman" w:hAnsi="Times New Roman"/>
          <w:snapToGrid w:val="0"/>
        </w:rPr>
        <w:t>.</w:t>
      </w:r>
    </w:p>
    <w:p w14:paraId="18113BFE" w14:textId="77777777" w:rsidR="004A2272" w:rsidRPr="002B1987" w:rsidRDefault="007529F7" w:rsidP="003402BE">
      <w:pPr>
        <w:pStyle w:val="Antrat2"/>
        <w:numPr>
          <w:ilvl w:val="0"/>
          <w:numId w:val="0"/>
        </w:numPr>
        <w:tabs>
          <w:tab w:val="left" w:pos="2694"/>
        </w:tabs>
        <w:spacing w:before="0" w:after="0"/>
        <w:rPr>
          <w:color w:val="000000"/>
          <w:sz w:val="24"/>
          <w:szCs w:val="24"/>
        </w:rPr>
      </w:pPr>
      <w:r w:rsidRPr="00B515E4">
        <w:rPr>
          <w:color w:val="000000"/>
          <w:sz w:val="24"/>
          <w:szCs w:val="24"/>
        </w:rPr>
        <w:br w:type="page"/>
      </w:r>
      <w:bookmarkStart w:id="20" w:name="_Toc144127285"/>
      <w:r w:rsidR="00BD3E9D" w:rsidRPr="002B1987">
        <w:rPr>
          <w:color w:val="000000"/>
          <w:sz w:val="24"/>
          <w:szCs w:val="24"/>
        </w:rPr>
        <w:lastRenderedPageBreak/>
        <w:t xml:space="preserve">5.2 </w:t>
      </w:r>
      <w:r w:rsidR="00D97C89" w:rsidRPr="002B1987">
        <w:rPr>
          <w:color w:val="000000"/>
          <w:sz w:val="24"/>
          <w:szCs w:val="24"/>
          <w:lang w:val="lt-LT"/>
        </w:rPr>
        <w:t xml:space="preserve">PAVIRŠINIO </w:t>
      </w:r>
      <w:r w:rsidR="00A727ED" w:rsidRPr="002B1987">
        <w:rPr>
          <w:color w:val="000000"/>
          <w:sz w:val="24"/>
          <w:szCs w:val="24"/>
        </w:rPr>
        <w:t>VANDENS</w:t>
      </w:r>
      <w:r w:rsidR="004A2272" w:rsidRPr="002B1987">
        <w:rPr>
          <w:color w:val="000000"/>
          <w:sz w:val="24"/>
          <w:szCs w:val="24"/>
        </w:rPr>
        <w:t xml:space="preserve"> MONITORINGAS</w:t>
      </w:r>
      <w:bookmarkEnd w:id="20"/>
    </w:p>
    <w:p w14:paraId="6837384B" w14:textId="77777777" w:rsidR="006550E2" w:rsidRPr="002B1987" w:rsidRDefault="006550E2" w:rsidP="003402BE">
      <w:pPr>
        <w:rPr>
          <w:rFonts w:ascii="Times New Roman" w:hAnsi="Times New Roman"/>
          <w:lang w:val="lt-LT"/>
        </w:rPr>
      </w:pPr>
    </w:p>
    <w:p w14:paraId="297777DA" w14:textId="77777777" w:rsidR="00297799" w:rsidRDefault="00311B51" w:rsidP="003402BE">
      <w:pPr>
        <w:pStyle w:val="Antrat3"/>
        <w:numPr>
          <w:ilvl w:val="0"/>
          <w:numId w:val="0"/>
        </w:numPr>
        <w:spacing w:before="0" w:after="0"/>
        <w:rPr>
          <w:color w:val="000000"/>
          <w:sz w:val="24"/>
          <w:szCs w:val="24"/>
          <w:lang w:val="lt-LT"/>
        </w:rPr>
      </w:pPr>
      <w:bookmarkStart w:id="21" w:name="_Toc144127286"/>
      <w:r w:rsidRPr="002B1987">
        <w:rPr>
          <w:color w:val="000000"/>
          <w:sz w:val="24"/>
          <w:szCs w:val="24"/>
        </w:rPr>
        <w:t>5.</w:t>
      </w:r>
      <w:r w:rsidR="00BD3E9D" w:rsidRPr="002B1987">
        <w:rPr>
          <w:color w:val="000000"/>
          <w:sz w:val="24"/>
          <w:szCs w:val="24"/>
        </w:rPr>
        <w:t>2</w:t>
      </w:r>
      <w:r w:rsidRPr="002B1987">
        <w:rPr>
          <w:color w:val="000000"/>
          <w:sz w:val="24"/>
          <w:szCs w:val="24"/>
        </w:rPr>
        <w:t xml:space="preserve">.1 </w:t>
      </w:r>
      <w:r w:rsidR="00E765EF" w:rsidRPr="002B1987">
        <w:rPr>
          <w:color w:val="000000"/>
          <w:sz w:val="24"/>
          <w:szCs w:val="24"/>
        </w:rPr>
        <w:t>Esamos būklės analizė</w:t>
      </w:r>
      <w:bookmarkEnd w:id="21"/>
    </w:p>
    <w:p w14:paraId="673DC188" w14:textId="77777777" w:rsidR="004C3452" w:rsidRPr="004C3452" w:rsidRDefault="004C3452" w:rsidP="004C3452">
      <w:pPr>
        <w:rPr>
          <w:lang w:val="lt-LT" w:eastAsia="x-none"/>
        </w:rPr>
      </w:pPr>
    </w:p>
    <w:p w14:paraId="4736685B" w14:textId="77777777" w:rsidR="00927A27" w:rsidRPr="002B1987" w:rsidRDefault="002B1987" w:rsidP="00927A27">
      <w:pPr>
        <w:pStyle w:val="prastasiniatinklio"/>
        <w:shd w:val="clear" w:color="auto" w:fill="FFFFFF"/>
        <w:spacing w:before="0" w:beforeAutospacing="0" w:after="0" w:afterAutospacing="0"/>
        <w:ind w:firstLine="709"/>
        <w:jc w:val="both"/>
        <w:rPr>
          <w:highlight w:val="yellow"/>
          <w:lang w:val="lt-LT"/>
        </w:rPr>
      </w:pPr>
      <w:r>
        <w:rPr>
          <w:snapToGrid w:val="0"/>
          <w:color w:val="000000"/>
          <w:lang w:val="lt-LT"/>
        </w:rPr>
        <w:t>Neringos</w:t>
      </w:r>
      <w:r w:rsidR="006C0C13" w:rsidRPr="00DB75F7">
        <w:rPr>
          <w:lang w:val="lt-LT"/>
        </w:rPr>
        <w:t xml:space="preserve"> </w:t>
      </w:r>
      <w:r w:rsidR="006C0C13" w:rsidRPr="0093146B">
        <w:rPr>
          <w:lang w:val="lt-LT"/>
        </w:rPr>
        <w:t>savivaldyb</w:t>
      </w:r>
      <w:r w:rsidR="0005184B" w:rsidRPr="0093146B">
        <w:rPr>
          <w:lang w:val="lt-LT"/>
        </w:rPr>
        <w:t>ė</w:t>
      </w:r>
      <w:r w:rsidR="006C0C13" w:rsidRPr="0093146B">
        <w:rPr>
          <w:lang w:val="lt-LT"/>
        </w:rPr>
        <w:t>s teritorij</w:t>
      </w:r>
      <w:r w:rsidR="00DB75F7" w:rsidRPr="0093146B">
        <w:rPr>
          <w:lang w:val="lt-LT"/>
        </w:rPr>
        <w:t>os didžioji dalis</w:t>
      </w:r>
      <w:r w:rsidR="006C0C13" w:rsidRPr="0093146B">
        <w:rPr>
          <w:lang w:val="lt-LT"/>
        </w:rPr>
        <w:t xml:space="preserve"> </w:t>
      </w:r>
      <w:r w:rsidR="00AF1FAB" w:rsidRPr="003A08AA">
        <w:rPr>
          <w:lang w:val="lt-LT"/>
        </w:rPr>
        <w:t>(</w:t>
      </w:r>
      <w:r w:rsidR="003A08AA" w:rsidRPr="003A08AA">
        <w:rPr>
          <w:lang w:val="lt-LT"/>
        </w:rPr>
        <w:t>99,4</w:t>
      </w:r>
      <w:r w:rsidR="00AF1FAB" w:rsidRPr="003A08AA">
        <w:rPr>
          <w:lang w:val="lt-LT"/>
        </w:rPr>
        <w:t xml:space="preserve"> </w:t>
      </w:r>
      <w:r w:rsidR="00AF1FAB" w:rsidRPr="003A08AA">
        <w:t>%</w:t>
      </w:r>
      <w:r w:rsidR="00AF1FAB" w:rsidRPr="003A08AA">
        <w:rPr>
          <w:lang w:val="lt-LT"/>
        </w:rPr>
        <w:t xml:space="preserve">) </w:t>
      </w:r>
      <w:r w:rsidR="006C0C13" w:rsidRPr="003A08AA">
        <w:rPr>
          <w:lang w:val="lt-LT"/>
        </w:rPr>
        <w:t xml:space="preserve">yra </w:t>
      </w:r>
      <w:r w:rsidR="00DB75F7" w:rsidRPr="003A08AA">
        <w:rPr>
          <w:lang w:val="lt-LT"/>
        </w:rPr>
        <w:t xml:space="preserve">Nemuno UBR </w:t>
      </w:r>
      <w:r w:rsidR="003A08AA" w:rsidRPr="002F6AA0">
        <w:rPr>
          <w:lang w:val="lt-LT"/>
        </w:rPr>
        <w:t xml:space="preserve">Lietuvos pajūrio upių </w:t>
      </w:r>
      <w:r w:rsidR="003A08AA" w:rsidRPr="00513966">
        <w:rPr>
          <w:lang w:val="lt-LT"/>
        </w:rPr>
        <w:t>baseinui</w:t>
      </w:r>
      <w:r w:rsidR="006C0C13" w:rsidRPr="00513966">
        <w:rPr>
          <w:lang w:val="lt-LT"/>
        </w:rPr>
        <w:t>.</w:t>
      </w:r>
      <w:r w:rsidR="000364CD" w:rsidRPr="00513966">
        <w:rPr>
          <w:lang w:val="lt-LT"/>
        </w:rPr>
        <w:t xml:space="preserve"> Visa </w:t>
      </w:r>
      <w:r w:rsidR="002F6AA0" w:rsidRPr="00513966">
        <w:rPr>
          <w:lang w:val="lt-LT"/>
        </w:rPr>
        <w:t>rytin</w:t>
      </w:r>
      <w:r w:rsidR="000364CD" w:rsidRPr="00513966">
        <w:rPr>
          <w:lang w:val="lt-LT"/>
        </w:rPr>
        <w:t>ė</w:t>
      </w:r>
      <w:r w:rsidR="002F6AA0" w:rsidRPr="00513966">
        <w:rPr>
          <w:lang w:val="lt-LT"/>
        </w:rPr>
        <w:t xml:space="preserve"> savivaldybės teritorijos dal</w:t>
      </w:r>
      <w:r w:rsidR="000364CD" w:rsidRPr="00513966">
        <w:rPr>
          <w:lang w:val="lt-LT"/>
        </w:rPr>
        <w:t xml:space="preserve">is </w:t>
      </w:r>
      <w:r w:rsidR="00D9210F" w:rsidRPr="00513966">
        <w:rPr>
          <w:lang w:val="lt-LT"/>
        </w:rPr>
        <w:t>ribojasi su Kuršių mariomis</w:t>
      </w:r>
      <w:r w:rsidR="004B0127" w:rsidRPr="00513966">
        <w:rPr>
          <w:lang w:val="lt-LT"/>
        </w:rPr>
        <w:t xml:space="preserve"> </w:t>
      </w:r>
      <w:bookmarkStart w:id="22" w:name="_Hlk135294383"/>
      <w:r w:rsidR="004B0127" w:rsidRPr="00513966">
        <w:rPr>
          <w:lang w:val="lt-LT"/>
        </w:rPr>
        <w:t xml:space="preserve">(pagal Nemuno UBR – </w:t>
      </w:r>
      <w:bookmarkEnd w:id="22"/>
      <w:r w:rsidR="004B0127" w:rsidRPr="00513966">
        <w:rPr>
          <w:lang w:val="lt-LT"/>
        </w:rPr>
        <w:t>Tarpiniai vandenys), o vakarinė su Baltijos jūra</w:t>
      </w:r>
      <w:r w:rsidR="008C0F4C" w:rsidRPr="00513966">
        <w:rPr>
          <w:lang w:val="lt-LT"/>
        </w:rPr>
        <w:t xml:space="preserve"> (pagal Nemuno UBR – priekrantės vandenys).</w:t>
      </w:r>
    </w:p>
    <w:p w14:paraId="0D4E3EC2" w14:textId="77777777" w:rsidR="006C0C13" w:rsidRPr="002B1987" w:rsidRDefault="006C0C13" w:rsidP="003402BE">
      <w:pPr>
        <w:autoSpaceDE w:val="0"/>
        <w:autoSpaceDN w:val="0"/>
        <w:adjustRightInd w:val="0"/>
        <w:ind w:firstLine="709"/>
        <w:jc w:val="both"/>
        <w:rPr>
          <w:rFonts w:ascii="Times New Roman" w:hAnsi="Times New Roman"/>
          <w:snapToGrid w:val="0"/>
          <w:color w:val="000000"/>
          <w:szCs w:val="24"/>
          <w:highlight w:val="yellow"/>
          <w:lang w:val="lt-LT"/>
        </w:rPr>
      </w:pPr>
    </w:p>
    <w:p w14:paraId="0DCA47D6" w14:textId="306D72AA" w:rsidR="006C0C13" w:rsidRPr="002B1987" w:rsidRDefault="00F21D48" w:rsidP="00AF1FAB">
      <w:pPr>
        <w:autoSpaceDE w:val="0"/>
        <w:autoSpaceDN w:val="0"/>
        <w:adjustRightInd w:val="0"/>
        <w:jc w:val="center"/>
        <w:rPr>
          <w:rFonts w:ascii="Times New Roman" w:hAnsi="Times New Roman"/>
          <w:snapToGrid w:val="0"/>
          <w:color w:val="000000"/>
          <w:szCs w:val="24"/>
          <w:highlight w:val="yellow"/>
          <w:lang w:val="lt-LT"/>
        </w:rPr>
      </w:pPr>
      <w:r>
        <w:rPr>
          <w:noProof/>
        </w:rPr>
        <w:drawing>
          <wp:inline distT="0" distB="0" distL="0" distR="0" wp14:anchorId="4E6028A9" wp14:editId="45001D36">
            <wp:extent cx="3019425" cy="5267325"/>
            <wp:effectExtent l="0" t="0" r="0" b="0"/>
            <wp:docPr id="12"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5267325"/>
                    </a:xfrm>
                    <a:prstGeom prst="rect">
                      <a:avLst/>
                    </a:prstGeom>
                    <a:noFill/>
                    <a:ln>
                      <a:noFill/>
                    </a:ln>
                  </pic:spPr>
                </pic:pic>
              </a:graphicData>
            </a:graphic>
          </wp:inline>
        </w:drawing>
      </w:r>
    </w:p>
    <w:p w14:paraId="2432886D" w14:textId="77777777" w:rsidR="0005184B" w:rsidRPr="008C0F4C" w:rsidRDefault="0069302F" w:rsidP="0005184B">
      <w:pPr>
        <w:autoSpaceDE w:val="0"/>
        <w:autoSpaceDN w:val="0"/>
        <w:adjustRightInd w:val="0"/>
        <w:spacing w:before="120"/>
        <w:jc w:val="center"/>
        <w:rPr>
          <w:rFonts w:ascii="Times New Roman" w:hAnsi="Times New Roman"/>
          <w:snapToGrid w:val="0"/>
          <w:color w:val="000000"/>
          <w:szCs w:val="24"/>
          <w:lang w:val="lt-LT"/>
        </w:rPr>
      </w:pPr>
      <w:r w:rsidRPr="00BF10AD">
        <w:rPr>
          <w:rFonts w:ascii="Times New Roman" w:hAnsi="Times New Roman"/>
          <w:color w:val="000000"/>
          <w:sz w:val="20"/>
          <w:lang w:val="lt-LT"/>
        </w:rPr>
        <w:tab/>
      </w:r>
      <w:r w:rsidR="006E0CAE" w:rsidRPr="00BF10AD">
        <w:rPr>
          <w:rFonts w:ascii="Times New Roman" w:hAnsi="Times New Roman"/>
          <w:b/>
          <w:snapToGrid w:val="0"/>
          <w:color w:val="000000"/>
          <w:szCs w:val="24"/>
          <w:lang w:val="lt-LT"/>
        </w:rPr>
        <w:t>9</w:t>
      </w:r>
      <w:r w:rsidR="0005184B" w:rsidRPr="00BF10AD">
        <w:rPr>
          <w:rFonts w:ascii="Times New Roman" w:hAnsi="Times New Roman"/>
          <w:b/>
          <w:snapToGrid w:val="0"/>
          <w:color w:val="000000"/>
          <w:szCs w:val="24"/>
          <w:lang w:val="lt-LT"/>
        </w:rPr>
        <w:t xml:space="preserve"> pav.</w:t>
      </w:r>
      <w:r w:rsidR="00BB765B" w:rsidRPr="00BF10AD">
        <w:rPr>
          <w:rFonts w:ascii="Times New Roman" w:hAnsi="Times New Roman"/>
          <w:snapToGrid w:val="0"/>
          <w:color w:val="000000"/>
          <w:szCs w:val="24"/>
          <w:lang w:val="lt-LT"/>
        </w:rPr>
        <w:t xml:space="preserve"> </w:t>
      </w:r>
      <w:r w:rsidR="008C0F4C" w:rsidRPr="008C0F4C">
        <w:rPr>
          <w:rFonts w:ascii="Times New Roman" w:hAnsi="Times New Roman"/>
          <w:snapToGrid w:val="0"/>
          <w:color w:val="000000"/>
          <w:szCs w:val="24"/>
          <w:lang w:val="lt-LT"/>
        </w:rPr>
        <w:t>Neringos</w:t>
      </w:r>
      <w:r w:rsidR="0005184B" w:rsidRPr="008C0F4C">
        <w:rPr>
          <w:rFonts w:ascii="Times New Roman" w:hAnsi="Times New Roman"/>
          <w:lang w:val="lt-LT" w:eastAsia="ar-SA"/>
        </w:rPr>
        <w:t xml:space="preserve"> savivaldybės lokalizacija</w:t>
      </w:r>
      <w:r w:rsidR="00AF1FAB" w:rsidRPr="008C0F4C">
        <w:rPr>
          <w:rFonts w:ascii="Times New Roman" w:hAnsi="Times New Roman"/>
          <w:lang w:val="lt-LT" w:eastAsia="ar-SA"/>
        </w:rPr>
        <w:t xml:space="preserve"> </w:t>
      </w:r>
      <w:r w:rsidR="00BB765B" w:rsidRPr="008C0F4C">
        <w:rPr>
          <w:rFonts w:ascii="Times New Roman" w:hAnsi="Times New Roman"/>
          <w:lang w:val="lt-LT" w:eastAsia="ar-SA"/>
        </w:rPr>
        <w:t>Nemuno</w:t>
      </w:r>
      <w:r w:rsidR="0005184B" w:rsidRPr="008C0F4C">
        <w:rPr>
          <w:rFonts w:ascii="Times New Roman" w:hAnsi="Times New Roman"/>
          <w:snapToGrid w:val="0"/>
          <w:color w:val="000000"/>
          <w:szCs w:val="24"/>
          <w:lang w:val="lt-LT"/>
        </w:rPr>
        <w:t xml:space="preserve"> UBR</w:t>
      </w:r>
    </w:p>
    <w:p w14:paraId="41A89377" w14:textId="77777777" w:rsidR="0005184B" w:rsidRPr="008C0F4C" w:rsidRDefault="0005184B" w:rsidP="0005184B">
      <w:pPr>
        <w:autoSpaceDE w:val="0"/>
        <w:autoSpaceDN w:val="0"/>
        <w:adjustRightInd w:val="0"/>
        <w:jc w:val="center"/>
        <w:rPr>
          <w:rFonts w:ascii="Times New Roman" w:hAnsi="Times New Roman"/>
          <w:bCs/>
          <w:color w:val="000000"/>
          <w:sz w:val="20"/>
        </w:rPr>
      </w:pPr>
      <w:r w:rsidRPr="008C0F4C">
        <w:rPr>
          <w:rFonts w:ascii="Times New Roman" w:hAnsi="Times New Roman"/>
          <w:bCs/>
          <w:color w:val="000000"/>
          <w:sz w:val="20"/>
        </w:rPr>
        <w:t>(</w:t>
      </w:r>
      <w:r w:rsidRPr="008C0F4C">
        <w:rPr>
          <w:rFonts w:ascii="Times New Roman" w:hAnsi="Times New Roman"/>
          <w:bCs/>
          <w:i/>
          <w:color w:val="000000"/>
          <w:sz w:val="20"/>
          <w:lang w:val="lt-LT"/>
        </w:rPr>
        <w:t xml:space="preserve">šaltinis: </w:t>
      </w:r>
      <w:r w:rsidR="00BB765B" w:rsidRPr="008C0F4C">
        <w:rPr>
          <w:rFonts w:ascii="Times New Roman" w:hAnsi="Times New Roman"/>
          <w:bCs/>
          <w:i/>
          <w:color w:val="000000"/>
          <w:sz w:val="20"/>
          <w:lang w:val="lt-LT"/>
        </w:rPr>
        <w:t>Nemuno</w:t>
      </w:r>
      <w:r w:rsidRPr="008C0F4C">
        <w:rPr>
          <w:rFonts w:ascii="Times New Roman" w:hAnsi="Times New Roman"/>
          <w:bCs/>
          <w:i/>
          <w:color w:val="000000"/>
          <w:sz w:val="20"/>
          <w:lang w:val="lt-LT"/>
        </w:rPr>
        <w:t xml:space="preserve"> UBR</w:t>
      </w:r>
      <w:r w:rsidRPr="008C0F4C">
        <w:rPr>
          <w:rFonts w:ascii="Times New Roman" w:hAnsi="Times New Roman"/>
          <w:bCs/>
          <w:color w:val="000000"/>
          <w:sz w:val="20"/>
        </w:rPr>
        <w:t>)</w:t>
      </w:r>
    </w:p>
    <w:p w14:paraId="7B2E1C36" w14:textId="77777777" w:rsidR="00927A27" w:rsidRPr="002B1987" w:rsidRDefault="00927A27" w:rsidP="0005184B">
      <w:pPr>
        <w:autoSpaceDE w:val="0"/>
        <w:autoSpaceDN w:val="0"/>
        <w:adjustRightInd w:val="0"/>
        <w:jc w:val="center"/>
        <w:rPr>
          <w:rFonts w:ascii="Times New Roman" w:hAnsi="Times New Roman"/>
          <w:bCs/>
          <w:i/>
          <w:color w:val="000000"/>
          <w:sz w:val="20"/>
          <w:highlight w:val="yellow"/>
        </w:rPr>
      </w:pPr>
    </w:p>
    <w:p w14:paraId="32FD379B" w14:textId="246C006C" w:rsidR="00E768C4" w:rsidRPr="002B1987" w:rsidRDefault="00F21D48" w:rsidP="005F3FCF">
      <w:pPr>
        <w:spacing w:line="360" w:lineRule="auto"/>
        <w:jc w:val="center"/>
        <w:rPr>
          <w:rFonts w:ascii="Times New Roman" w:hAnsi="Times New Roman"/>
          <w:i/>
          <w:color w:val="000000"/>
          <w:sz w:val="20"/>
          <w:highlight w:val="yellow"/>
          <w:lang w:val="lt-LT"/>
        </w:rPr>
      </w:pPr>
      <w:r>
        <w:rPr>
          <w:noProof/>
        </w:rPr>
        <w:lastRenderedPageBreak/>
        <w:drawing>
          <wp:inline distT="0" distB="0" distL="0" distR="0" wp14:anchorId="5A04B156" wp14:editId="72403632">
            <wp:extent cx="2514600" cy="41148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4114800"/>
                    </a:xfrm>
                    <a:prstGeom prst="rect">
                      <a:avLst/>
                    </a:prstGeom>
                    <a:noFill/>
                    <a:ln>
                      <a:noFill/>
                    </a:ln>
                  </pic:spPr>
                </pic:pic>
              </a:graphicData>
            </a:graphic>
          </wp:inline>
        </w:drawing>
      </w:r>
    </w:p>
    <w:p w14:paraId="374B160B" w14:textId="77777777" w:rsidR="0005184B" w:rsidRPr="00D72159" w:rsidRDefault="0005184B" w:rsidP="0005184B">
      <w:pPr>
        <w:autoSpaceDE w:val="0"/>
        <w:autoSpaceDN w:val="0"/>
        <w:adjustRightInd w:val="0"/>
        <w:spacing w:before="120"/>
        <w:jc w:val="center"/>
        <w:rPr>
          <w:rFonts w:ascii="Times New Roman" w:hAnsi="Times New Roman"/>
          <w:snapToGrid w:val="0"/>
          <w:color w:val="000000"/>
          <w:szCs w:val="24"/>
          <w:lang w:val="lt-LT"/>
        </w:rPr>
      </w:pPr>
      <w:r w:rsidRPr="00BF10AD">
        <w:rPr>
          <w:rFonts w:ascii="Times New Roman" w:hAnsi="Times New Roman"/>
          <w:b/>
          <w:snapToGrid w:val="0"/>
          <w:color w:val="000000"/>
          <w:szCs w:val="24"/>
          <w:lang w:val="lt-LT"/>
        </w:rPr>
        <w:t>1</w:t>
      </w:r>
      <w:r w:rsidR="006E0CAE" w:rsidRPr="00BF10AD">
        <w:rPr>
          <w:rFonts w:ascii="Times New Roman" w:hAnsi="Times New Roman"/>
          <w:b/>
          <w:snapToGrid w:val="0"/>
          <w:color w:val="000000"/>
          <w:szCs w:val="24"/>
          <w:lang w:val="lt-LT"/>
        </w:rPr>
        <w:t>0</w:t>
      </w:r>
      <w:r w:rsidRPr="00BF10AD">
        <w:rPr>
          <w:rFonts w:ascii="Times New Roman" w:hAnsi="Times New Roman"/>
          <w:b/>
          <w:snapToGrid w:val="0"/>
          <w:color w:val="000000"/>
          <w:szCs w:val="24"/>
          <w:lang w:val="lt-LT"/>
        </w:rPr>
        <w:t xml:space="preserve"> pav.</w:t>
      </w:r>
      <w:r w:rsidRPr="00BF10AD">
        <w:rPr>
          <w:rFonts w:ascii="Times New Roman" w:hAnsi="Times New Roman"/>
          <w:snapToGrid w:val="0"/>
          <w:color w:val="000000"/>
          <w:szCs w:val="24"/>
          <w:lang w:val="lt-LT"/>
        </w:rPr>
        <w:t xml:space="preserve"> </w:t>
      </w:r>
      <w:r w:rsidR="00D72159" w:rsidRPr="00D72159">
        <w:rPr>
          <w:rFonts w:ascii="Times New Roman" w:hAnsi="Times New Roman"/>
          <w:snapToGrid w:val="0"/>
          <w:color w:val="000000"/>
          <w:szCs w:val="24"/>
          <w:lang w:val="lt-LT"/>
        </w:rPr>
        <w:t>Neringos</w:t>
      </w:r>
      <w:r w:rsidRPr="00D72159">
        <w:rPr>
          <w:rFonts w:ascii="Times New Roman" w:hAnsi="Times New Roman"/>
          <w:lang w:val="lt-LT" w:eastAsia="ar-SA"/>
        </w:rPr>
        <w:t xml:space="preserve"> savivaldybės hidrografinis žemėlapis</w:t>
      </w:r>
    </w:p>
    <w:p w14:paraId="56996A94" w14:textId="77777777" w:rsidR="0005184B" w:rsidRPr="00D72159" w:rsidRDefault="0005184B" w:rsidP="0005184B">
      <w:pPr>
        <w:autoSpaceDE w:val="0"/>
        <w:autoSpaceDN w:val="0"/>
        <w:adjustRightInd w:val="0"/>
        <w:jc w:val="center"/>
        <w:rPr>
          <w:rFonts w:ascii="Times New Roman" w:hAnsi="Times New Roman"/>
          <w:bCs/>
          <w:i/>
          <w:color w:val="000000"/>
          <w:sz w:val="20"/>
        </w:rPr>
      </w:pPr>
      <w:r w:rsidRPr="00D72159">
        <w:rPr>
          <w:rFonts w:ascii="Times New Roman" w:hAnsi="Times New Roman"/>
          <w:bCs/>
          <w:color w:val="000000"/>
          <w:sz w:val="20"/>
        </w:rPr>
        <w:t>(</w:t>
      </w:r>
      <w:r w:rsidRPr="00D72159">
        <w:rPr>
          <w:rFonts w:ascii="Times New Roman" w:hAnsi="Times New Roman"/>
          <w:bCs/>
          <w:i/>
          <w:color w:val="000000"/>
          <w:sz w:val="20"/>
          <w:lang w:val="lt-LT"/>
        </w:rPr>
        <w:t>šaltinis: geoportal.lt, Lietuvos nacionalinis atlasas)</w:t>
      </w:r>
    </w:p>
    <w:p w14:paraId="569A8DA6" w14:textId="77777777" w:rsidR="000F44F7" w:rsidRPr="002B1987" w:rsidRDefault="000F44F7" w:rsidP="001D2E81">
      <w:pPr>
        <w:rPr>
          <w:rFonts w:ascii="Times New Roman" w:hAnsi="Times New Roman"/>
          <w:szCs w:val="24"/>
          <w:highlight w:val="yellow"/>
          <w:lang w:val="lt-LT"/>
        </w:rPr>
      </w:pPr>
    </w:p>
    <w:p w14:paraId="02390A00" w14:textId="77777777" w:rsidR="000F44F7" w:rsidRPr="00351C3B" w:rsidRDefault="000F44F7" w:rsidP="000F44F7">
      <w:pPr>
        <w:autoSpaceDE w:val="0"/>
        <w:autoSpaceDN w:val="0"/>
        <w:adjustRightInd w:val="0"/>
        <w:ind w:firstLine="709"/>
        <w:jc w:val="both"/>
        <w:rPr>
          <w:rFonts w:ascii="Times New Roman" w:hAnsi="Times New Roman"/>
          <w:iCs/>
          <w:szCs w:val="24"/>
          <w:lang w:val="lt-LT"/>
        </w:rPr>
      </w:pPr>
      <w:r w:rsidRPr="00351C3B">
        <w:rPr>
          <w:rFonts w:ascii="Times New Roman" w:hAnsi="Times New Roman"/>
          <w:b/>
          <w:iCs/>
          <w:color w:val="000000"/>
          <w:lang w:val="lt-LT"/>
        </w:rPr>
        <w:t xml:space="preserve">Nuotekų tvarkymas. </w:t>
      </w:r>
      <w:r w:rsidRPr="00351C3B">
        <w:rPr>
          <w:rFonts w:ascii="Times New Roman" w:hAnsi="Times New Roman"/>
          <w:iCs/>
          <w:szCs w:val="24"/>
          <w:lang w:val="lt-LT"/>
        </w:rPr>
        <w:t xml:space="preserve">Į aplinką išleidžiamų nuotekų krūvių pokyčiai </w:t>
      </w:r>
      <w:r w:rsidR="00351C3B" w:rsidRPr="00351C3B">
        <w:rPr>
          <w:rFonts w:ascii="Times New Roman" w:hAnsi="Times New Roman"/>
          <w:snapToGrid w:val="0"/>
          <w:color w:val="000000"/>
          <w:szCs w:val="24"/>
          <w:lang w:val="lt-LT"/>
        </w:rPr>
        <w:t>Neringos</w:t>
      </w:r>
      <w:r w:rsidR="00351C3B" w:rsidRPr="00351C3B">
        <w:rPr>
          <w:rFonts w:ascii="Times New Roman" w:hAnsi="Times New Roman"/>
          <w:iCs/>
          <w:szCs w:val="24"/>
          <w:lang w:val="lt-LT"/>
        </w:rPr>
        <w:t xml:space="preserve"> </w:t>
      </w:r>
      <w:r w:rsidRPr="00351C3B">
        <w:rPr>
          <w:rFonts w:ascii="Times New Roman" w:hAnsi="Times New Roman"/>
          <w:iCs/>
          <w:szCs w:val="24"/>
          <w:lang w:val="lt-LT"/>
        </w:rPr>
        <w:t>savivaldybėje, 201</w:t>
      </w:r>
      <w:r w:rsidR="00BF18A1" w:rsidRPr="00351C3B">
        <w:rPr>
          <w:rFonts w:ascii="Times New Roman" w:hAnsi="Times New Roman"/>
          <w:iCs/>
          <w:szCs w:val="24"/>
          <w:lang w:val="lt-LT"/>
        </w:rPr>
        <w:t>7</w:t>
      </w:r>
      <w:r w:rsidRPr="00351C3B">
        <w:rPr>
          <w:rFonts w:ascii="Times New Roman" w:hAnsi="Times New Roman"/>
          <w:iCs/>
          <w:szCs w:val="24"/>
          <w:lang w:val="lt-LT"/>
        </w:rPr>
        <w:t xml:space="preserve"> – 20</w:t>
      </w:r>
      <w:r w:rsidR="00BF18A1" w:rsidRPr="00351C3B">
        <w:rPr>
          <w:rFonts w:ascii="Times New Roman" w:hAnsi="Times New Roman"/>
          <w:iCs/>
          <w:szCs w:val="24"/>
          <w:lang w:val="lt-LT"/>
        </w:rPr>
        <w:t>21</w:t>
      </w:r>
      <w:r w:rsidRPr="00351C3B">
        <w:rPr>
          <w:rFonts w:ascii="Times New Roman" w:hAnsi="Times New Roman"/>
          <w:iCs/>
          <w:szCs w:val="24"/>
          <w:lang w:val="lt-LT"/>
        </w:rPr>
        <w:t xml:space="preserve"> metų laikotarpiu pateikiami 1</w:t>
      </w:r>
      <w:r w:rsidR="00364E2C" w:rsidRPr="00351C3B">
        <w:rPr>
          <w:rFonts w:ascii="Times New Roman" w:hAnsi="Times New Roman"/>
          <w:iCs/>
          <w:szCs w:val="24"/>
          <w:lang w:val="lt-LT"/>
        </w:rPr>
        <w:t>0</w:t>
      </w:r>
      <w:r w:rsidRPr="00351C3B">
        <w:rPr>
          <w:rFonts w:ascii="Times New Roman" w:hAnsi="Times New Roman"/>
          <w:iCs/>
          <w:szCs w:val="24"/>
          <w:lang w:val="lt-LT"/>
        </w:rPr>
        <w:t xml:space="preserve"> lentelėje.</w:t>
      </w:r>
    </w:p>
    <w:p w14:paraId="61415CAB" w14:textId="77777777" w:rsidR="000F44F7" w:rsidRPr="002B1987" w:rsidRDefault="000F44F7" w:rsidP="000F44F7">
      <w:pPr>
        <w:tabs>
          <w:tab w:val="left" w:pos="709"/>
        </w:tabs>
        <w:jc w:val="both"/>
        <w:rPr>
          <w:rFonts w:ascii="Times New Roman" w:hAnsi="Times New Roman"/>
          <w:b/>
          <w:iCs/>
          <w:color w:val="000000"/>
          <w:highlight w:val="yellow"/>
          <w:lang w:val="lt-LT"/>
        </w:rPr>
      </w:pPr>
    </w:p>
    <w:p w14:paraId="238CEE95" w14:textId="77777777" w:rsidR="006F17FB" w:rsidRPr="00DD635C" w:rsidRDefault="004C3452" w:rsidP="006F17FB">
      <w:pPr>
        <w:autoSpaceDE w:val="0"/>
        <w:autoSpaceDN w:val="0"/>
        <w:adjustRightInd w:val="0"/>
        <w:ind w:firstLine="709"/>
        <w:jc w:val="right"/>
        <w:rPr>
          <w:rFonts w:ascii="Times New Roman" w:hAnsi="Times New Roman"/>
          <w:b/>
          <w:iCs/>
          <w:szCs w:val="24"/>
          <w:lang w:val="lt-LT"/>
        </w:rPr>
      </w:pPr>
      <w:r w:rsidRPr="00DD635C">
        <w:rPr>
          <w:rFonts w:ascii="Times New Roman" w:hAnsi="Times New Roman"/>
          <w:b/>
          <w:iCs/>
          <w:szCs w:val="24"/>
          <w:lang w:val="lt-LT"/>
        </w:rPr>
        <w:t>1</w:t>
      </w:r>
      <w:r w:rsidR="00364E2C" w:rsidRPr="00DD635C">
        <w:rPr>
          <w:rFonts w:ascii="Times New Roman" w:hAnsi="Times New Roman"/>
          <w:b/>
          <w:iCs/>
          <w:szCs w:val="24"/>
          <w:lang w:val="lt-LT"/>
        </w:rPr>
        <w:t>0</w:t>
      </w:r>
      <w:r w:rsidR="006F17FB" w:rsidRPr="00DD635C">
        <w:rPr>
          <w:rFonts w:ascii="Times New Roman" w:hAnsi="Times New Roman"/>
          <w:b/>
          <w:iCs/>
          <w:szCs w:val="24"/>
          <w:lang w:val="lt-LT"/>
        </w:rPr>
        <w:t xml:space="preserve"> lentelė</w:t>
      </w:r>
    </w:p>
    <w:p w14:paraId="70A9882B" w14:textId="77777777" w:rsidR="0000768B" w:rsidRPr="00AC574C" w:rsidRDefault="00BF18A1" w:rsidP="0000768B">
      <w:pPr>
        <w:autoSpaceDE w:val="0"/>
        <w:autoSpaceDN w:val="0"/>
        <w:adjustRightInd w:val="0"/>
        <w:spacing w:after="120"/>
        <w:ind w:firstLine="709"/>
        <w:jc w:val="center"/>
        <w:rPr>
          <w:rFonts w:ascii="Times New Roman" w:hAnsi="Times New Roman"/>
          <w:bCs/>
          <w:iCs/>
          <w:szCs w:val="24"/>
          <w:lang w:val="lt-LT"/>
        </w:rPr>
      </w:pPr>
      <w:r w:rsidRPr="00AC574C">
        <w:rPr>
          <w:rFonts w:ascii="Times New Roman" w:hAnsi="Times New Roman"/>
          <w:bCs/>
          <w:iCs/>
          <w:szCs w:val="24"/>
          <w:lang w:val="lt-LT"/>
        </w:rPr>
        <w:t xml:space="preserve">Buitinių, gamybinių ir komunalinių </w:t>
      </w:r>
      <w:r w:rsidR="0000768B" w:rsidRPr="00AC574C">
        <w:rPr>
          <w:rFonts w:ascii="Times New Roman" w:hAnsi="Times New Roman"/>
          <w:bCs/>
          <w:iCs/>
          <w:szCs w:val="24"/>
          <w:lang w:val="lt-LT"/>
        </w:rPr>
        <w:t>nuotek</w:t>
      </w:r>
      <w:r w:rsidR="0000768B" w:rsidRPr="00AC574C">
        <w:rPr>
          <w:rFonts w:ascii="Times New Roman" w:hAnsi="Times New Roman" w:hint="eastAsia"/>
          <w:bCs/>
          <w:iCs/>
          <w:szCs w:val="24"/>
          <w:lang w:val="lt-LT"/>
        </w:rPr>
        <w:t>ų</w:t>
      </w:r>
      <w:r w:rsidR="0000768B" w:rsidRPr="00AC574C">
        <w:rPr>
          <w:rFonts w:ascii="Times New Roman" w:hAnsi="Times New Roman"/>
          <w:bCs/>
          <w:iCs/>
          <w:szCs w:val="24"/>
          <w:lang w:val="lt-LT"/>
        </w:rPr>
        <w:t xml:space="preserve"> išleidimas </w:t>
      </w:r>
      <w:r w:rsidR="0000768B" w:rsidRPr="00AC574C">
        <w:rPr>
          <w:rFonts w:ascii="Times New Roman" w:hAnsi="Times New Roman" w:hint="eastAsia"/>
          <w:bCs/>
          <w:iCs/>
          <w:szCs w:val="24"/>
          <w:lang w:val="lt-LT"/>
        </w:rPr>
        <w:t>į</w:t>
      </w:r>
      <w:r w:rsidR="0000768B" w:rsidRPr="00AC574C">
        <w:rPr>
          <w:rFonts w:ascii="Times New Roman" w:hAnsi="Times New Roman"/>
          <w:bCs/>
          <w:iCs/>
          <w:szCs w:val="24"/>
          <w:lang w:val="lt-LT"/>
        </w:rPr>
        <w:t xml:space="preserve"> paviršinius vandenis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273"/>
        <w:gridCol w:w="1375"/>
        <w:gridCol w:w="1374"/>
        <w:gridCol w:w="1369"/>
        <w:gridCol w:w="1374"/>
      </w:tblGrid>
      <w:tr w:rsidR="0000768B" w:rsidRPr="00AC574C" w14:paraId="0F69D417" w14:textId="77777777" w:rsidTr="00685B7F">
        <w:trPr>
          <w:trHeight w:val="453"/>
        </w:trPr>
        <w:tc>
          <w:tcPr>
            <w:tcW w:w="2622" w:type="dxa"/>
            <w:vMerge w:val="restart"/>
            <w:shd w:val="clear" w:color="auto" w:fill="E2EFD9"/>
            <w:vAlign w:val="center"/>
          </w:tcPr>
          <w:p w14:paraId="32D9C2BF" w14:textId="77777777" w:rsidR="0000768B" w:rsidRPr="00AC574C" w:rsidRDefault="0000768B" w:rsidP="00685B7F">
            <w:pPr>
              <w:autoSpaceDE w:val="0"/>
              <w:autoSpaceDN w:val="0"/>
              <w:adjustRightInd w:val="0"/>
              <w:jc w:val="center"/>
              <w:rPr>
                <w:rFonts w:ascii="Times New Roman" w:hAnsi="Times New Roman"/>
                <w:b/>
                <w:iCs/>
                <w:szCs w:val="24"/>
                <w:lang w:val="lt-LT"/>
              </w:rPr>
            </w:pPr>
            <w:r w:rsidRPr="00AC574C">
              <w:rPr>
                <w:rFonts w:ascii="Times New Roman" w:hAnsi="Times New Roman"/>
                <w:b/>
                <w:bCs/>
                <w:snapToGrid w:val="0"/>
                <w:color w:val="000000"/>
                <w:szCs w:val="24"/>
                <w:lang w:val="lt-LT"/>
              </w:rPr>
              <w:t>Nuotekų išleidimas</w:t>
            </w:r>
          </w:p>
        </w:tc>
        <w:tc>
          <w:tcPr>
            <w:tcW w:w="6866" w:type="dxa"/>
            <w:gridSpan w:val="5"/>
            <w:tcBorders>
              <w:bottom w:val="single" w:sz="4" w:space="0" w:color="auto"/>
            </w:tcBorders>
            <w:shd w:val="clear" w:color="auto" w:fill="E2EFD9"/>
            <w:vAlign w:val="center"/>
          </w:tcPr>
          <w:p w14:paraId="6710ED3B" w14:textId="77777777" w:rsidR="0000768B" w:rsidRPr="00AC574C" w:rsidRDefault="00BF18A1" w:rsidP="00685B7F">
            <w:pPr>
              <w:autoSpaceDE w:val="0"/>
              <w:autoSpaceDN w:val="0"/>
              <w:adjustRightInd w:val="0"/>
              <w:jc w:val="center"/>
              <w:rPr>
                <w:rFonts w:ascii="Times New Roman" w:hAnsi="Times New Roman"/>
                <w:b/>
                <w:bCs/>
                <w:iCs/>
                <w:szCs w:val="24"/>
                <w:lang w:val="lt-LT"/>
              </w:rPr>
            </w:pPr>
            <w:r w:rsidRPr="00AC574C">
              <w:rPr>
                <w:rFonts w:ascii="Times New Roman" w:hAnsi="Times New Roman"/>
                <w:b/>
                <w:bCs/>
                <w:snapToGrid w:val="0"/>
                <w:color w:val="000000"/>
                <w:szCs w:val="24"/>
                <w:lang w:val="lt-LT"/>
              </w:rPr>
              <w:t>Buitinės, gamybinės ir komunalinės nuotekos</w:t>
            </w:r>
            <w:r w:rsidR="0000768B" w:rsidRPr="00AC574C">
              <w:rPr>
                <w:rFonts w:ascii="Times New Roman" w:hAnsi="Times New Roman"/>
                <w:b/>
                <w:bCs/>
                <w:snapToGrid w:val="0"/>
                <w:color w:val="000000"/>
                <w:szCs w:val="24"/>
                <w:lang w:val="lt-LT"/>
              </w:rPr>
              <w:t>, tūkst. m³</w:t>
            </w:r>
          </w:p>
        </w:tc>
      </w:tr>
      <w:tr w:rsidR="0000768B" w:rsidRPr="00AC574C" w14:paraId="619BAFDB" w14:textId="77777777" w:rsidTr="00685B7F">
        <w:tc>
          <w:tcPr>
            <w:tcW w:w="2622" w:type="dxa"/>
            <w:vMerge/>
            <w:tcBorders>
              <w:bottom w:val="single" w:sz="4" w:space="0" w:color="auto"/>
            </w:tcBorders>
            <w:shd w:val="clear" w:color="auto" w:fill="E2EFD9"/>
          </w:tcPr>
          <w:p w14:paraId="69FA4028" w14:textId="77777777" w:rsidR="0000768B" w:rsidRPr="00AC574C" w:rsidRDefault="0000768B" w:rsidP="00685B7F">
            <w:pPr>
              <w:autoSpaceDE w:val="0"/>
              <w:autoSpaceDN w:val="0"/>
              <w:adjustRightInd w:val="0"/>
              <w:jc w:val="both"/>
              <w:rPr>
                <w:rFonts w:ascii="Times New Roman" w:hAnsi="Times New Roman"/>
                <w:b/>
                <w:iCs/>
                <w:szCs w:val="24"/>
                <w:lang w:val="lt-LT"/>
              </w:rPr>
            </w:pPr>
          </w:p>
        </w:tc>
        <w:tc>
          <w:tcPr>
            <w:tcW w:w="1288" w:type="dxa"/>
            <w:tcBorders>
              <w:bottom w:val="single" w:sz="4" w:space="0" w:color="auto"/>
              <w:right w:val="single" w:sz="4" w:space="0" w:color="auto"/>
            </w:tcBorders>
            <w:shd w:val="clear" w:color="auto" w:fill="E2EFD9"/>
            <w:vAlign w:val="center"/>
          </w:tcPr>
          <w:p w14:paraId="407C3B83" w14:textId="77777777" w:rsidR="0000768B" w:rsidRPr="00AC574C" w:rsidRDefault="0000768B" w:rsidP="00685B7F">
            <w:pPr>
              <w:spacing w:before="30" w:after="30" w:line="225" w:lineRule="atLeast"/>
              <w:ind w:left="75" w:right="75"/>
              <w:jc w:val="center"/>
              <w:rPr>
                <w:rFonts w:ascii="Times New Roman" w:hAnsi="Times New Roman"/>
                <w:b/>
                <w:bCs/>
                <w:snapToGrid w:val="0"/>
                <w:color w:val="000000"/>
                <w:szCs w:val="24"/>
                <w:lang w:val="lt-LT"/>
              </w:rPr>
            </w:pPr>
            <w:r w:rsidRPr="00AC574C">
              <w:rPr>
                <w:rFonts w:ascii="Times New Roman" w:hAnsi="Times New Roman"/>
                <w:b/>
                <w:bCs/>
                <w:snapToGrid w:val="0"/>
                <w:color w:val="000000"/>
                <w:szCs w:val="24"/>
                <w:lang w:val="lt-LT"/>
              </w:rPr>
              <w:t>2017</w:t>
            </w:r>
          </w:p>
        </w:tc>
        <w:tc>
          <w:tcPr>
            <w:tcW w:w="1395" w:type="dxa"/>
            <w:tcBorders>
              <w:left w:val="single" w:sz="4" w:space="0" w:color="auto"/>
              <w:bottom w:val="single" w:sz="4" w:space="0" w:color="auto"/>
              <w:right w:val="single" w:sz="4" w:space="0" w:color="auto"/>
            </w:tcBorders>
            <w:shd w:val="clear" w:color="auto" w:fill="E2EFD9"/>
            <w:vAlign w:val="center"/>
          </w:tcPr>
          <w:p w14:paraId="7903E987" w14:textId="77777777" w:rsidR="0000768B" w:rsidRPr="00AC574C" w:rsidRDefault="0000768B" w:rsidP="00685B7F">
            <w:pPr>
              <w:spacing w:before="30" w:after="30" w:line="225" w:lineRule="atLeast"/>
              <w:ind w:left="75" w:right="75"/>
              <w:jc w:val="center"/>
              <w:rPr>
                <w:rFonts w:ascii="Times New Roman" w:hAnsi="Times New Roman"/>
                <w:b/>
                <w:bCs/>
                <w:snapToGrid w:val="0"/>
                <w:color w:val="000000"/>
                <w:szCs w:val="24"/>
                <w:lang w:val="lt-LT"/>
              </w:rPr>
            </w:pPr>
            <w:r w:rsidRPr="00AC574C">
              <w:rPr>
                <w:rFonts w:ascii="Times New Roman" w:hAnsi="Times New Roman"/>
                <w:b/>
                <w:bCs/>
                <w:snapToGrid w:val="0"/>
                <w:color w:val="000000"/>
                <w:szCs w:val="24"/>
                <w:lang w:val="lt-LT"/>
              </w:rPr>
              <w:t>2018</w:t>
            </w:r>
          </w:p>
        </w:tc>
        <w:tc>
          <w:tcPr>
            <w:tcW w:w="1394" w:type="dxa"/>
            <w:tcBorders>
              <w:left w:val="single" w:sz="4" w:space="0" w:color="auto"/>
              <w:bottom w:val="single" w:sz="4" w:space="0" w:color="auto"/>
              <w:right w:val="single" w:sz="4" w:space="0" w:color="auto"/>
            </w:tcBorders>
            <w:shd w:val="clear" w:color="auto" w:fill="E2EFD9"/>
            <w:vAlign w:val="center"/>
          </w:tcPr>
          <w:p w14:paraId="2622D130" w14:textId="77777777" w:rsidR="0000768B" w:rsidRPr="00AC574C" w:rsidRDefault="0000768B" w:rsidP="00685B7F">
            <w:pPr>
              <w:spacing w:before="30" w:after="30" w:line="225" w:lineRule="atLeast"/>
              <w:ind w:left="75" w:right="75"/>
              <w:jc w:val="center"/>
              <w:rPr>
                <w:rFonts w:ascii="Times New Roman" w:hAnsi="Times New Roman"/>
                <w:b/>
                <w:bCs/>
                <w:snapToGrid w:val="0"/>
                <w:color w:val="000000"/>
                <w:szCs w:val="24"/>
                <w:lang w:val="lt-LT"/>
              </w:rPr>
            </w:pPr>
            <w:r w:rsidRPr="00AC574C">
              <w:rPr>
                <w:rFonts w:ascii="Times New Roman" w:hAnsi="Times New Roman"/>
                <w:b/>
                <w:bCs/>
                <w:snapToGrid w:val="0"/>
                <w:color w:val="000000"/>
                <w:szCs w:val="24"/>
                <w:lang w:val="lt-LT"/>
              </w:rPr>
              <w:t>2019</w:t>
            </w:r>
          </w:p>
        </w:tc>
        <w:tc>
          <w:tcPr>
            <w:tcW w:w="1395" w:type="dxa"/>
            <w:tcBorders>
              <w:left w:val="single" w:sz="4" w:space="0" w:color="auto"/>
              <w:bottom w:val="single" w:sz="4" w:space="0" w:color="auto"/>
              <w:right w:val="single" w:sz="4" w:space="0" w:color="auto"/>
            </w:tcBorders>
            <w:shd w:val="clear" w:color="auto" w:fill="E2EFD9"/>
            <w:vAlign w:val="center"/>
          </w:tcPr>
          <w:p w14:paraId="20BFDCB5" w14:textId="77777777" w:rsidR="0000768B" w:rsidRPr="00AC574C" w:rsidRDefault="0000768B" w:rsidP="00685B7F">
            <w:pPr>
              <w:spacing w:before="30" w:after="30" w:line="225" w:lineRule="atLeast"/>
              <w:ind w:left="75" w:right="75"/>
              <w:jc w:val="center"/>
              <w:rPr>
                <w:rFonts w:ascii="Times New Roman" w:hAnsi="Times New Roman"/>
                <w:b/>
                <w:bCs/>
                <w:snapToGrid w:val="0"/>
                <w:color w:val="000000"/>
                <w:szCs w:val="24"/>
                <w:lang w:val="lt-LT"/>
              </w:rPr>
            </w:pPr>
            <w:r w:rsidRPr="00AC574C">
              <w:rPr>
                <w:rFonts w:ascii="Times New Roman" w:hAnsi="Times New Roman"/>
                <w:b/>
                <w:bCs/>
                <w:snapToGrid w:val="0"/>
                <w:color w:val="000000"/>
                <w:szCs w:val="24"/>
                <w:lang w:val="lt-LT"/>
              </w:rPr>
              <w:t>2020</w:t>
            </w:r>
          </w:p>
        </w:tc>
        <w:tc>
          <w:tcPr>
            <w:tcW w:w="1394" w:type="dxa"/>
            <w:tcBorders>
              <w:left w:val="single" w:sz="4" w:space="0" w:color="auto"/>
              <w:bottom w:val="single" w:sz="4" w:space="0" w:color="auto"/>
              <w:right w:val="single" w:sz="4" w:space="0" w:color="auto"/>
            </w:tcBorders>
            <w:shd w:val="clear" w:color="auto" w:fill="E2EFD9"/>
            <w:vAlign w:val="center"/>
          </w:tcPr>
          <w:p w14:paraId="7B82BD0E" w14:textId="77777777" w:rsidR="0000768B" w:rsidRPr="00AC574C" w:rsidRDefault="0000768B" w:rsidP="00685B7F">
            <w:pPr>
              <w:spacing w:before="30" w:after="30" w:line="225" w:lineRule="atLeast"/>
              <w:ind w:left="75" w:right="75"/>
              <w:jc w:val="center"/>
              <w:rPr>
                <w:rFonts w:ascii="Times New Roman" w:hAnsi="Times New Roman"/>
                <w:b/>
                <w:bCs/>
                <w:snapToGrid w:val="0"/>
                <w:color w:val="000000"/>
                <w:szCs w:val="24"/>
                <w:lang w:val="lt-LT"/>
              </w:rPr>
            </w:pPr>
            <w:r w:rsidRPr="00AC574C">
              <w:rPr>
                <w:rFonts w:ascii="Times New Roman" w:hAnsi="Times New Roman"/>
                <w:b/>
                <w:bCs/>
                <w:snapToGrid w:val="0"/>
                <w:color w:val="000000"/>
                <w:szCs w:val="24"/>
                <w:lang w:val="lt-LT"/>
              </w:rPr>
              <w:t>2021</w:t>
            </w:r>
          </w:p>
        </w:tc>
      </w:tr>
      <w:tr w:rsidR="0000768B" w:rsidRPr="00AC574C" w14:paraId="45B3686B" w14:textId="77777777" w:rsidTr="00685B7F">
        <w:tc>
          <w:tcPr>
            <w:tcW w:w="2622" w:type="dxa"/>
            <w:tcBorders>
              <w:top w:val="single" w:sz="4" w:space="0" w:color="auto"/>
              <w:bottom w:val="single" w:sz="4" w:space="0" w:color="auto"/>
              <w:right w:val="single" w:sz="4" w:space="0" w:color="auto"/>
            </w:tcBorders>
            <w:shd w:val="clear" w:color="auto" w:fill="auto"/>
          </w:tcPr>
          <w:p w14:paraId="2CB64272" w14:textId="77777777" w:rsidR="0000768B" w:rsidRPr="00AC574C" w:rsidRDefault="0000768B" w:rsidP="00685B7F">
            <w:pPr>
              <w:spacing w:before="30" w:after="30" w:line="225" w:lineRule="atLeast"/>
              <w:ind w:left="75" w:right="75"/>
              <w:rPr>
                <w:rFonts w:ascii="Times New Roman" w:hAnsi="Times New Roman"/>
                <w:color w:val="333333"/>
                <w:szCs w:val="24"/>
                <w:lang w:val="lt-LT"/>
              </w:rPr>
            </w:pPr>
            <w:r w:rsidRPr="00AC574C">
              <w:rPr>
                <w:rFonts w:ascii="Times New Roman" w:hAnsi="Times New Roman"/>
                <w:color w:val="333333"/>
                <w:szCs w:val="24"/>
                <w:lang w:val="lt-LT"/>
              </w:rPr>
              <w:t>Iš viso išleista nuotekų</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14:paraId="671FD9BE" w14:textId="77777777" w:rsidR="0000768B" w:rsidRPr="00764F3A" w:rsidRDefault="00F4686D" w:rsidP="00F4686D">
            <w:pPr>
              <w:jc w:val="center"/>
              <w:rPr>
                <w:rFonts w:ascii="Times New Roman" w:hAnsi="Times New Roman"/>
                <w:color w:val="333333"/>
                <w:szCs w:val="24"/>
                <w:lang w:val="lt-LT"/>
              </w:rPr>
            </w:pPr>
            <w:r w:rsidRPr="00764F3A">
              <w:rPr>
                <w:rFonts w:ascii="Times New Roman" w:hAnsi="Times New Roman"/>
                <w:color w:val="333333"/>
                <w:szCs w:val="24"/>
                <w:lang w:val="lt-LT"/>
              </w:rPr>
              <w:t>534,161</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4BF12F0E" w14:textId="77777777" w:rsidR="0000768B" w:rsidRPr="00764F3A" w:rsidRDefault="006301CC" w:rsidP="006301CC">
            <w:pPr>
              <w:jc w:val="center"/>
              <w:rPr>
                <w:rFonts w:ascii="Times New Roman" w:hAnsi="Times New Roman"/>
                <w:color w:val="333333"/>
                <w:szCs w:val="24"/>
                <w:lang w:val="lt-LT"/>
              </w:rPr>
            </w:pPr>
            <w:r w:rsidRPr="00764F3A">
              <w:rPr>
                <w:rFonts w:ascii="Times New Roman" w:hAnsi="Times New Roman"/>
                <w:color w:val="333333"/>
                <w:szCs w:val="24"/>
                <w:lang w:val="lt-LT"/>
              </w:rPr>
              <w:t>507,899</w:t>
            </w:r>
          </w:p>
        </w:tc>
        <w:tc>
          <w:tcPr>
            <w:tcW w:w="1394" w:type="dxa"/>
            <w:tcBorders>
              <w:top w:val="single" w:sz="4" w:space="0" w:color="auto"/>
              <w:left w:val="nil"/>
              <w:bottom w:val="single" w:sz="4" w:space="0" w:color="auto"/>
              <w:right w:val="single" w:sz="4" w:space="0" w:color="auto"/>
            </w:tcBorders>
            <w:shd w:val="clear" w:color="000000" w:fill="FFFFFF"/>
            <w:vAlign w:val="center"/>
          </w:tcPr>
          <w:p w14:paraId="7EA70E8A" w14:textId="77777777" w:rsidR="0000768B" w:rsidRPr="00764F3A" w:rsidRDefault="006301CC" w:rsidP="006301CC">
            <w:pPr>
              <w:jc w:val="center"/>
              <w:rPr>
                <w:rFonts w:ascii="Times New Roman" w:hAnsi="Times New Roman"/>
                <w:color w:val="333333"/>
                <w:szCs w:val="24"/>
                <w:lang w:val="lt-LT"/>
              </w:rPr>
            </w:pPr>
            <w:r w:rsidRPr="00764F3A">
              <w:rPr>
                <w:rFonts w:ascii="Times New Roman" w:hAnsi="Times New Roman"/>
                <w:color w:val="333333"/>
                <w:szCs w:val="24"/>
                <w:lang w:val="lt-LT"/>
              </w:rPr>
              <w:t>471,663</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69E5B7E5" w14:textId="77777777" w:rsidR="0000768B" w:rsidRPr="00764F3A" w:rsidRDefault="002376FB" w:rsidP="002376FB">
            <w:pPr>
              <w:jc w:val="center"/>
              <w:rPr>
                <w:rFonts w:ascii="Times New Roman" w:hAnsi="Times New Roman"/>
                <w:color w:val="333333"/>
                <w:szCs w:val="24"/>
                <w:lang w:val="lt-LT"/>
              </w:rPr>
            </w:pPr>
            <w:r w:rsidRPr="00764F3A">
              <w:rPr>
                <w:rFonts w:ascii="Times New Roman" w:hAnsi="Times New Roman"/>
                <w:color w:val="333333"/>
                <w:szCs w:val="24"/>
                <w:lang w:val="lt-LT"/>
              </w:rPr>
              <w:t>445,13</w:t>
            </w:r>
          </w:p>
        </w:tc>
        <w:tc>
          <w:tcPr>
            <w:tcW w:w="1394" w:type="dxa"/>
            <w:tcBorders>
              <w:top w:val="single" w:sz="4" w:space="0" w:color="auto"/>
              <w:left w:val="nil"/>
              <w:bottom w:val="single" w:sz="4" w:space="0" w:color="auto"/>
              <w:right w:val="single" w:sz="4" w:space="0" w:color="auto"/>
            </w:tcBorders>
            <w:shd w:val="clear" w:color="000000" w:fill="FFFFFF"/>
            <w:vAlign w:val="center"/>
          </w:tcPr>
          <w:p w14:paraId="2CCCBE75" w14:textId="77777777" w:rsidR="0000768B" w:rsidRPr="00764F3A" w:rsidRDefault="00764F3A" w:rsidP="00764F3A">
            <w:pPr>
              <w:jc w:val="center"/>
              <w:rPr>
                <w:rFonts w:ascii="Times New Roman" w:hAnsi="Times New Roman"/>
                <w:color w:val="333333"/>
                <w:szCs w:val="24"/>
                <w:lang w:val="lt-LT"/>
              </w:rPr>
            </w:pPr>
            <w:r w:rsidRPr="00764F3A">
              <w:rPr>
                <w:rFonts w:ascii="Times New Roman" w:hAnsi="Times New Roman"/>
                <w:color w:val="333333"/>
                <w:szCs w:val="24"/>
                <w:lang w:val="lt-LT"/>
              </w:rPr>
              <w:t>397,426</w:t>
            </w:r>
          </w:p>
        </w:tc>
      </w:tr>
      <w:tr w:rsidR="0000768B" w:rsidRPr="00AC574C" w14:paraId="7FF5BA02" w14:textId="77777777" w:rsidTr="00685B7F">
        <w:tc>
          <w:tcPr>
            <w:tcW w:w="2622" w:type="dxa"/>
            <w:tcBorders>
              <w:top w:val="single" w:sz="4" w:space="0" w:color="auto"/>
              <w:bottom w:val="single" w:sz="4" w:space="0" w:color="auto"/>
              <w:right w:val="single" w:sz="4" w:space="0" w:color="auto"/>
            </w:tcBorders>
            <w:shd w:val="clear" w:color="auto" w:fill="auto"/>
          </w:tcPr>
          <w:p w14:paraId="0EB9A984" w14:textId="77777777" w:rsidR="0000768B" w:rsidRPr="00AC574C" w:rsidRDefault="0000768B" w:rsidP="00685B7F">
            <w:pPr>
              <w:spacing w:before="30" w:after="30" w:line="225" w:lineRule="atLeast"/>
              <w:ind w:left="75" w:right="75"/>
              <w:rPr>
                <w:rFonts w:ascii="Times New Roman" w:hAnsi="Times New Roman"/>
                <w:color w:val="333333"/>
                <w:szCs w:val="24"/>
                <w:lang w:val="lt-LT"/>
              </w:rPr>
            </w:pPr>
            <w:r w:rsidRPr="00AC574C">
              <w:rPr>
                <w:rFonts w:ascii="Times New Roman" w:hAnsi="Times New Roman"/>
                <w:color w:val="333333"/>
                <w:szCs w:val="24"/>
                <w:lang w:val="lt-LT"/>
              </w:rPr>
              <w:t>Išleista išvalytų iki normos nuotekų</w:t>
            </w:r>
          </w:p>
        </w:tc>
        <w:tc>
          <w:tcPr>
            <w:tcW w:w="1288" w:type="dxa"/>
            <w:tcBorders>
              <w:top w:val="nil"/>
              <w:left w:val="single" w:sz="4" w:space="0" w:color="auto"/>
              <w:bottom w:val="single" w:sz="4" w:space="0" w:color="auto"/>
              <w:right w:val="single" w:sz="4" w:space="0" w:color="auto"/>
            </w:tcBorders>
            <w:shd w:val="clear" w:color="000000" w:fill="FFFFFF"/>
            <w:vAlign w:val="center"/>
          </w:tcPr>
          <w:p w14:paraId="03A8DBDD" w14:textId="77777777" w:rsidR="0000768B" w:rsidRPr="00764F3A" w:rsidRDefault="00F4686D" w:rsidP="00F4686D">
            <w:pPr>
              <w:jc w:val="center"/>
              <w:rPr>
                <w:rFonts w:ascii="Times New Roman" w:hAnsi="Times New Roman"/>
                <w:color w:val="333333"/>
                <w:szCs w:val="24"/>
                <w:lang w:val="lt-LT"/>
              </w:rPr>
            </w:pPr>
            <w:r w:rsidRPr="00764F3A">
              <w:rPr>
                <w:rFonts w:ascii="Times New Roman" w:hAnsi="Times New Roman"/>
                <w:color w:val="333333"/>
                <w:szCs w:val="24"/>
                <w:lang w:val="lt-LT"/>
              </w:rPr>
              <w:t>534,161</w:t>
            </w:r>
          </w:p>
        </w:tc>
        <w:tc>
          <w:tcPr>
            <w:tcW w:w="1395" w:type="dxa"/>
            <w:tcBorders>
              <w:top w:val="nil"/>
              <w:left w:val="nil"/>
              <w:bottom w:val="single" w:sz="4" w:space="0" w:color="auto"/>
              <w:right w:val="single" w:sz="4" w:space="0" w:color="auto"/>
            </w:tcBorders>
            <w:shd w:val="clear" w:color="000000" w:fill="FFFFFF"/>
            <w:vAlign w:val="center"/>
          </w:tcPr>
          <w:p w14:paraId="00075587" w14:textId="77777777" w:rsidR="0000768B" w:rsidRPr="00764F3A" w:rsidRDefault="006301CC" w:rsidP="006301CC">
            <w:pPr>
              <w:jc w:val="center"/>
              <w:rPr>
                <w:rFonts w:ascii="Times New Roman" w:hAnsi="Times New Roman"/>
                <w:color w:val="333333"/>
                <w:szCs w:val="24"/>
                <w:lang w:val="lt-LT"/>
              </w:rPr>
            </w:pPr>
            <w:r w:rsidRPr="00764F3A">
              <w:rPr>
                <w:rFonts w:ascii="Times New Roman" w:hAnsi="Times New Roman"/>
                <w:color w:val="333333"/>
                <w:szCs w:val="24"/>
                <w:lang w:val="lt-LT"/>
              </w:rPr>
              <w:t>507,899</w:t>
            </w:r>
          </w:p>
        </w:tc>
        <w:tc>
          <w:tcPr>
            <w:tcW w:w="1394" w:type="dxa"/>
            <w:tcBorders>
              <w:top w:val="nil"/>
              <w:left w:val="nil"/>
              <w:bottom w:val="single" w:sz="4" w:space="0" w:color="auto"/>
              <w:right w:val="single" w:sz="4" w:space="0" w:color="auto"/>
            </w:tcBorders>
            <w:shd w:val="clear" w:color="000000" w:fill="FFFFFF"/>
            <w:vAlign w:val="center"/>
          </w:tcPr>
          <w:p w14:paraId="3468BDE9" w14:textId="77777777" w:rsidR="0000768B" w:rsidRPr="00764F3A" w:rsidRDefault="006301CC" w:rsidP="006301CC">
            <w:pPr>
              <w:jc w:val="center"/>
              <w:rPr>
                <w:rFonts w:ascii="Times New Roman" w:hAnsi="Times New Roman"/>
                <w:color w:val="333333"/>
                <w:szCs w:val="24"/>
                <w:lang w:val="lt-LT"/>
              </w:rPr>
            </w:pPr>
            <w:r w:rsidRPr="00764F3A">
              <w:rPr>
                <w:rFonts w:ascii="Times New Roman" w:hAnsi="Times New Roman"/>
                <w:color w:val="333333"/>
                <w:szCs w:val="24"/>
                <w:lang w:val="lt-LT"/>
              </w:rPr>
              <w:t>471,663</w:t>
            </w:r>
          </w:p>
        </w:tc>
        <w:tc>
          <w:tcPr>
            <w:tcW w:w="1395" w:type="dxa"/>
            <w:tcBorders>
              <w:top w:val="nil"/>
              <w:left w:val="nil"/>
              <w:bottom w:val="single" w:sz="4" w:space="0" w:color="auto"/>
              <w:right w:val="single" w:sz="4" w:space="0" w:color="auto"/>
            </w:tcBorders>
            <w:shd w:val="clear" w:color="000000" w:fill="FFFFFF"/>
            <w:vAlign w:val="center"/>
          </w:tcPr>
          <w:p w14:paraId="314A7162" w14:textId="77777777" w:rsidR="0000768B" w:rsidRPr="00764F3A" w:rsidRDefault="002376FB" w:rsidP="002376FB">
            <w:pPr>
              <w:jc w:val="center"/>
              <w:rPr>
                <w:rFonts w:ascii="Times New Roman" w:hAnsi="Times New Roman"/>
                <w:color w:val="333333"/>
                <w:szCs w:val="24"/>
                <w:lang w:val="lt-LT"/>
              </w:rPr>
            </w:pPr>
            <w:r w:rsidRPr="00764F3A">
              <w:rPr>
                <w:rFonts w:ascii="Times New Roman" w:hAnsi="Times New Roman"/>
                <w:color w:val="333333"/>
                <w:szCs w:val="24"/>
                <w:lang w:val="lt-LT"/>
              </w:rPr>
              <w:t>445,13</w:t>
            </w:r>
          </w:p>
        </w:tc>
        <w:tc>
          <w:tcPr>
            <w:tcW w:w="1394" w:type="dxa"/>
            <w:tcBorders>
              <w:top w:val="nil"/>
              <w:left w:val="nil"/>
              <w:bottom w:val="single" w:sz="4" w:space="0" w:color="auto"/>
              <w:right w:val="single" w:sz="4" w:space="0" w:color="auto"/>
            </w:tcBorders>
            <w:shd w:val="clear" w:color="000000" w:fill="FFFFFF"/>
            <w:vAlign w:val="center"/>
          </w:tcPr>
          <w:p w14:paraId="0FEC86A2" w14:textId="77777777" w:rsidR="0000768B" w:rsidRPr="00764F3A" w:rsidRDefault="00764F3A" w:rsidP="00764F3A">
            <w:pPr>
              <w:jc w:val="center"/>
              <w:rPr>
                <w:rFonts w:ascii="Times New Roman" w:hAnsi="Times New Roman"/>
                <w:color w:val="333333"/>
                <w:szCs w:val="24"/>
                <w:lang w:val="lt-LT"/>
              </w:rPr>
            </w:pPr>
            <w:r w:rsidRPr="00764F3A">
              <w:rPr>
                <w:rFonts w:ascii="Times New Roman" w:hAnsi="Times New Roman"/>
                <w:color w:val="333333"/>
                <w:szCs w:val="24"/>
                <w:lang w:val="lt-LT"/>
              </w:rPr>
              <w:t>397,426</w:t>
            </w:r>
          </w:p>
        </w:tc>
      </w:tr>
      <w:tr w:rsidR="0000768B" w:rsidRPr="00AC574C" w14:paraId="779221B8" w14:textId="77777777" w:rsidTr="00685B7F">
        <w:tc>
          <w:tcPr>
            <w:tcW w:w="2622" w:type="dxa"/>
            <w:tcBorders>
              <w:top w:val="single" w:sz="4" w:space="0" w:color="auto"/>
              <w:bottom w:val="single" w:sz="4" w:space="0" w:color="auto"/>
              <w:right w:val="single" w:sz="4" w:space="0" w:color="auto"/>
            </w:tcBorders>
            <w:shd w:val="clear" w:color="auto" w:fill="auto"/>
          </w:tcPr>
          <w:p w14:paraId="10EDD1AB" w14:textId="77777777" w:rsidR="0000768B" w:rsidRPr="00AC574C" w:rsidRDefault="0000768B" w:rsidP="00685B7F">
            <w:pPr>
              <w:spacing w:before="30" w:after="30" w:line="225" w:lineRule="atLeast"/>
              <w:ind w:left="75" w:right="75"/>
              <w:rPr>
                <w:rFonts w:ascii="Times New Roman" w:hAnsi="Times New Roman"/>
                <w:color w:val="333333"/>
                <w:szCs w:val="24"/>
                <w:lang w:val="lt-LT"/>
              </w:rPr>
            </w:pPr>
            <w:r w:rsidRPr="00AC574C">
              <w:rPr>
                <w:rFonts w:ascii="Times New Roman" w:hAnsi="Times New Roman"/>
                <w:color w:val="333333"/>
                <w:szCs w:val="24"/>
                <w:lang w:val="lt-LT"/>
              </w:rPr>
              <w:t>Išleista nepakankamai išvalytų nuotekų</w:t>
            </w:r>
          </w:p>
        </w:tc>
        <w:tc>
          <w:tcPr>
            <w:tcW w:w="1288" w:type="dxa"/>
            <w:tcBorders>
              <w:top w:val="nil"/>
              <w:left w:val="single" w:sz="4" w:space="0" w:color="auto"/>
              <w:bottom w:val="single" w:sz="4" w:space="0" w:color="auto"/>
              <w:right w:val="single" w:sz="4" w:space="0" w:color="auto"/>
            </w:tcBorders>
            <w:shd w:val="clear" w:color="000000" w:fill="FFFFFF"/>
            <w:vAlign w:val="center"/>
          </w:tcPr>
          <w:p w14:paraId="0E91592D" w14:textId="77777777" w:rsidR="0000768B" w:rsidRPr="00AC574C" w:rsidRDefault="00F4686D" w:rsidP="00F87BBD">
            <w:pPr>
              <w:jc w:val="center"/>
              <w:rPr>
                <w:rFonts w:ascii="Times New Roman" w:hAnsi="Times New Roman"/>
                <w:color w:val="333333"/>
                <w:szCs w:val="24"/>
                <w:lang w:val="lt-LT"/>
              </w:rPr>
            </w:pPr>
            <w:r>
              <w:rPr>
                <w:rFonts w:ascii="Times New Roman" w:hAnsi="Times New Roman"/>
                <w:color w:val="333333"/>
                <w:szCs w:val="24"/>
                <w:lang w:val="lt-LT"/>
              </w:rPr>
              <w:t>-</w:t>
            </w:r>
          </w:p>
        </w:tc>
        <w:tc>
          <w:tcPr>
            <w:tcW w:w="1395" w:type="dxa"/>
            <w:tcBorders>
              <w:top w:val="nil"/>
              <w:left w:val="nil"/>
              <w:bottom w:val="single" w:sz="4" w:space="0" w:color="auto"/>
              <w:right w:val="single" w:sz="4" w:space="0" w:color="auto"/>
            </w:tcBorders>
            <w:shd w:val="clear" w:color="000000" w:fill="FFFFFF"/>
            <w:vAlign w:val="center"/>
          </w:tcPr>
          <w:p w14:paraId="7916D4D5" w14:textId="77777777" w:rsidR="0000768B" w:rsidRPr="00AC574C" w:rsidRDefault="00764F3A" w:rsidP="003C49F0">
            <w:pPr>
              <w:jc w:val="center"/>
              <w:rPr>
                <w:rFonts w:ascii="Times New Roman" w:hAnsi="Times New Roman"/>
                <w:color w:val="333333"/>
                <w:szCs w:val="24"/>
                <w:lang w:val="lt-LT"/>
              </w:rPr>
            </w:pPr>
            <w:r>
              <w:rPr>
                <w:rFonts w:ascii="Times New Roman" w:hAnsi="Times New Roman"/>
                <w:color w:val="333333"/>
                <w:szCs w:val="24"/>
                <w:lang w:val="lt-LT"/>
              </w:rPr>
              <w:t>-</w:t>
            </w:r>
          </w:p>
        </w:tc>
        <w:tc>
          <w:tcPr>
            <w:tcW w:w="1394" w:type="dxa"/>
            <w:tcBorders>
              <w:top w:val="nil"/>
              <w:left w:val="nil"/>
              <w:bottom w:val="single" w:sz="4" w:space="0" w:color="auto"/>
              <w:right w:val="single" w:sz="4" w:space="0" w:color="auto"/>
            </w:tcBorders>
            <w:shd w:val="clear" w:color="000000" w:fill="FFFFFF"/>
            <w:vAlign w:val="center"/>
          </w:tcPr>
          <w:p w14:paraId="7BEFE623" w14:textId="77777777" w:rsidR="0000768B" w:rsidRPr="00AC574C" w:rsidRDefault="00764F3A" w:rsidP="002E1880">
            <w:pPr>
              <w:jc w:val="center"/>
              <w:rPr>
                <w:rFonts w:ascii="Times New Roman" w:hAnsi="Times New Roman"/>
                <w:color w:val="333333"/>
                <w:szCs w:val="24"/>
                <w:lang w:val="lt-LT"/>
              </w:rPr>
            </w:pPr>
            <w:r>
              <w:rPr>
                <w:rFonts w:ascii="Times New Roman" w:hAnsi="Times New Roman"/>
                <w:color w:val="333333"/>
                <w:szCs w:val="24"/>
                <w:lang w:val="lt-LT"/>
              </w:rPr>
              <w:t>-</w:t>
            </w:r>
          </w:p>
        </w:tc>
        <w:tc>
          <w:tcPr>
            <w:tcW w:w="1395" w:type="dxa"/>
            <w:tcBorders>
              <w:top w:val="nil"/>
              <w:left w:val="nil"/>
              <w:bottom w:val="single" w:sz="4" w:space="0" w:color="auto"/>
              <w:right w:val="single" w:sz="4" w:space="0" w:color="auto"/>
            </w:tcBorders>
            <w:shd w:val="clear" w:color="000000" w:fill="FFFFFF"/>
            <w:vAlign w:val="center"/>
          </w:tcPr>
          <w:p w14:paraId="3D5CC92C" w14:textId="77777777" w:rsidR="0000768B" w:rsidRPr="00AC574C" w:rsidRDefault="00764F3A" w:rsidP="00E07CE4">
            <w:pPr>
              <w:jc w:val="center"/>
              <w:rPr>
                <w:rFonts w:ascii="Times New Roman" w:hAnsi="Times New Roman"/>
                <w:color w:val="333333"/>
                <w:szCs w:val="24"/>
                <w:lang w:val="lt-LT"/>
              </w:rPr>
            </w:pPr>
            <w:r>
              <w:rPr>
                <w:rFonts w:ascii="Times New Roman" w:hAnsi="Times New Roman"/>
                <w:color w:val="333333"/>
                <w:szCs w:val="24"/>
                <w:lang w:val="lt-LT"/>
              </w:rPr>
              <w:t>-</w:t>
            </w:r>
          </w:p>
        </w:tc>
        <w:tc>
          <w:tcPr>
            <w:tcW w:w="1394" w:type="dxa"/>
            <w:tcBorders>
              <w:top w:val="nil"/>
              <w:left w:val="nil"/>
              <w:bottom w:val="single" w:sz="4" w:space="0" w:color="auto"/>
              <w:right w:val="single" w:sz="4" w:space="0" w:color="auto"/>
            </w:tcBorders>
            <w:shd w:val="clear" w:color="000000" w:fill="FFFFFF"/>
            <w:vAlign w:val="center"/>
          </w:tcPr>
          <w:p w14:paraId="2B9E6B96" w14:textId="77777777" w:rsidR="0000768B" w:rsidRPr="00AC574C" w:rsidRDefault="00764F3A" w:rsidP="00CF1283">
            <w:pPr>
              <w:spacing w:before="30" w:after="30" w:line="225" w:lineRule="atLeast"/>
              <w:ind w:left="75" w:right="75"/>
              <w:jc w:val="center"/>
              <w:rPr>
                <w:rFonts w:ascii="Times New Roman" w:hAnsi="Times New Roman"/>
                <w:color w:val="333333"/>
                <w:szCs w:val="24"/>
                <w:lang w:val="lt-LT"/>
              </w:rPr>
            </w:pPr>
            <w:r>
              <w:rPr>
                <w:rFonts w:ascii="Times New Roman" w:hAnsi="Times New Roman"/>
                <w:color w:val="333333"/>
                <w:szCs w:val="24"/>
                <w:lang w:val="lt-LT"/>
              </w:rPr>
              <w:t>-</w:t>
            </w:r>
          </w:p>
        </w:tc>
      </w:tr>
      <w:tr w:rsidR="0000768B" w:rsidRPr="00AC574C" w14:paraId="6F48246E" w14:textId="77777777" w:rsidTr="00685B7F">
        <w:tc>
          <w:tcPr>
            <w:tcW w:w="2622" w:type="dxa"/>
            <w:tcBorders>
              <w:top w:val="single" w:sz="4" w:space="0" w:color="auto"/>
              <w:bottom w:val="single" w:sz="4" w:space="0" w:color="auto"/>
              <w:right w:val="single" w:sz="4" w:space="0" w:color="auto"/>
            </w:tcBorders>
            <w:shd w:val="clear" w:color="auto" w:fill="auto"/>
          </w:tcPr>
          <w:p w14:paraId="3C2493F1" w14:textId="77777777" w:rsidR="0000768B" w:rsidRPr="00AC574C" w:rsidRDefault="0000768B" w:rsidP="00685B7F">
            <w:pPr>
              <w:spacing w:before="30" w:after="30" w:line="225" w:lineRule="atLeast"/>
              <w:ind w:left="75" w:right="75"/>
              <w:rPr>
                <w:rFonts w:ascii="Times New Roman" w:hAnsi="Times New Roman"/>
                <w:color w:val="333333"/>
                <w:szCs w:val="24"/>
                <w:lang w:val="lt-LT"/>
              </w:rPr>
            </w:pPr>
            <w:r w:rsidRPr="00AC574C">
              <w:rPr>
                <w:rFonts w:ascii="Times New Roman" w:hAnsi="Times New Roman"/>
                <w:color w:val="333333"/>
                <w:szCs w:val="24"/>
                <w:lang w:val="lt-LT"/>
              </w:rPr>
              <w:t>Išleista nuotekų, kurių nereikia valyti</w:t>
            </w:r>
          </w:p>
        </w:tc>
        <w:tc>
          <w:tcPr>
            <w:tcW w:w="1288" w:type="dxa"/>
            <w:tcBorders>
              <w:top w:val="nil"/>
              <w:left w:val="single" w:sz="4" w:space="0" w:color="auto"/>
              <w:bottom w:val="single" w:sz="4" w:space="0" w:color="auto"/>
              <w:right w:val="single" w:sz="4" w:space="0" w:color="auto"/>
            </w:tcBorders>
            <w:shd w:val="clear" w:color="000000" w:fill="FFFFFF"/>
            <w:vAlign w:val="center"/>
          </w:tcPr>
          <w:p w14:paraId="624C6761" w14:textId="77777777" w:rsidR="0000768B" w:rsidRPr="00AC574C" w:rsidRDefault="00F87BBD" w:rsidP="005037CE">
            <w:pPr>
              <w:jc w:val="center"/>
              <w:rPr>
                <w:rFonts w:ascii="Times New Roman" w:hAnsi="Times New Roman"/>
                <w:color w:val="333333"/>
                <w:szCs w:val="24"/>
                <w:lang w:val="lt-LT"/>
              </w:rPr>
            </w:pPr>
            <w:r w:rsidRPr="00AC574C">
              <w:rPr>
                <w:rFonts w:ascii="Times New Roman" w:hAnsi="Times New Roman"/>
                <w:color w:val="333333"/>
                <w:szCs w:val="24"/>
                <w:lang w:val="lt-LT"/>
              </w:rPr>
              <w:t>-</w:t>
            </w:r>
          </w:p>
        </w:tc>
        <w:tc>
          <w:tcPr>
            <w:tcW w:w="1395" w:type="dxa"/>
            <w:tcBorders>
              <w:top w:val="nil"/>
              <w:left w:val="nil"/>
              <w:bottom w:val="single" w:sz="4" w:space="0" w:color="auto"/>
              <w:right w:val="single" w:sz="4" w:space="0" w:color="auto"/>
            </w:tcBorders>
            <w:shd w:val="clear" w:color="000000" w:fill="FFFFFF"/>
            <w:vAlign w:val="center"/>
          </w:tcPr>
          <w:p w14:paraId="2826E47C" w14:textId="77777777" w:rsidR="0000768B" w:rsidRPr="00AC574C" w:rsidRDefault="002E1880" w:rsidP="003C49F0">
            <w:pPr>
              <w:jc w:val="center"/>
              <w:rPr>
                <w:rFonts w:ascii="Times New Roman" w:hAnsi="Times New Roman"/>
                <w:color w:val="333333"/>
                <w:szCs w:val="24"/>
                <w:lang w:val="lt-LT"/>
              </w:rPr>
            </w:pPr>
            <w:r w:rsidRPr="00AC574C">
              <w:rPr>
                <w:rFonts w:ascii="Times New Roman" w:hAnsi="Times New Roman"/>
                <w:color w:val="333333"/>
                <w:szCs w:val="24"/>
                <w:lang w:val="lt-LT"/>
              </w:rPr>
              <w:t>-</w:t>
            </w:r>
          </w:p>
        </w:tc>
        <w:tc>
          <w:tcPr>
            <w:tcW w:w="1394" w:type="dxa"/>
            <w:tcBorders>
              <w:top w:val="nil"/>
              <w:left w:val="nil"/>
              <w:bottom w:val="single" w:sz="4" w:space="0" w:color="auto"/>
              <w:right w:val="single" w:sz="4" w:space="0" w:color="auto"/>
            </w:tcBorders>
            <w:shd w:val="clear" w:color="000000" w:fill="FFFFFF"/>
            <w:vAlign w:val="center"/>
          </w:tcPr>
          <w:p w14:paraId="77182044" w14:textId="77777777" w:rsidR="0000768B" w:rsidRPr="00AC574C" w:rsidRDefault="002E1880" w:rsidP="00E07CE4">
            <w:pPr>
              <w:jc w:val="center"/>
              <w:rPr>
                <w:rFonts w:ascii="Times New Roman" w:hAnsi="Times New Roman"/>
                <w:color w:val="333333"/>
                <w:szCs w:val="24"/>
                <w:lang w:val="lt-LT"/>
              </w:rPr>
            </w:pPr>
            <w:r w:rsidRPr="00AC574C">
              <w:rPr>
                <w:rFonts w:ascii="Times New Roman" w:hAnsi="Times New Roman"/>
                <w:color w:val="333333"/>
                <w:szCs w:val="24"/>
                <w:lang w:val="lt-LT"/>
              </w:rPr>
              <w:t>-</w:t>
            </w:r>
          </w:p>
        </w:tc>
        <w:tc>
          <w:tcPr>
            <w:tcW w:w="1395" w:type="dxa"/>
            <w:tcBorders>
              <w:top w:val="nil"/>
              <w:left w:val="nil"/>
              <w:bottom w:val="single" w:sz="4" w:space="0" w:color="auto"/>
              <w:right w:val="single" w:sz="4" w:space="0" w:color="auto"/>
            </w:tcBorders>
            <w:shd w:val="clear" w:color="000000" w:fill="FFFFFF"/>
            <w:vAlign w:val="center"/>
          </w:tcPr>
          <w:p w14:paraId="739ACBE2" w14:textId="77777777" w:rsidR="0000768B" w:rsidRPr="00AC574C" w:rsidRDefault="00E27357" w:rsidP="00E07CE4">
            <w:pPr>
              <w:jc w:val="center"/>
              <w:rPr>
                <w:rFonts w:ascii="Times New Roman" w:hAnsi="Times New Roman"/>
                <w:color w:val="333333"/>
                <w:szCs w:val="24"/>
                <w:lang w:val="lt-LT"/>
              </w:rPr>
            </w:pPr>
            <w:r w:rsidRPr="00AC574C">
              <w:rPr>
                <w:rFonts w:ascii="Times New Roman" w:hAnsi="Times New Roman"/>
                <w:color w:val="333333"/>
                <w:szCs w:val="24"/>
                <w:lang w:val="lt-LT"/>
              </w:rPr>
              <w:t>-</w:t>
            </w:r>
          </w:p>
        </w:tc>
        <w:tc>
          <w:tcPr>
            <w:tcW w:w="1394" w:type="dxa"/>
            <w:tcBorders>
              <w:top w:val="nil"/>
              <w:left w:val="nil"/>
              <w:bottom w:val="single" w:sz="4" w:space="0" w:color="auto"/>
              <w:right w:val="single" w:sz="4" w:space="0" w:color="auto"/>
            </w:tcBorders>
            <w:shd w:val="clear" w:color="000000" w:fill="FFFFFF"/>
            <w:vAlign w:val="center"/>
          </w:tcPr>
          <w:p w14:paraId="148C8E9F" w14:textId="77777777" w:rsidR="0000768B" w:rsidRPr="00AC574C" w:rsidRDefault="00E27357" w:rsidP="00CF1283">
            <w:pPr>
              <w:spacing w:before="30" w:after="30" w:line="225" w:lineRule="atLeast"/>
              <w:ind w:left="75" w:right="75"/>
              <w:jc w:val="center"/>
              <w:rPr>
                <w:rFonts w:ascii="Times New Roman" w:hAnsi="Times New Roman"/>
                <w:color w:val="333333"/>
                <w:szCs w:val="24"/>
                <w:lang w:val="lt-LT"/>
              </w:rPr>
            </w:pPr>
            <w:r w:rsidRPr="00AC574C">
              <w:rPr>
                <w:rFonts w:ascii="Times New Roman" w:hAnsi="Times New Roman"/>
                <w:color w:val="333333"/>
                <w:szCs w:val="24"/>
                <w:lang w:val="lt-LT"/>
              </w:rPr>
              <w:t>-</w:t>
            </w:r>
          </w:p>
        </w:tc>
      </w:tr>
    </w:tbl>
    <w:p w14:paraId="3DAA726B" w14:textId="77777777" w:rsidR="000E07DD" w:rsidRPr="00AC574C" w:rsidRDefault="000E07DD" w:rsidP="000E07DD">
      <w:pPr>
        <w:autoSpaceDE w:val="0"/>
        <w:autoSpaceDN w:val="0"/>
        <w:adjustRightInd w:val="0"/>
        <w:snapToGrid w:val="0"/>
        <w:jc w:val="center"/>
        <w:rPr>
          <w:rFonts w:ascii="Times New Roman" w:hAnsi="Times New Roman"/>
          <w:i/>
          <w:color w:val="000000"/>
          <w:sz w:val="20"/>
          <w:lang w:val="lt-LT"/>
        </w:rPr>
      </w:pPr>
      <w:r w:rsidRPr="00AC574C">
        <w:rPr>
          <w:rFonts w:ascii="Times New Roman" w:hAnsi="Times New Roman"/>
          <w:i/>
          <w:color w:val="000000"/>
          <w:sz w:val="20"/>
          <w:lang w:val="lt-LT"/>
        </w:rPr>
        <w:t>(</w:t>
      </w:r>
      <w:r w:rsidR="00CA6A3E" w:rsidRPr="00AC574C">
        <w:rPr>
          <w:rFonts w:ascii="Times New Roman" w:hAnsi="Times New Roman"/>
          <w:i/>
          <w:color w:val="000000"/>
          <w:sz w:val="20"/>
          <w:lang w:val="lt-LT"/>
        </w:rPr>
        <w:t>š</w:t>
      </w:r>
      <w:r w:rsidRPr="00AC574C">
        <w:rPr>
          <w:rFonts w:ascii="Times New Roman" w:hAnsi="Times New Roman"/>
          <w:i/>
          <w:color w:val="000000"/>
          <w:sz w:val="20"/>
          <w:lang w:val="lt-LT"/>
        </w:rPr>
        <w:t>altinis: Aplinkos apsaugos agentūra</w:t>
      </w:r>
      <w:r w:rsidR="00F81392" w:rsidRPr="00AC574C">
        <w:rPr>
          <w:rFonts w:ascii="Times New Roman" w:hAnsi="Times New Roman"/>
          <w:i/>
          <w:color w:val="000000"/>
          <w:sz w:val="20"/>
          <w:lang w:val="lt-LT"/>
        </w:rPr>
        <w:t xml:space="preserve">, </w:t>
      </w:r>
      <w:r w:rsidR="00E96DB7" w:rsidRPr="00AC574C">
        <w:rPr>
          <w:rFonts w:ascii="Times New Roman" w:hAnsi="Times New Roman"/>
          <w:i/>
          <w:color w:val="000000"/>
          <w:sz w:val="20"/>
          <w:lang w:val="lt-LT"/>
        </w:rPr>
        <w:t>https://aaa.lrv.lt</w:t>
      </w:r>
      <w:r w:rsidRPr="00AC574C">
        <w:rPr>
          <w:rFonts w:ascii="Times New Roman" w:hAnsi="Times New Roman"/>
          <w:i/>
          <w:color w:val="000000"/>
          <w:sz w:val="20"/>
          <w:lang w:val="lt-LT"/>
        </w:rPr>
        <w:t>)</w:t>
      </w:r>
    </w:p>
    <w:p w14:paraId="4EF4406C" w14:textId="77777777" w:rsidR="00F81392" w:rsidRPr="002B1987" w:rsidRDefault="00F81392" w:rsidP="000E483C">
      <w:pPr>
        <w:autoSpaceDE w:val="0"/>
        <w:autoSpaceDN w:val="0"/>
        <w:adjustRightInd w:val="0"/>
        <w:spacing w:line="360" w:lineRule="auto"/>
        <w:ind w:firstLine="709"/>
        <w:jc w:val="both"/>
        <w:rPr>
          <w:rFonts w:ascii="Times New Roman" w:hAnsi="Times New Roman"/>
          <w:szCs w:val="24"/>
          <w:highlight w:val="yellow"/>
          <w:lang w:val="lt-LT"/>
        </w:rPr>
      </w:pPr>
    </w:p>
    <w:p w14:paraId="0B584901" w14:textId="77777777" w:rsidR="00BC14C5" w:rsidRPr="00363DF6" w:rsidRDefault="006E0892" w:rsidP="00E935BF">
      <w:pPr>
        <w:autoSpaceDE w:val="0"/>
        <w:autoSpaceDN w:val="0"/>
        <w:adjustRightInd w:val="0"/>
        <w:ind w:firstLine="709"/>
        <w:jc w:val="both"/>
        <w:rPr>
          <w:rFonts w:ascii="Times New Roman" w:hAnsi="Times New Roman"/>
          <w:szCs w:val="24"/>
          <w:lang w:val="lt-LT"/>
        </w:rPr>
      </w:pPr>
      <w:r w:rsidRPr="00363DF6">
        <w:rPr>
          <w:rFonts w:ascii="Times New Roman" w:hAnsi="Times New Roman"/>
          <w:szCs w:val="24"/>
          <w:lang w:val="lt-LT"/>
        </w:rPr>
        <w:t>Per 201</w:t>
      </w:r>
      <w:r w:rsidR="00766EDB" w:rsidRPr="00363DF6">
        <w:rPr>
          <w:rFonts w:ascii="Times New Roman" w:hAnsi="Times New Roman"/>
          <w:szCs w:val="24"/>
          <w:lang w:val="lt-LT"/>
        </w:rPr>
        <w:t>7</w:t>
      </w:r>
      <w:r w:rsidRPr="00363DF6">
        <w:rPr>
          <w:rFonts w:ascii="Times New Roman" w:hAnsi="Times New Roman"/>
          <w:szCs w:val="24"/>
          <w:lang w:val="lt-LT"/>
        </w:rPr>
        <w:t xml:space="preserve"> – 20</w:t>
      </w:r>
      <w:r w:rsidR="00766EDB" w:rsidRPr="00363DF6">
        <w:rPr>
          <w:rFonts w:ascii="Times New Roman" w:hAnsi="Times New Roman"/>
          <w:szCs w:val="24"/>
          <w:lang w:val="lt-LT"/>
        </w:rPr>
        <w:t>21</w:t>
      </w:r>
      <w:r w:rsidRPr="00363DF6">
        <w:rPr>
          <w:rFonts w:ascii="Times New Roman" w:hAnsi="Times New Roman"/>
          <w:szCs w:val="24"/>
          <w:lang w:val="lt-LT"/>
        </w:rPr>
        <w:t xml:space="preserve"> metų laikotarpį į aplinką išleidžiamų </w:t>
      </w:r>
      <w:r w:rsidR="000300FC" w:rsidRPr="00363DF6">
        <w:rPr>
          <w:rFonts w:ascii="Times New Roman" w:hAnsi="Times New Roman"/>
          <w:bCs/>
          <w:iCs/>
          <w:szCs w:val="24"/>
          <w:lang w:val="lt-LT"/>
        </w:rPr>
        <w:t xml:space="preserve">buitinių, gamybinių ir komunalinių </w:t>
      </w:r>
      <w:r w:rsidRPr="00363DF6">
        <w:rPr>
          <w:rFonts w:ascii="Times New Roman" w:hAnsi="Times New Roman"/>
          <w:szCs w:val="24"/>
          <w:lang w:val="lt-LT"/>
        </w:rPr>
        <w:t>nuotekų</w:t>
      </w:r>
      <w:r w:rsidR="00B670F3" w:rsidRPr="00363DF6">
        <w:rPr>
          <w:rFonts w:ascii="Times New Roman" w:hAnsi="Times New Roman"/>
          <w:szCs w:val="24"/>
          <w:lang w:val="lt-LT"/>
        </w:rPr>
        <w:t xml:space="preserve"> </w:t>
      </w:r>
      <w:r w:rsidR="00BC14C5" w:rsidRPr="00363DF6">
        <w:rPr>
          <w:rFonts w:ascii="Times New Roman" w:hAnsi="Times New Roman"/>
          <w:szCs w:val="24"/>
          <w:lang w:val="lt-LT"/>
        </w:rPr>
        <w:t xml:space="preserve">bei išvalytų iki nustatytų normų nuotekų </w:t>
      </w:r>
      <w:r w:rsidR="00B670F3" w:rsidRPr="00363DF6">
        <w:rPr>
          <w:rFonts w:ascii="Times New Roman" w:hAnsi="Times New Roman"/>
          <w:szCs w:val="24"/>
          <w:lang w:val="lt-LT"/>
        </w:rPr>
        <w:t>kiekiai</w:t>
      </w:r>
      <w:r w:rsidR="00AD5071" w:rsidRPr="00363DF6">
        <w:rPr>
          <w:rFonts w:ascii="Times New Roman" w:hAnsi="Times New Roman"/>
          <w:szCs w:val="24"/>
          <w:lang w:val="lt-LT"/>
        </w:rPr>
        <w:t xml:space="preserve"> </w:t>
      </w:r>
      <w:r w:rsidR="00B45A43" w:rsidRPr="00363DF6">
        <w:rPr>
          <w:rFonts w:ascii="Times New Roman" w:hAnsi="Times New Roman"/>
          <w:szCs w:val="24"/>
          <w:lang w:val="lt-LT"/>
        </w:rPr>
        <w:t>su</w:t>
      </w:r>
      <w:r w:rsidR="000300FC" w:rsidRPr="00363DF6">
        <w:rPr>
          <w:rFonts w:ascii="Times New Roman" w:hAnsi="Times New Roman"/>
          <w:szCs w:val="24"/>
          <w:lang w:val="lt-LT"/>
        </w:rPr>
        <w:t>mažėjo</w:t>
      </w:r>
      <w:r w:rsidR="00687D5C" w:rsidRPr="00363DF6">
        <w:rPr>
          <w:rFonts w:ascii="Times New Roman" w:hAnsi="Times New Roman"/>
          <w:szCs w:val="24"/>
          <w:lang w:val="lt-LT"/>
        </w:rPr>
        <w:t xml:space="preserve"> </w:t>
      </w:r>
      <w:r w:rsidR="007A2BBA" w:rsidRPr="00363DF6">
        <w:rPr>
          <w:rFonts w:ascii="Times New Roman" w:hAnsi="Times New Roman"/>
          <w:szCs w:val="24"/>
          <w:lang w:val="lt-LT"/>
        </w:rPr>
        <w:t xml:space="preserve">25,6 </w:t>
      </w:r>
      <w:r w:rsidR="007A2BBA" w:rsidRPr="00363DF6">
        <w:rPr>
          <w:rFonts w:ascii="Times New Roman" w:hAnsi="Times New Roman"/>
          <w:szCs w:val="24"/>
          <w:lang w:val="en-US"/>
        </w:rPr>
        <w:t>%</w:t>
      </w:r>
      <w:r w:rsidR="00B670F3" w:rsidRPr="00363DF6">
        <w:rPr>
          <w:rFonts w:ascii="Times New Roman" w:hAnsi="Times New Roman"/>
          <w:szCs w:val="24"/>
          <w:lang w:val="lt-LT"/>
        </w:rPr>
        <w:t xml:space="preserve">. </w:t>
      </w:r>
    </w:p>
    <w:p w14:paraId="54F54FB4" w14:textId="77777777" w:rsidR="00D062A8" w:rsidRDefault="00363DF6" w:rsidP="00E935BF">
      <w:pPr>
        <w:autoSpaceDE w:val="0"/>
        <w:autoSpaceDN w:val="0"/>
        <w:adjustRightInd w:val="0"/>
        <w:ind w:firstLine="709"/>
        <w:jc w:val="both"/>
        <w:rPr>
          <w:rFonts w:ascii="Times New Roman" w:hAnsi="Times New Roman"/>
          <w:szCs w:val="24"/>
          <w:lang w:val="lt-LT"/>
        </w:rPr>
      </w:pPr>
      <w:r w:rsidRPr="00363DF6">
        <w:rPr>
          <w:rFonts w:ascii="Times New Roman" w:hAnsi="Times New Roman"/>
          <w:snapToGrid w:val="0"/>
          <w:color w:val="000000"/>
          <w:szCs w:val="24"/>
          <w:lang w:val="lt-LT"/>
        </w:rPr>
        <w:t>Neringos savivaldyb</w:t>
      </w:r>
      <w:r w:rsidR="0048120F">
        <w:rPr>
          <w:rFonts w:ascii="Times New Roman" w:hAnsi="Times New Roman"/>
          <w:snapToGrid w:val="0"/>
          <w:color w:val="000000"/>
          <w:szCs w:val="24"/>
          <w:lang w:val="lt-LT"/>
        </w:rPr>
        <w:t>ė</w:t>
      </w:r>
      <w:r w:rsidRPr="00363DF6">
        <w:rPr>
          <w:rFonts w:ascii="Times New Roman" w:hAnsi="Times New Roman"/>
          <w:snapToGrid w:val="0"/>
          <w:color w:val="000000"/>
          <w:szCs w:val="24"/>
          <w:lang w:val="lt-LT"/>
        </w:rPr>
        <w:t>je</w:t>
      </w:r>
      <w:r w:rsidR="00566F27" w:rsidRPr="00363DF6">
        <w:rPr>
          <w:rFonts w:ascii="Times New Roman" w:hAnsi="Times New Roman"/>
          <w:szCs w:val="24"/>
          <w:lang w:val="lt-LT"/>
        </w:rPr>
        <w:t xml:space="preserve"> esančių išleistuvų sąrašas pateikiamas </w:t>
      </w:r>
      <w:r w:rsidR="00C83BF4" w:rsidRPr="009A4B56">
        <w:rPr>
          <w:rFonts w:ascii="Times New Roman" w:hAnsi="Times New Roman"/>
          <w:szCs w:val="24"/>
          <w:lang w:val="lt-LT"/>
        </w:rPr>
        <w:t>1</w:t>
      </w:r>
      <w:r w:rsidR="009A4B56" w:rsidRPr="009A4B56">
        <w:rPr>
          <w:rFonts w:ascii="Times New Roman" w:hAnsi="Times New Roman"/>
          <w:szCs w:val="24"/>
          <w:lang w:val="lt-LT"/>
        </w:rPr>
        <w:t>3</w:t>
      </w:r>
      <w:r w:rsidR="00566F27" w:rsidRPr="009A4B56">
        <w:rPr>
          <w:rFonts w:ascii="Times New Roman" w:hAnsi="Times New Roman"/>
          <w:szCs w:val="24"/>
          <w:lang w:val="lt-LT"/>
        </w:rPr>
        <w:t xml:space="preserve"> lentelėje.</w:t>
      </w:r>
    </w:p>
    <w:p w14:paraId="61FF89E6" w14:textId="77777777" w:rsidR="00F00A84" w:rsidRDefault="00FE196D" w:rsidP="00E935BF">
      <w:pPr>
        <w:autoSpaceDE w:val="0"/>
        <w:autoSpaceDN w:val="0"/>
        <w:adjustRightInd w:val="0"/>
        <w:ind w:firstLine="709"/>
        <w:jc w:val="both"/>
        <w:rPr>
          <w:rFonts w:ascii="Times New Roman" w:hAnsi="Times New Roman"/>
          <w:szCs w:val="24"/>
          <w:lang w:val="lt-LT"/>
        </w:rPr>
      </w:pPr>
      <w:r w:rsidRPr="00FE196D">
        <w:rPr>
          <w:rFonts w:ascii="Times New Roman" w:hAnsi="Times New Roman"/>
          <w:b/>
          <w:bCs/>
          <w:szCs w:val="24"/>
          <w:lang w:val="lt-LT"/>
        </w:rPr>
        <w:t>Valstybinio Kuršių marių ir Baltijos jūros monitoringo rezultatai</w:t>
      </w:r>
      <w:r>
        <w:rPr>
          <w:rFonts w:ascii="Times New Roman" w:hAnsi="Times New Roman"/>
          <w:szCs w:val="24"/>
          <w:lang w:val="lt-LT"/>
        </w:rPr>
        <w:t>.</w:t>
      </w:r>
    </w:p>
    <w:p w14:paraId="235A30C5" w14:textId="77777777" w:rsidR="00F00A84" w:rsidRDefault="00F00A84" w:rsidP="00E935BF">
      <w:pPr>
        <w:autoSpaceDE w:val="0"/>
        <w:autoSpaceDN w:val="0"/>
        <w:adjustRightInd w:val="0"/>
        <w:ind w:firstLine="709"/>
        <w:jc w:val="both"/>
        <w:rPr>
          <w:rFonts w:ascii="Times New Roman" w:hAnsi="Times New Roman"/>
          <w:szCs w:val="24"/>
          <w:lang w:val="lt-LT"/>
        </w:rPr>
      </w:pPr>
    </w:p>
    <w:p w14:paraId="560DC4D7" w14:textId="77777777" w:rsidR="00F00A84" w:rsidRDefault="00F00A84" w:rsidP="00E935BF">
      <w:pPr>
        <w:autoSpaceDE w:val="0"/>
        <w:autoSpaceDN w:val="0"/>
        <w:adjustRightInd w:val="0"/>
        <w:ind w:firstLine="709"/>
        <w:jc w:val="both"/>
        <w:rPr>
          <w:rFonts w:ascii="Times New Roman" w:hAnsi="Times New Roman"/>
          <w:szCs w:val="24"/>
          <w:lang w:val="lt-LT"/>
        </w:rPr>
      </w:pPr>
    </w:p>
    <w:p w14:paraId="69454CB0" w14:textId="77777777" w:rsidR="00F00A84" w:rsidRDefault="00F00A84" w:rsidP="00E935BF">
      <w:pPr>
        <w:autoSpaceDE w:val="0"/>
        <w:autoSpaceDN w:val="0"/>
        <w:adjustRightInd w:val="0"/>
        <w:ind w:firstLine="709"/>
        <w:jc w:val="both"/>
        <w:rPr>
          <w:rFonts w:ascii="Times New Roman" w:hAnsi="Times New Roman"/>
          <w:szCs w:val="24"/>
          <w:lang w:val="lt-LT"/>
        </w:rPr>
      </w:pPr>
    </w:p>
    <w:p w14:paraId="229BDAF3" w14:textId="5C9976CD" w:rsidR="00C01FDF" w:rsidRDefault="00F21D48" w:rsidP="006701F3">
      <w:pPr>
        <w:autoSpaceDE w:val="0"/>
        <w:autoSpaceDN w:val="0"/>
        <w:adjustRightInd w:val="0"/>
        <w:jc w:val="center"/>
        <w:rPr>
          <w:rFonts w:ascii="Times New Roman" w:hAnsi="Times New Roman"/>
          <w:szCs w:val="24"/>
          <w:lang w:val="lt-LT"/>
        </w:rPr>
      </w:pPr>
      <w:r>
        <w:rPr>
          <w:noProof/>
        </w:rPr>
        <w:lastRenderedPageBreak/>
        <w:drawing>
          <wp:inline distT="0" distB="0" distL="0" distR="0" wp14:anchorId="01141733" wp14:editId="0D3C47C1">
            <wp:extent cx="6010275" cy="4391025"/>
            <wp:effectExtent l="0" t="0" r="0" b="0"/>
            <wp:docPr id="14"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0275" cy="4391025"/>
                    </a:xfrm>
                    <a:prstGeom prst="rect">
                      <a:avLst/>
                    </a:prstGeom>
                    <a:noFill/>
                    <a:ln>
                      <a:noFill/>
                    </a:ln>
                  </pic:spPr>
                </pic:pic>
              </a:graphicData>
            </a:graphic>
          </wp:inline>
        </w:drawing>
      </w:r>
    </w:p>
    <w:p w14:paraId="502B5C0A" w14:textId="77777777" w:rsidR="00F00A84" w:rsidRDefault="00B677BD" w:rsidP="00C01FDF">
      <w:pPr>
        <w:autoSpaceDE w:val="0"/>
        <w:autoSpaceDN w:val="0"/>
        <w:adjustRightInd w:val="0"/>
        <w:ind w:firstLine="709"/>
        <w:jc w:val="center"/>
        <w:rPr>
          <w:rFonts w:ascii="Times New Roman" w:hAnsi="Times New Roman"/>
          <w:szCs w:val="24"/>
          <w:lang w:val="lt-LT"/>
        </w:rPr>
      </w:pPr>
      <w:r w:rsidRPr="00BF10AD">
        <w:rPr>
          <w:rFonts w:ascii="Times New Roman" w:hAnsi="Times New Roman"/>
          <w:b/>
          <w:snapToGrid w:val="0"/>
          <w:color w:val="000000"/>
          <w:szCs w:val="24"/>
          <w:lang w:val="lt-LT"/>
        </w:rPr>
        <w:t>1</w:t>
      </w:r>
      <w:r w:rsidR="00BF10AD" w:rsidRPr="00BF10AD">
        <w:rPr>
          <w:rFonts w:ascii="Times New Roman" w:hAnsi="Times New Roman"/>
          <w:b/>
          <w:snapToGrid w:val="0"/>
          <w:color w:val="000000"/>
          <w:szCs w:val="24"/>
          <w:lang w:val="lt-LT"/>
        </w:rPr>
        <w:t>1</w:t>
      </w:r>
      <w:r w:rsidRPr="00BF10AD">
        <w:rPr>
          <w:rFonts w:ascii="Times New Roman" w:hAnsi="Times New Roman"/>
          <w:b/>
          <w:snapToGrid w:val="0"/>
          <w:color w:val="000000"/>
          <w:szCs w:val="24"/>
          <w:lang w:val="lt-LT"/>
        </w:rPr>
        <w:t xml:space="preserve"> pav.</w:t>
      </w:r>
      <w:r w:rsidRPr="00BF10AD">
        <w:rPr>
          <w:rFonts w:ascii="Times New Roman" w:hAnsi="Times New Roman"/>
          <w:snapToGrid w:val="0"/>
          <w:color w:val="000000"/>
          <w:szCs w:val="24"/>
          <w:lang w:val="lt-LT"/>
        </w:rPr>
        <w:t xml:space="preserve"> </w:t>
      </w:r>
      <w:r w:rsidR="00C01FDF" w:rsidRPr="00C01FDF">
        <w:rPr>
          <w:rFonts w:ascii="Times New Roman" w:hAnsi="Times New Roman"/>
          <w:szCs w:val="24"/>
          <w:lang w:val="lt-LT"/>
        </w:rPr>
        <w:t>Valstybinio Kuršių marių ir Baltijos jūros monitoringo stočių tinklas</w:t>
      </w:r>
    </w:p>
    <w:p w14:paraId="2A76DB94" w14:textId="77777777" w:rsidR="00B677BD" w:rsidRPr="00AC574C" w:rsidRDefault="00B677BD" w:rsidP="00B677BD">
      <w:pPr>
        <w:autoSpaceDE w:val="0"/>
        <w:autoSpaceDN w:val="0"/>
        <w:adjustRightInd w:val="0"/>
        <w:snapToGrid w:val="0"/>
        <w:jc w:val="center"/>
        <w:rPr>
          <w:rFonts w:ascii="Times New Roman" w:hAnsi="Times New Roman"/>
          <w:i/>
          <w:color w:val="000000"/>
          <w:sz w:val="20"/>
          <w:lang w:val="lt-LT"/>
        </w:rPr>
      </w:pPr>
      <w:r w:rsidRPr="00AC574C">
        <w:rPr>
          <w:rFonts w:ascii="Times New Roman" w:hAnsi="Times New Roman"/>
          <w:i/>
          <w:color w:val="000000"/>
          <w:sz w:val="20"/>
          <w:lang w:val="lt-LT"/>
        </w:rPr>
        <w:t>(šaltinis: Aplinkos apsaugos agentūra, https://aaa.lrv.lt)</w:t>
      </w:r>
    </w:p>
    <w:p w14:paraId="2CD27E7B" w14:textId="77777777" w:rsidR="00F00A84" w:rsidRDefault="00F00A84" w:rsidP="00E935BF">
      <w:pPr>
        <w:autoSpaceDE w:val="0"/>
        <w:autoSpaceDN w:val="0"/>
        <w:adjustRightInd w:val="0"/>
        <w:ind w:firstLine="709"/>
        <w:jc w:val="both"/>
        <w:rPr>
          <w:rFonts w:ascii="Times New Roman" w:hAnsi="Times New Roman"/>
          <w:szCs w:val="24"/>
          <w:lang w:val="lt-LT"/>
        </w:rPr>
      </w:pPr>
    </w:p>
    <w:p w14:paraId="224AF3A0" w14:textId="72DAE609" w:rsidR="00F00A84" w:rsidRPr="00363DF6" w:rsidRDefault="00F21D48" w:rsidP="001A6D17">
      <w:pPr>
        <w:autoSpaceDE w:val="0"/>
        <w:autoSpaceDN w:val="0"/>
        <w:adjustRightInd w:val="0"/>
        <w:jc w:val="center"/>
        <w:rPr>
          <w:rFonts w:ascii="Times New Roman" w:hAnsi="Times New Roman"/>
          <w:szCs w:val="24"/>
          <w:lang w:val="lt-LT"/>
        </w:rPr>
      </w:pPr>
      <w:r>
        <w:rPr>
          <w:noProof/>
        </w:rPr>
        <w:drawing>
          <wp:inline distT="0" distB="0" distL="0" distR="0" wp14:anchorId="7ACAA2AA" wp14:editId="4C8A5B3C">
            <wp:extent cx="5286375" cy="3800475"/>
            <wp:effectExtent l="0" t="0" r="0" b="0"/>
            <wp:docPr id="15"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6375" cy="3800475"/>
                    </a:xfrm>
                    <a:prstGeom prst="rect">
                      <a:avLst/>
                    </a:prstGeom>
                    <a:noFill/>
                    <a:ln>
                      <a:noFill/>
                    </a:ln>
                  </pic:spPr>
                </pic:pic>
              </a:graphicData>
            </a:graphic>
          </wp:inline>
        </w:drawing>
      </w:r>
    </w:p>
    <w:p w14:paraId="30710AC8" w14:textId="77777777" w:rsidR="00C01E9F" w:rsidRDefault="00C01E9F" w:rsidP="00C01E9F">
      <w:pPr>
        <w:autoSpaceDE w:val="0"/>
        <w:autoSpaceDN w:val="0"/>
        <w:adjustRightInd w:val="0"/>
        <w:ind w:firstLine="709"/>
        <w:jc w:val="center"/>
        <w:rPr>
          <w:rFonts w:ascii="Times New Roman" w:hAnsi="Times New Roman"/>
          <w:szCs w:val="24"/>
          <w:lang w:val="lt-LT"/>
        </w:rPr>
      </w:pPr>
      <w:r w:rsidRPr="00BF10AD">
        <w:rPr>
          <w:rFonts w:ascii="Times New Roman" w:hAnsi="Times New Roman"/>
          <w:b/>
          <w:snapToGrid w:val="0"/>
          <w:color w:val="000000"/>
          <w:szCs w:val="24"/>
          <w:lang w:val="lt-LT"/>
        </w:rPr>
        <w:t>1</w:t>
      </w:r>
      <w:r w:rsidR="00BF10AD" w:rsidRPr="00BF10AD">
        <w:rPr>
          <w:rFonts w:ascii="Times New Roman" w:hAnsi="Times New Roman"/>
          <w:b/>
          <w:snapToGrid w:val="0"/>
          <w:color w:val="000000"/>
          <w:szCs w:val="24"/>
          <w:lang w:val="lt-LT"/>
        </w:rPr>
        <w:t>2</w:t>
      </w:r>
      <w:r w:rsidRPr="00BF10AD">
        <w:rPr>
          <w:rFonts w:ascii="Times New Roman" w:hAnsi="Times New Roman"/>
          <w:b/>
          <w:snapToGrid w:val="0"/>
          <w:color w:val="000000"/>
          <w:szCs w:val="24"/>
          <w:lang w:val="lt-LT"/>
        </w:rPr>
        <w:t xml:space="preserve"> pav.</w:t>
      </w:r>
      <w:r w:rsidRPr="00BF10AD">
        <w:rPr>
          <w:rFonts w:ascii="Times New Roman" w:hAnsi="Times New Roman"/>
          <w:snapToGrid w:val="0"/>
          <w:color w:val="000000"/>
          <w:szCs w:val="24"/>
          <w:lang w:val="lt-LT"/>
        </w:rPr>
        <w:t xml:space="preserve"> </w:t>
      </w:r>
      <w:r>
        <w:rPr>
          <w:rFonts w:ascii="Times New Roman" w:hAnsi="Times New Roman"/>
          <w:szCs w:val="24"/>
          <w:lang w:val="lt-LT"/>
        </w:rPr>
        <w:t>Vandens būklė pagal makrobestuburių rodiklius, 2020 m.</w:t>
      </w:r>
    </w:p>
    <w:p w14:paraId="7BB76355" w14:textId="77777777" w:rsidR="004A45CD" w:rsidRDefault="00C01E9F" w:rsidP="00C01E9F">
      <w:pPr>
        <w:ind w:firstLine="709"/>
        <w:jc w:val="center"/>
        <w:rPr>
          <w:rFonts w:ascii="Times New Roman" w:hAnsi="Times New Roman"/>
          <w:color w:val="000000"/>
          <w:szCs w:val="24"/>
          <w:highlight w:val="yellow"/>
          <w:lang w:val="lt-LT"/>
        </w:rPr>
      </w:pPr>
      <w:r w:rsidRPr="00AC574C">
        <w:rPr>
          <w:rFonts w:ascii="Times New Roman" w:hAnsi="Times New Roman"/>
          <w:i/>
          <w:color w:val="000000"/>
          <w:sz w:val="20"/>
          <w:lang w:val="lt-LT"/>
        </w:rPr>
        <w:t>(šaltinis: Aplinkos apsaugos agentūra, https://aaa.lrv.lt)</w:t>
      </w:r>
    </w:p>
    <w:p w14:paraId="456ABB6D" w14:textId="77777777" w:rsidR="003267AF" w:rsidRDefault="003267AF" w:rsidP="00E022AA">
      <w:pPr>
        <w:ind w:firstLine="709"/>
        <w:jc w:val="both"/>
        <w:rPr>
          <w:rFonts w:ascii="Times New Roman" w:hAnsi="Times New Roman"/>
          <w:color w:val="000000"/>
          <w:szCs w:val="24"/>
          <w:highlight w:val="yellow"/>
          <w:lang w:val="lt-LT"/>
        </w:rPr>
      </w:pPr>
    </w:p>
    <w:p w14:paraId="2AA50EB4" w14:textId="77777777" w:rsidR="00060B09" w:rsidRDefault="00060B09" w:rsidP="00E022AA">
      <w:pPr>
        <w:ind w:firstLine="709"/>
        <w:jc w:val="both"/>
        <w:rPr>
          <w:rFonts w:ascii="Times New Roman" w:hAnsi="Times New Roman"/>
          <w:color w:val="000000"/>
          <w:szCs w:val="24"/>
          <w:lang w:val="lt-LT"/>
        </w:rPr>
      </w:pPr>
      <w:r>
        <w:rPr>
          <w:rFonts w:ascii="Times New Roman" w:hAnsi="Times New Roman"/>
          <w:color w:val="000000"/>
          <w:szCs w:val="24"/>
          <w:lang w:val="lt-LT"/>
        </w:rPr>
        <w:lastRenderedPageBreak/>
        <w:t xml:space="preserve">2020 m. valstybinio monitoringo duomenimis </w:t>
      </w:r>
      <w:r w:rsidR="0030798B">
        <w:rPr>
          <w:rFonts w:ascii="Times New Roman" w:hAnsi="Times New Roman"/>
          <w:szCs w:val="24"/>
          <w:lang w:val="lt-LT"/>
        </w:rPr>
        <w:t xml:space="preserve">vandens būklė </w:t>
      </w:r>
      <w:r w:rsidR="00E069A5">
        <w:rPr>
          <w:rFonts w:ascii="Times New Roman" w:hAnsi="Times New Roman"/>
          <w:szCs w:val="24"/>
          <w:lang w:val="lt-LT"/>
        </w:rPr>
        <w:t xml:space="preserve">Kuršių mariose </w:t>
      </w:r>
      <w:r w:rsidR="0030798B">
        <w:rPr>
          <w:rFonts w:ascii="Times New Roman" w:hAnsi="Times New Roman"/>
          <w:szCs w:val="24"/>
          <w:lang w:val="lt-LT"/>
        </w:rPr>
        <w:t xml:space="preserve">pagal makrobestuburių rodiklius neatitiko </w:t>
      </w:r>
      <w:r w:rsidR="008B733E">
        <w:rPr>
          <w:rFonts w:ascii="Times New Roman" w:hAnsi="Times New Roman"/>
          <w:szCs w:val="24"/>
          <w:lang w:val="lt-LT"/>
        </w:rPr>
        <w:t>”</w:t>
      </w:r>
      <w:r w:rsidR="0030798B">
        <w:rPr>
          <w:rFonts w:ascii="Times New Roman" w:hAnsi="Times New Roman"/>
          <w:szCs w:val="24"/>
          <w:lang w:val="lt-LT"/>
        </w:rPr>
        <w:t>geros</w:t>
      </w:r>
      <w:r w:rsidR="008B733E">
        <w:rPr>
          <w:rFonts w:ascii="Times New Roman" w:hAnsi="Times New Roman"/>
          <w:szCs w:val="24"/>
          <w:lang w:val="lt-LT"/>
        </w:rPr>
        <w:t>“</w:t>
      </w:r>
      <w:r w:rsidR="0030798B">
        <w:rPr>
          <w:rFonts w:ascii="Times New Roman" w:hAnsi="Times New Roman"/>
          <w:szCs w:val="24"/>
          <w:lang w:val="lt-LT"/>
        </w:rPr>
        <w:t xml:space="preserve"> (</w:t>
      </w:r>
      <w:r w:rsidR="0030798B" w:rsidRPr="00CE42DA">
        <w:rPr>
          <w:rFonts w:ascii="Times New Roman" w:hAnsi="Times New Roman"/>
          <w:szCs w:val="24"/>
          <w:lang w:val="lt-LT"/>
        </w:rPr>
        <w:t>žr. 1</w:t>
      </w:r>
      <w:r w:rsidR="00CE42DA" w:rsidRPr="00CE42DA">
        <w:rPr>
          <w:rFonts w:ascii="Times New Roman" w:hAnsi="Times New Roman"/>
          <w:szCs w:val="24"/>
          <w:lang w:val="lt-LT"/>
        </w:rPr>
        <w:t>2</w:t>
      </w:r>
      <w:r w:rsidR="0030798B" w:rsidRPr="00CE42DA">
        <w:rPr>
          <w:rFonts w:ascii="Times New Roman" w:hAnsi="Times New Roman"/>
          <w:szCs w:val="24"/>
          <w:lang w:val="lt-LT"/>
        </w:rPr>
        <w:t xml:space="preserve"> pav.)</w:t>
      </w:r>
      <w:r w:rsidR="00E069A5" w:rsidRPr="00CE42DA">
        <w:rPr>
          <w:rFonts w:ascii="Times New Roman" w:hAnsi="Times New Roman"/>
          <w:szCs w:val="24"/>
          <w:lang w:val="lt-LT"/>
        </w:rPr>
        <w:t>.</w:t>
      </w:r>
      <w:r w:rsidR="00E069A5">
        <w:rPr>
          <w:rFonts w:ascii="Times New Roman" w:hAnsi="Times New Roman"/>
          <w:szCs w:val="24"/>
          <w:lang w:val="lt-LT"/>
        </w:rPr>
        <w:t xml:space="preserve"> </w:t>
      </w:r>
      <w:bookmarkStart w:id="23" w:name="_Hlk135301774"/>
      <w:r w:rsidR="00E069A5">
        <w:rPr>
          <w:rFonts w:ascii="Times New Roman" w:hAnsi="Times New Roman"/>
          <w:szCs w:val="24"/>
          <w:lang w:val="lt-LT"/>
        </w:rPr>
        <w:t xml:space="preserve">Jūros vandens </w:t>
      </w:r>
      <w:r w:rsidR="00D953B0">
        <w:rPr>
          <w:rFonts w:ascii="Times New Roman" w:hAnsi="Times New Roman"/>
          <w:szCs w:val="24"/>
          <w:lang w:val="lt-LT"/>
        </w:rPr>
        <w:t xml:space="preserve">(priekrantės) </w:t>
      </w:r>
      <w:r w:rsidR="00E069A5">
        <w:rPr>
          <w:rFonts w:ascii="Times New Roman" w:hAnsi="Times New Roman"/>
          <w:szCs w:val="24"/>
          <w:lang w:val="lt-LT"/>
        </w:rPr>
        <w:t>būklė Neringos savivaldybės pakrantės monitoringo stotyse atitiko</w:t>
      </w:r>
      <w:bookmarkEnd w:id="23"/>
      <w:r w:rsidR="008B733E">
        <w:rPr>
          <w:rFonts w:ascii="Times New Roman" w:hAnsi="Times New Roman"/>
          <w:szCs w:val="24"/>
          <w:lang w:val="lt-LT"/>
        </w:rPr>
        <w:t xml:space="preserve"> „gerą“.</w:t>
      </w:r>
    </w:p>
    <w:p w14:paraId="1931DB85" w14:textId="77777777" w:rsidR="003267AF" w:rsidRDefault="001A0B2A" w:rsidP="00E022AA">
      <w:pPr>
        <w:ind w:firstLine="709"/>
        <w:jc w:val="both"/>
        <w:rPr>
          <w:rFonts w:ascii="Times New Roman" w:hAnsi="Times New Roman"/>
          <w:szCs w:val="24"/>
          <w:lang w:val="lt-LT"/>
        </w:rPr>
      </w:pPr>
      <w:r w:rsidRPr="007B2F1D">
        <w:rPr>
          <w:rFonts w:ascii="Times New Roman" w:hAnsi="Times New Roman"/>
          <w:color w:val="000000"/>
          <w:szCs w:val="24"/>
          <w:lang w:val="lt-LT"/>
        </w:rPr>
        <w:t>202</w:t>
      </w:r>
      <w:r w:rsidR="00060B09">
        <w:rPr>
          <w:rFonts w:ascii="Times New Roman" w:hAnsi="Times New Roman"/>
          <w:color w:val="000000"/>
          <w:szCs w:val="24"/>
          <w:lang w:val="lt-LT"/>
        </w:rPr>
        <w:t>1</w:t>
      </w:r>
      <w:r w:rsidRPr="007B2F1D">
        <w:rPr>
          <w:rFonts w:ascii="Times New Roman" w:hAnsi="Times New Roman"/>
          <w:color w:val="000000"/>
          <w:szCs w:val="24"/>
          <w:lang w:val="lt-LT"/>
        </w:rPr>
        <w:t xml:space="preserve"> m.</w:t>
      </w:r>
      <w:r w:rsidR="00157FF6" w:rsidRPr="007B2F1D">
        <w:rPr>
          <w:rFonts w:ascii="Times New Roman" w:hAnsi="Times New Roman"/>
          <w:color w:val="000000"/>
          <w:szCs w:val="24"/>
          <w:lang w:val="lt-LT"/>
        </w:rPr>
        <w:t xml:space="preserve"> </w:t>
      </w:r>
      <w:r w:rsidRPr="007B2F1D">
        <w:rPr>
          <w:rFonts w:ascii="Times New Roman" w:hAnsi="Times New Roman"/>
          <w:color w:val="000000"/>
          <w:szCs w:val="24"/>
          <w:lang w:val="lt-LT"/>
        </w:rPr>
        <w:t>zoobentoso apibendrint</w:t>
      </w:r>
      <w:r w:rsidR="00157FF6" w:rsidRPr="007B2F1D">
        <w:rPr>
          <w:rFonts w:ascii="Times New Roman" w:hAnsi="Times New Roman"/>
          <w:color w:val="000000"/>
          <w:szCs w:val="24"/>
          <w:lang w:val="lt-LT"/>
        </w:rPr>
        <w:t>ais</w:t>
      </w:r>
      <w:r w:rsidRPr="007B2F1D">
        <w:rPr>
          <w:rFonts w:ascii="Times New Roman" w:hAnsi="Times New Roman"/>
          <w:color w:val="000000"/>
          <w:szCs w:val="24"/>
          <w:lang w:val="lt-LT"/>
        </w:rPr>
        <w:t xml:space="preserve"> duomeni</w:t>
      </w:r>
      <w:r w:rsidR="00157FF6" w:rsidRPr="007B2F1D">
        <w:rPr>
          <w:rFonts w:ascii="Times New Roman" w:hAnsi="Times New Roman"/>
          <w:color w:val="000000"/>
          <w:szCs w:val="24"/>
          <w:lang w:val="lt-LT"/>
        </w:rPr>
        <w:t xml:space="preserve">mis Kuršių marių šiaurinėje ir </w:t>
      </w:r>
      <w:r w:rsidR="001B1C5C" w:rsidRPr="007B2F1D">
        <w:rPr>
          <w:rFonts w:ascii="Times New Roman" w:hAnsi="Times New Roman"/>
          <w:color w:val="000000"/>
          <w:szCs w:val="24"/>
          <w:lang w:val="lt-LT"/>
        </w:rPr>
        <w:t>centrinėje daly</w:t>
      </w:r>
      <w:r w:rsidR="007B2F1D" w:rsidRPr="007B2F1D">
        <w:rPr>
          <w:rFonts w:ascii="Times New Roman" w:hAnsi="Times New Roman"/>
          <w:color w:val="000000"/>
          <w:szCs w:val="24"/>
          <w:lang w:val="lt-LT"/>
        </w:rPr>
        <w:t>se vandens būklė pagal vidutinį rūšių skaičių kito nuo „blogos“ iki „vidutinės“.</w:t>
      </w:r>
      <w:r w:rsidR="008B733E">
        <w:rPr>
          <w:rFonts w:ascii="Times New Roman" w:hAnsi="Times New Roman"/>
          <w:color w:val="000000"/>
          <w:szCs w:val="24"/>
          <w:lang w:val="lt-LT"/>
        </w:rPr>
        <w:t xml:space="preserve"> </w:t>
      </w:r>
      <w:r w:rsidR="00D953B0">
        <w:rPr>
          <w:rFonts w:ascii="Times New Roman" w:hAnsi="Times New Roman"/>
          <w:szCs w:val="24"/>
          <w:lang w:val="lt-LT"/>
        </w:rPr>
        <w:t>Jūros vandens (priekrantės) būklė atitiko GAB</w:t>
      </w:r>
      <w:r w:rsidR="008B7515">
        <w:rPr>
          <w:rStyle w:val="Puslapioinaosnuoroda"/>
          <w:rFonts w:ascii="Times New Roman" w:hAnsi="Times New Roman"/>
          <w:szCs w:val="24"/>
          <w:lang w:val="lt-LT"/>
        </w:rPr>
        <w:footnoteReference w:id="2"/>
      </w:r>
      <w:r w:rsidR="001876D7">
        <w:rPr>
          <w:rFonts w:ascii="Times New Roman" w:hAnsi="Times New Roman"/>
          <w:szCs w:val="24"/>
          <w:lang w:val="lt-LT"/>
        </w:rPr>
        <w:t>.</w:t>
      </w:r>
    </w:p>
    <w:p w14:paraId="28BF45C6" w14:textId="77777777" w:rsidR="00B47933" w:rsidRDefault="00B47933" w:rsidP="00E022AA">
      <w:pPr>
        <w:ind w:firstLine="709"/>
        <w:jc w:val="both"/>
        <w:rPr>
          <w:rFonts w:ascii="Times New Roman" w:hAnsi="Times New Roman"/>
          <w:szCs w:val="24"/>
          <w:lang w:val="lt-LT"/>
        </w:rPr>
      </w:pPr>
    </w:p>
    <w:p w14:paraId="4CE48935" w14:textId="43C464CA" w:rsidR="001876D7" w:rsidRPr="007B2F1D" w:rsidRDefault="00F21D48" w:rsidP="00B47933">
      <w:pPr>
        <w:jc w:val="center"/>
        <w:rPr>
          <w:rFonts w:ascii="Times New Roman" w:hAnsi="Times New Roman"/>
          <w:color w:val="000000"/>
          <w:szCs w:val="24"/>
          <w:lang w:val="lt-LT"/>
        </w:rPr>
      </w:pPr>
      <w:r>
        <w:rPr>
          <w:noProof/>
        </w:rPr>
        <w:drawing>
          <wp:inline distT="0" distB="0" distL="0" distR="0" wp14:anchorId="4ACF5B3B" wp14:editId="74B7A1BA">
            <wp:extent cx="5848350" cy="4238625"/>
            <wp:effectExtent l="0" t="0" r="0" b="0"/>
            <wp:docPr id="16"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8350" cy="4238625"/>
                    </a:xfrm>
                    <a:prstGeom prst="rect">
                      <a:avLst/>
                    </a:prstGeom>
                    <a:noFill/>
                    <a:ln>
                      <a:noFill/>
                    </a:ln>
                  </pic:spPr>
                </pic:pic>
              </a:graphicData>
            </a:graphic>
          </wp:inline>
        </w:drawing>
      </w:r>
    </w:p>
    <w:p w14:paraId="76708CA5" w14:textId="77777777" w:rsidR="00B47933" w:rsidRDefault="00B47933" w:rsidP="00B47933">
      <w:pPr>
        <w:autoSpaceDE w:val="0"/>
        <w:autoSpaceDN w:val="0"/>
        <w:adjustRightInd w:val="0"/>
        <w:ind w:firstLine="709"/>
        <w:jc w:val="center"/>
        <w:rPr>
          <w:rFonts w:ascii="Times New Roman" w:hAnsi="Times New Roman"/>
          <w:szCs w:val="24"/>
          <w:lang w:val="lt-LT"/>
        </w:rPr>
      </w:pPr>
      <w:r w:rsidRPr="00CE42DA">
        <w:rPr>
          <w:rFonts w:ascii="Times New Roman" w:hAnsi="Times New Roman"/>
          <w:b/>
          <w:snapToGrid w:val="0"/>
          <w:color w:val="000000"/>
          <w:szCs w:val="24"/>
          <w:lang w:val="lt-LT"/>
        </w:rPr>
        <w:t>1</w:t>
      </w:r>
      <w:r w:rsidR="00CE42DA" w:rsidRPr="00CE42DA">
        <w:rPr>
          <w:rFonts w:ascii="Times New Roman" w:hAnsi="Times New Roman"/>
          <w:b/>
          <w:snapToGrid w:val="0"/>
          <w:color w:val="000000"/>
          <w:szCs w:val="24"/>
          <w:lang w:val="lt-LT"/>
        </w:rPr>
        <w:t>3</w:t>
      </w:r>
      <w:r w:rsidRPr="00CE42DA">
        <w:rPr>
          <w:rFonts w:ascii="Times New Roman" w:hAnsi="Times New Roman"/>
          <w:b/>
          <w:snapToGrid w:val="0"/>
          <w:color w:val="000000"/>
          <w:szCs w:val="24"/>
          <w:lang w:val="lt-LT"/>
        </w:rPr>
        <w:t xml:space="preserve"> pav.</w:t>
      </w:r>
      <w:r w:rsidRPr="00CE42DA">
        <w:rPr>
          <w:rFonts w:ascii="Times New Roman" w:hAnsi="Times New Roman"/>
          <w:snapToGrid w:val="0"/>
          <w:color w:val="000000"/>
          <w:szCs w:val="24"/>
          <w:lang w:val="lt-LT"/>
        </w:rPr>
        <w:t xml:space="preserve"> </w:t>
      </w:r>
      <w:r>
        <w:rPr>
          <w:rFonts w:ascii="Times New Roman" w:hAnsi="Times New Roman"/>
          <w:szCs w:val="24"/>
          <w:lang w:val="lt-LT"/>
        </w:rPr>
        <w:t>Chlorofilo</w:t>
      </w:r>
      <w:r w:rsidRPr="000B2F7F">
        <w:rPr>
          <w:rFonts w:ascii="Times New Roman" w:hAnsi="Times New Roman"/>
          <w:i/>
          <w:iCs/>
          <w:szCs w:val="24"/>
          <w:lang w:val="lt-LT"/>
        </w:rPr>
        <w:t xml:space="preserve"> a</w:t>
      </w:r>
      <w:r w:rsidR="000B2F7F">
        <w:rPr>
          <w:rFonts w:ascii="Times New Roman" w:hAnsi="Times New Roman"/>
          <w:szCs w:val="24"/>
          <w:lang w:val="lt-LT"/>
        </w:rPr>
        <w:t xml:space="preserve"> koncentracija</w:t>
      </w:r>
      <w:r>
        <w:rPr>
          <w:rFonts w:ascii="Times New Roman" w:hAnsi="Times New Roman"/>
          <w:szCs w:val="24"/>
          <w:lang w:val="lt-LT"/>
        </w:rPr>
        <w:t>, 2020 m.</w:t>
      </w:r>
    </w:p>
    <w:p w14:paraId="56D08057" w14:textId="77777777" w:rsidR="00B47933" w:rsidRDefault="00B47933" w:rsidP="00B47933">
      <w:pPr>
        <w:ind w:firstLine="709"/>
        <w:jc w:val="center"/>
        <w:rPr>
          <w:rFonts w:ascii="Times New Roman" w:hAnsi="Times New Roman"/>
          <w:color w:val="000000"/>
          <w:szCs w:val="24"/>
          <w:highlight w:val="yellow"/>
          <w:lang w:val="lt-LT"/>
        </w:rPr>
      </w:pPr>
      <w:r w:rsidRPr="00AC574C">
        <w:rPr>
          <w:rFonts w:ascii="Times New Roman" w:hAnsi="Times New Roman"/>
          <w:i/>
          <w:color w:val="000000"/>
          <w:sz w:val="20"/>
          <w:lang w:val="lt-LT"/>
        </w:rPr>
        <w:t>(šaltinis: Aplinkos apsaugos agentūra, https://aaa.lrv.lt)</w:t>
      </w:r>
    </w:p>
    <w:p w14:paraId="17D860C0" w14:textId="77777777" w:rsidR="001A0B2A" w:rsidRDefault="001A0B2A" w:rsidP="00E022AA">
      <w:pPr>
        <w:ind w:firstLine="709"/>
        <w:jc w:val="both"/>
        <w:rPr>
          <w:rFonts w:ascii="Times New Roman" w:hAnsi="Times New Roman"/>
          <w:color w:val="000000"/>
          <w:szCs w:val="24"/>
          <w:highlight w:val="yellow"/>
          <w:lang w:val="lt-LT"/>
        </w:rPr>
      </w:pPr>
    </w:p>
    <w:p w14:paraId="630462BD" w14:textId="77777777" w:rsidR="001A0B2A" w:rsidRDefault="008A5F3F" w:rsidP="00E022AA">
      <w:pPr>
        <w:ind w:firstLine="709"/>
        <w:jc w:val="both"/>
        <w:rPr>
          <w:rFonts w:ascii="Times New Roman" w:hAnsi="Times New Roman"/>
          <w:szCs w:val="24"/>
          <w:lang w:val="lt-LT"/>
        </w:rPr>
      </w:pPr>
      <w:r>
        <w:rPr>
          <w:rFonts w:ascii="Times New Roman" w:hAnsi="Times New Roman"/>
          <w:color w:val="000000"/>
          <w:szCs w:val="24"/>
          <w:lang w:val="lt-LT"/>
        </w:rPr>
        <w:t xml:space="preserve">2020 m. valstybinio monitoringo duomenimis </w:t>
      </w:r>
      <w:r w:rsidR="00546E6F">
        <w:rPr>
          <w:rFonts w:ascii="Times New Roman" w:hAnsi="Times New Roman"/>
          <w:color w:val="000000"/>
          <w:szCs w:val="24"/>
          <w:lang w:val="lt-LT"/>
        </w:rPr>
        <w:t xml:space="preserve">pagal </w:t>
      </w:r>
      <w:r w:rsidR="00032B47">
        <w:rPr>
          <w:rFonts w:ascii="Times New Roman" w:hAnsi="Times New Roman"/>
          <w:szCs w:val="24"/>
          <w:lang w:val="lt-LT"/>
        </w:rPr>
        <w:t xml:space="preserve">vidutinę vasaros </w:t>
      </w:r>
      <w:r>
        <w:rPr>
          <w:rFonts w:ascii="Times New Roman" w:hAnsi="Times New Roman"/>
          <w:szCs w:val="24"/>
          <w:lang w:val="lt-LT"/>
        </w:rPr>
        <w:t>chlorofilo</w:t>
      </w:r>
      <w:r w:rsidRPr="000B2F7F">
        <w:rPr>
          <w:rFonts w:ascii="Times New Roman" w:hAnsi="Times New Roman"/>
          <w:i/>
          <w:iCs/>
          <w:szCs w:val="24"/>
          <w:lang w:val="lt-LT"/>
        </w:rPr>
        <w:t xml:space="preserve"> a</w:t>
      </w:r>
      <w:r>
        <w:rPr>
          <w:rFonts w:ascii="Times New Roman" w:hAnsi="Times New Roman"/>
          <w:szCs w:val="24"/>
          <w:lang w:val="lt-LT"/>
        </w:rPr>
        <w:t xml:space="preserve"> koncentracij</w:t>
      </w:r>
      <w:r w:rsidR="00546E6F">
        <w:rPr>
          <w:rFonts w:ascii="Times New Roman" w:hAnsi="Times New Roman"/>
          <w:szCs w:val="24"/>
          <w:lang w:val="lt-LT"/>
        </w:rPr>
        <w:t xml:space="preserve">ą vandens būklė Kuršių mariose </w:t>
      </w:r>
      <w:r w:rsidR="00032B47">
        <w:rPr>
          <w:rFonts w:ascii="Times New Roman" w:hAnsi="Times New Roman"/>
          <w:szCs w:val="24"/>
          <w:lang w:val="lt-LT"/>
        </w:rPr>
        <w:t xml:space="preserve">kito nuo „vidutinės“ iki </w:t>
      </w:r>
      <w:r w:rsidR="00F42C27">
        <w:rPr>
          <w:rFonts w:ascii="Times New Roman" w:hAnsi="Times New Roman"/>
          <w:szCs w:val="24"/>
          <w:lang w:val="lt-LT"/>
        </w:rPr>
        <w:t xml:space="preserve">„labai geros“. </w:t>
      </w:r>
      <w:r w:rsidR="00787F8B">
        <w:rPr>
          <w:rFonts w:ascii="Times New Roman" w:hAnsi="Times New Roman"/>
          <w:szCs w:val="24"/>
          <w:lang w:val="lt-LT"/>
        </w:rPr>
        <w:t>Jūros vandens (priekrantės) būklė Neringos savivaldybės pakrantės monitoringo stotyse kito nuo „blogos“ iki „vidutinės ir neatitiko GAB.</w:t>
      </w:r>
    </w:p>
    <w:p w14:paraId="3A4CE752" w14:textId="77777777" w:rsidR="00787F8B" w:rsidRDefault="00CE43C4" w:rsidP="00E022AA">
      <w:pPr>
        <w:ind w:firstLine="709"/>
        <w:jc w:val="both"/>
        <w:rPr>
          <w:rFonts w:ascii="Times New Roman" w:hAnsi="Times New Roman"/>
          <w:szCs w:val="24"/>
          <w:lang w:val="lt-LT"/>
        </w:rPr>
      </w:pPr>
      <w:r w:rsidRPr="00086822">
        <w:rPr>
          <w:rFonts w:ascii="Times New Roman" w:hAnsi="Times New Roman"/>
          <w:szCs w:val="24"/>
          <w:lang w:val="lt-LT"/>
        </w:rPr>
        <w:t xml:space="preserve">2021 m. </w:t>
      </w:r>
      <w:r w:rsidRPr="00086822">
        <w:rPr>
          <w:rFonts w:ascii="Times New Roman" w:hAnsi="Times New Roman"/>
          <w:color w:val="000000"/>
          <w:szCs w:val="24"/>
          <w:lang w:val="lt-LT"/>
        </w:rPr>
        <w:t xml:space="preserve">pagal </w:t>
      </w:r>
      <w:r w:rsidRPr="00086822">
        <w:rPr>
          <w:rFonts w:ascii="Times New Roman" w:hAnsi="Times New Roman"/>
          <w:szCs w:val="24"/>
          <w:lang w:val="lt-LT"/>
        </w:rPr>
        <w:t>vidutinę vasaros chlorofilo</w:t>
      </w:r>
      <w:r w:rsidRPr="00086822">
        <w:rPr>
          <w:rFonts w:ascii="Times New Roman" w:hAnsi="Times New Roman"/>
          <w:i/>
          <w:iCs/>
          <w:szCs w:val="24"/>
          <w:lang w:val="lt-LT"/>
        </w:rPr>
        <w:t xml:space="preserve"> a</w:t>
      </w:r>
      <w:r w:rsidRPr="00086822">
        <w:rPr>
          <w:rFonts w:ascii="Times New Roman" w:hAnsi="Times New Roman"/>
          <w:szCs w:val="24"/>
          <w:lang w:val="lt-LT"/>
        </w:rPr>
        <w:t xml:space="preserve"> koncentraciją vandens būklė Kuršių mariose kito nuo </w:t>
      </w:r>
      <w:r w:rsidR="00BB4C15" w:rsidRPr="00086822">
        <w:rPr>
          <w:rFonts w:ascii="Times New Roman" w:hAnsi="Times New Roman"/>
          <w:szCs w:val="24"/>
          <w:lang w:val="lt-LT"/>
        </w:rPr>
        <w:t>„blogos“ (centrinėje dalyje) iki „labai geros“ (šiaurinėje dalyje).</w:t>
      </w:r>
      <w:r w:rsidR="007739B1" w:rsidRPr="00086822">
        <w:rPr>
          <w:rFonts w:ascii="Times New Roman" w:hAnsi="Times New Roman"/>
          <w:szCs w:val="24"/>
          <w:lang w:val="lt-LT"/>
        </w:rPr>
        <w:t xml:space="preserve"> Jūros vandens (priekrantės) vandens būklė, </w:t>
      </w:r>
      <w:r w:rsidR="007739B1" w:rsidRPr="00086822">
        <w:rPr>
          <w:rFonts w:ascii="Times New Roman" w:hAnsi="Times New Roman"/>
          <w:color w:val="000000"/>
          <w:szCs w:val="24"/>
          <w:lang w:val="lt-LT"/>
        </w:rPr>
        <w:t xml:space="preserve">pagal </w:t>
      </w:r>
      <w:r w:rsidR="007739B1" w:rsidRPr="00086822">
        <w:rPr>
          <w:rFonts w:ascii="Times New Roman" w:hAnsi="Times New Roman"/>
          <w:szCs w:val="24"/>
          <w:lang w:val="lt-LT"/>
        </w:rPr>
        <w:t>vidutinę vasaros chlorofilo</w:t>
      </w:r>
      <w:r w:rsidR="007739B1" w:rsidRPr="00086822">
        <w:rPr>
          <w:rFonts w:ascii="Times New Roman" w:hAnsi="Times New Roman"/>
          <w:i/>
          <w:iCs/>
          <w:szCs w:val="24"/>
          <w:lang w:val="lt-LT"/>
        </w:rPr>
        <w:t xml:space="preserve"> a</w:t>
      </w:r>
      <w:r w:rsidR="007739B1" w:rsidRPr="00086822">
        <w:rPr>
          <w:rFonts w:ascii="Times New Roman" w:hAnsi="Times New Roman"/>
          <w:szCs w:val="24"/>
          <w:lang w:val="lt-LT"/>
        </w:rPr>
        <w:t xml:space="preserve"> koncentraciją,</w:t>
      </w:r>
      <w:r w:rsidR="007739B1">
        <w:rPr>
          <w:rFonts w:ascii="Times New Roman" w:hAnsi="Times New Roman"/>
          <w:szCs w:val="24"/>
          <w:lang w:val="lt-LT"/>
        </w:rPr>
        <w:t xml:space="preserve"> kito nuo </w:t>
      </w:r>
      <w:r w:rsidR="00086822">
        <w:rPr>
          <w:rFonts w:ascii="Times New Roman" w:hAnsi="Times New Roman"/>
          <w:szCs w:val="24"/>
          <w:lang w:val="lt-LT"/>
        </w:rPr>
        <w:t>„vidutinės“ iki „geros“</w:t>
      </w:r>
      <w:r w:rsidR="00086822" w:rsidRPr="00086822">
        <w:rPr>
          <w:rFonts w:ascii="Times New Roman" w:hAnsi="Times New Roman"/>
          <w:szCs w:val="24"/>
          <w:lang w:val="lt-LT"/>
        </w:rPr>
        <w:t xml:space="preserve"> </w:t>
      </w:r>
      <w:r w:rsidR="00086822">
        <w:rPr>
          <w:rFonts w:ascii="Times New Roman" w:hAnsi="Times New Roman"/>
          <w:szCs w:val="24"/>
          <w:lang w:val="lt-LT"/>
        </w:rPr>
        <w:t>ir atitiko GAB.</w:t>
      </w:r>
    </w:p>
    <w:p w14:paraId="3352F587" w14:textId="77777777" w:rsidR="006E7D88" w:rsidRDefault="006E7D88" w:rsidP="00E022AA">
      <w:pPr>
        <w:ind w:firstLine="709"/>
        <w:jc w:val="both"/>
        <w:rPr>
          <w:rFonts w:ascii="Times New Roman" w:hAnsi="Times New Roman"/>
          <w:color w:val="000000"/>
          <w:szCs w:val="24"/>
          <w:highlight w:val="yellow"/>
          <w:lang w:val="lt-LT"/>
        </w:rPr>
      </w:pPr>
    </w:p>
    <w:p w14:paraId="10A2137D" w14:textId="39D8D3A7" w:rsidR="000B2F7F" w:rsidRDefault="00F21D48" w:rsidP="00596309">
      <w:pPr>
        <w:jc w:val="center"/>
        <w:rPr>
          <w:rFonts w:ascii="Times New Roman" w:hAnsi="Times New Roman"/>
          <w:color w:val="000000"/>
          <w:szCs w:val="24"/>
          <w:highlight w:val="yellow"/>
          <w:lang w:val="lt-LT"/>
        </w:rPr>
      </w:pPr>
      <w:r w:rsidRPr="00C575BB">
        <w:rPr>
          <w:noProof/>
        </w:rPr>
        <w:lastRenderedPageBreak/>
        <w:drawing>
          <wp:inline distT="0" distB="0" distL="0" distR="0" wp14:anchorId="0FEBB509" wp14:editId="72210ED6">
            <wp:extent cx="5924550" cy="4572000"/>
            <wp:effectExtent l="0" t="0" r="0" b="0"/>
            <wp:docPr id="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4550" cy="4572000"/>
                    </a:xfrm>
                    <a:prstGeom prst="rect">
                      <a:avLst/>
                    </a:prstGeom>
                    <a:noFill/>
                    <a:ln>
                      <a:noFill/>
                    </a:ln>
                  </pic:spPr>
                </pic:pic>
              </a:graphicData>
            </a:graphic>
          </wp:inline>
        </w:drawing>
      </w:r>
    </w:p>
    <w:p w14:paraId="34D254EA" w14:textId="77777777" w:rsidR="00596309" w:rsidRDefault="00596309" w:rsidP="00596309">
      <w:pPr>
        <w:autoSpaceDE w:val="0"/>
        <w:autoSpaceDN w:val="0"/>
        <w:adjustRightInd w:val="0"/>
        <w:ind w:firstLine="709"/>
        <w:jc w:val="center"/>
        <w:rPr>
          <w:rFonts w:ascii="Times New Roman" w:hAnsi="Times New Roman"/>
          <w:szCs w:val="24"/>
          <w:lang w:val="lt-LT"/>
        </w:rPr>
      </w:pPr>
      <w:r w:rsidRPr="00CE42DA">
        <w:rPr>
          <w:rFonts w:ascii="Times New Roman" w:hAnsi="Times New Roman"/>
          <w:b/>
          <w:snapToGrid w:val="0"/>
          <w:color w:val="000000"/>
          <w:szCs w:val="24"/>
          <w:lang w:val="lt-LT"/>
        </w:rPr>
        <w:t>1</w:t>
      </w:r>
      <w:r w:rsidR="00CE42DA" w:rsidRPr="00CE42DA">
        <w:rPr>
          <w:rFonts w:ascii="Times New Roman" w:hAnsi="Times New Roman"/>
          <w:b/>
          <w:snapToGrid w:val="0"/>
          <w:color w:val="000000"/>
          <w:szCs w:val="24"/>
          <w:lang w:val="lt-LT"/>
        </w:rPr>
        <w:t>4</w:t>
      </w:r>
      <w:r w:rsidRPr="00CE42DA">
        <w:rPr>
          <w:rFonts w:ascii="Times New Roman" w:hAnsi="Times New Roman"/>
          <w:b/>
          <w:snapToGrid w:val="0"/>
          <w:color w:val="000000"/>
          <w:szCs w:val="24"/>
          <w:lang w:val="lt-LT"/>
        </w:rPr>
        <w:t xml:space="preserve"> pav.</w:t>
      </w:r>
      <w:r w:rsidRPr="00CE42DA">
        <w:rPr>
          <w:rFonts w:ascii="Times New Roman" w:hAnsi="Times New Roman"/>
          <w:snapToGrid w:val="0"/>
          <w:color w:val="000000"/>
          <w:szCs w:val="24"/>
          <w:lang w:val="lt-LT"/>
        </w:rPr>
        <w:t xml:space="preserve"> </w:t>
      </w:r>
      <w:r w:rsidRPr="00CE42DA">
        <w:rPr>
          <w:rFonts w:ascii="Times New Roman" w:hAnsi="Times New Roman"/>
          <w:szCs w:val="24"/>
          <w:lang w:val="lt-LT"/>
        </w:rPr>
        <w:t>Vand</w:t>
      </w:r>
      <w:r w:rsidR="003051DC" w:rsidRPr="00CE42DA">
        <w:rPr>
          <w:rFonts w:ascii="Times New Roman" w:hAnsi="Times New Roman"/>
          <w:szCs w:val="24"/>
          <w:lang w:val="lt-LT"/>
        </w:rPr>
        <w:t>ens</w:t>
      </w:r>
      <w:r w:rsidR="003051DC">
        <w:rPr>
          <w:rFonts w:ascii="Times New Roman" w:hAnsi="Times New Roman"/>
          <w:szCs w:val="24"/>
          <w:lang w:val="lt-LT"/>
        </w:rPr>
        <w:t xml:space="preserve"> „žydėjimo“ lygis pagal fitoplanktono biomasę</w:t>
      </w:r>
      <w:r>
        <w:rPr>
          <w:rFonts w:ascii="Times New Roman" w:hAnsi="Times New Roman"/>
          <w:szCs w:val="24"/>
          <w:lang w:val="lt-LT"/>
        </w:rPr>
        <w:t>, 2020 m.</w:t>
      </w:r>
    </w:p>
    <w:p w14:paraId="041058D2" w14:textId="77777777" w:rsidR="00596309" w:rsidRDefault="00596309" w:rsidP="00596309">
      <w:pPr>
        <w:ind w:firstLine="709"/>
        <w:jc w:val="center"/>
        <w:rPr>
          <w:rFonts w:ascii="Times New Roman" w:hAnsi="Times New Roman"/>
          <w:color w:val="000000"/>
          <w:szCs w:val="24"/>
          <w:highlight w:val="yellow"/>
          <w:lang w:val="lt-LT"/>
        </w:rPr>
      </w:pPr>
      <w:r w:rsidRPr="00AC574C">
        <w:rPr>
          <w:rFonts w:ascii="Times New Roman" w:hAnsi="Times New Roman"/>
          <w:i/>
          <w:color w:val="000000"/>
          <w:sz w:val="20"/>
          <w:lang w:val="lt-LT"/>
        </w:rPr>
        <w:t>(šaltinis: Aplinkos apsaugos agentūra, https://aaa.lrv.lt)</w:t>
      </w:r>
    </w:p>
    <w:p w14:paraId="022C3288" w14:textId="77777777" w:rsidR="000B2F7F" w:rsidRDefault="000B2F7F" w:rsidP="00E022AA">
      <w:pPr>
        <w:ind w:firstLine="709"/>
        <w:jc w:val="both"/>
        <w:rPr>
          <w:rFonts w:ascii="Times New Roman" w:hAnsi="Times New Roman"/>
          <w:color w:val="000000"/>
          <w:szCs w:val="24"/>
          <w:highlight w:val="yellow"/>
          <w:lang w:val="lt-LT"/>
        </w:rPr>
      </w:pPr>
    </w:p>
    <w:p w14:paraId="749B2E65" w14:textId="77777777" w:rsidR="009936FD" w:rsidRDefault="00A46CC8" w:rsidP="00A46CC8">
      <w:pPr>
        <w:autoSpaceDE w:val="0"/>
        <w:autoSpaceDN w:val="0"/>
        <w:adjustRightInd w:val="0"/>
        <w:ind w:firstLine="709"/>
        <w:jc w:val="both"/>
        <w:rPr>
          <w:rFonts w:ascii="Times New Roman" w:hAnsi="Times New Roman"/>
          <w:szCs w:val="24"/>
          <w:lang w:val="lt-LT"/>
        </w:rPr>
      </w:pPr>
      <w:r w:rsidRPr="00A46CC8">
        <w:rPr>
          <w:rFonts w:ascii="Times New Roman" w:hAnsi="Times New Roman"/>
          <w:szCs w:val="24"/>
          <w:lang w:val="lt-LT"/>
        </w:rPr>
        <w:t xml:space="preserve">2020 m. valstybinio monitoringo duomenimis pagal </w:t>
      </w:r>
      <w:r w:rsidR="00BF5296">
        <w:rPr>
          <w:rFonts w:ascii="Times New Roman" w:hAnsi="Times New Roman"/>
          <w:szCs w:val="24"/>
          <w:lang w:val="lt-LT"/>
        </w:rPr>
        <w:t>fitoplanktono vidutinę biomasę</w:t>
      </w:r>
      <w:r>
        <w:rPr>
          <w:rFonts w:ascii="Times New Roman" w:hAnsi="Times New Roman"/>
          <w:szCs w:val="24"/>
          <w:lang w:val="lt-LT"/>
        </w:rPr>
        <w:t xml:space="preserve"> </w:t>
      </w:r>
      <w:r w:rsidR="00BF5296">
        <w:rPr>
          <w:rFonts w:ascii="Times New Roman" w:hAnsi="Times New Roman"/>
          <w:szCs w:val="24"/>
          <w:lang w:val="lt-LT"/>
        </w:rPr>
        <w:t xml:space="preserve">vandens „žydėjimo“ lygis </w:t>
      </w:r>
      <w:r w:rsidR="006E0B6C">
        <w:rPr>
          <w:rFonts w:ascii="Times New Roman" w:hAnsi="Times New Roman"/>
          <w:szCs w:val="24"/>
          <w:lang w:val="lt-LT"/>
        </w:rPr>
        <w:t xml:space="preserve">Kuršių marių šiaurinėje dalyje </w:t>
      </w:r>
      <w:r>
        <w:rPr>
          <w:rFonts w:ascii="Times New Roman" w:hAnsi="Times New Roman"/>
          <w:szCs w:val="24"/>
          <w:lang w:val="lt-LT"/>
        </w:rPr>
        <w:t xml:space="preserve">kito nuo </w:t>
      </w:r>
      <w:r w:rsidR="006E0B6C">
        <w:rPr>
          <w:rFonts w:ascii="Times New Roman" w:hAnsi="Times New Roman"/>
          <w:szCs w:val="24"/>
          <w:lang w:val="lt-LT"/>
        </w:rPr>
        <w:t xml:space="preserve">vidutinio iki </w:t>
      </w:r>
      <w:r w:rsidR="002A643B">
        <w:rPr>
          <w:rFonts w:ascii="Times New Roman" w:hAnsi="Times New Roman"/>
          <w:szCs w:val="24"/>
          <w:lang w:val="lt-LT"/>
        </w:rPr>
        <w:t>hyperžydėjimo, ir Kuršių marių centrinėje dalyje nuo silpno</w:t>
      </w:r>
      <w:r>
        <w:rPr>
          <w:rFonts w:ascii="Times New Roman" w:hAnsi="Times New Roman"/>
          <w:szCs w:val="24"/>
          <w:lang w:val="lt-LT"/>
        </w:rPr>
        <w:t xml:space="preserve"> iki </w:t>
      </w:r>
      <w:r w:rsidR="002A643B">
        <w:rPr>
          <w:rFonts w:ascii="Times New Roman" w:hAnsi="Times New Roman"/>
          <w:szCs w:val="24"/>
          <w:lang w:val="lt-LT"/>
        </w:rPr>
        <w:t>intensyvaus</w:t>
      </w:r>
      <w:r>
        <w:rPr>
          <w:rFonts w:ascii="Times New Roman" w:hAnsi="Times New Roman"/>
          <w:szCs w:val="24"/>
          <w:lang w:val="lt-LT"/>
        </w:rPr>
        <w:t xml:space="preserve">. Jūros vandens (priekrantės) </w:t>
      </w:r>
      <w:r w:rsidR="009936FD">
        <w:rPr>
          <w:rFonts w:ascii="Times New Roman" w:hAnsi="Times New Roman"/>
          <w:szCs w:val="24"/>
          <w:lang w:val="lt-LT"/>
        </w:rPr>
        <w:t>„žydėjimo“ lygis</w:t>
      </w:r>
      <w:r>
        <w:rPr>
          <w:rFonts w:ascii="Times New Roman" w:hAnsi="Times New Roman"/>
          <w:szCs w:val="24"/>
          <w:lang w:val="lt-LT"/>
        </w:rPr>
        <w:t xml:space="preserve"> kito nuo</w:t>
      </w:r>
      <w:r w:rsidR="009936FD">
        <w:rPr>
          <w:rFonts w:ascii="Times New Roman" w:hAnsi="Times New Roman"/>
          <w:szCs w:val="24"/>
          <w:lang w:val="lt-LT"/>
        </w:rPr>
        <w:t xml:space="preserve"> </w:t>
      </w:r>
      <w:r w:rsidR="00757BC6">
        <w:rPr>
          <w:rFonts w:ascii="Times New Roman" w:hAnsi="Times New Roman"/>
          <w:szCs w:val="24"/>
          <w:lang w:val="lt-LT"/>
        </w:rPr>
        <w:t>silpno iki intensyvaus.</w:t>
      </w:r>
    </w:p>
    <w:p w14:paraId="004FD23B" w14:textId="77777777" w:rsidR="00835F95" w:rsidRDefault="00757BC6" w:rsidP="00835F95">
      <w:pPr>
        <w:autoSpaceDE w:val="0"/>
        <w:autoSpaceDN w:val="0"/>
        <w:adjustRightInd w:val="0"/>
        <w:ind w:firstLine="709"/>
        <w:jc w:val="both"/>
        <w:rPr>
          <w:rFonts w:ascii="Times New Roman" w:hAnsi="Times New Roman"/>
          <w:szCs w:val="24"/>
          <w:lang w:val="lt-LT"/>
        </w:rPr>
      </w:pPr>
      <w:r w:rsidRPr="00A46CC8">
        <w:rPr>
          <w:rFonts w:ascii="Times New Roman" w:hAnsi="Times New Roman"/>
          <w:szCs w:val="24"/>
          <w:lang w:val="lt-LT"/>
        </w:rPr>
        <w:t>202</w:t>
      </w:r>
      <w:r>
        <w:rPr>
          <w:rFonts w:ascii="Times New Roman" w:hAnsi="Times New Roman"/>
          <w:szCs w:val="24"/>
          <w:lang w:val="lt-LT"/>
        </w:rPr>
        <w:t>1</w:t>
      </w:r>
      <w:r w:rsidRPr="00A46CC8">
        <w:rPr>
          <w:rFonts w:ascii="Times New Roman" w:hAnsi="Times New Roman"/>
          <w:szCs w:val="24"/>
          <w:lang w:val="lt-LT"/>
        </w:rPr>
        <w:t xml:space="preserve"> m.</w:t>
      </w:r>
      <w:r>
        <w:rPr>
          <w:rFonts w:ascii="Times New Roman" w:hAnsi="Times New Roman"/>
          <w:szCs w:val="24"/>
          <w:lang w:val="lt-LT"/>
        </w:rPr>
        <w:t xml:space="preserve"> </w:t>
      </w:r>
      <w:r w:rsidR="006E465B" w:rsidRPr="00A46CC8">
        <w:rPr>
          <w:rFonts w:ascii="Times New Roman" w:hAnsi="Times New Roman"/>
          <w:szCs w:val="24"/>
          <w:lang w:val="lt-LT"/>
        </w:rPr>
        <w:t xml:space="preserve">pagal </w:t>
      </w:r>
      <w:r w:rsidR="006E465B">
        <w:rPr>
          <w:rFonts w:ascii="Times New Roman" w:hAnsi="Times New Roman"/>
          <w:szCs w:val="24"/>
          <w:lang w:val="lt-LT"/>
        </w:rPr>
        <w:t xml:space="preserve">fitoplanktono vidutinę biomasę vandens „žydėjimo“ lygis Kuršių marių šiaurinėje dalyje kito nuo </w:t>
      </w:r>
      <w:r w:rsidR="00286C26">
        <w:rPr>
          <w:rFonts w:ascii="Times New Roman" w:hAnsi="Times New Roman"/>
          <w:szCs w:val="24"/>
          <w:lang w:val="lt-LT"/>
        </w:rPr>
        <w:t xml:space="preserve">silpno iki intensyvaus ir Kuršių marių centrinėje dalyje nuo vidutinio iki intensyvaus. </w:t>
      </w:r>
      <w:r w:rsidR="00835F95">
        <w:rPr>
          <w:rFonts w:ascii="Times New Roman" w:hAnsi="Times New Roman"/>
          <w:szCs w:val="24"/>
          <w:lang w:val="lt-LT"/>
        </w:rPr>
        <w:t xml:space="preserve">Jūros vandens (priekrantės) „žydėjimo“ lygis kito nuo silpno iki </w:t>
      </w:r>
      <w:r w:rsidR="00F92C6C">
        <w:rPr>
          <w:rFonts w:ascii="Times New Roman" w:hAnsi="Times New Roman"/>
          <w:szCs w:val="24"/>
          <w:lang w:val="lt-LT"/>
        </w:rPr>
        <w:t>vidutinio</w:t>
      </w:r>
      <w:r w:rsidR="00835F95">
        <w:rPr>
          <w:rFonts w:ascii="Times New Roman" w:hAnsi="Times New Roman"/>
          <w:szCs w:val="24"/>
          <w:lang w:val="lt-LT"/>
        </w:rPr>
        <w:t>.</w:t>
      </w:r>
    </w:p>
    <w:p w14:paraId="1140DD74" w14:textId="77777777" w:rsidR="00550324" w:rsidRDefault="00550324" w:rsidP="00835F95">
      <w:pPr>
        <w:autoSpaceDE w:val="0"/>
        <w:autoSpaceDN w:val="0"/>
        <w:adjustRightInd w:val="0"/>
        <w:ind w:firstLine="709"/>
        <w:jc w:val="both"/>
        <w:rPr>
          <w:rFonts w:ascii="Times New Roman" w:hAnsi="Times New Roman"/>
          <w:szCs w:val="24"/>
          <w:lang w:val="lt-LT"/>
        </w:rPr>
      </w:pPr>
      <w:r>
        <w:rPr>
          <w:rFonts w:ascii="Times New Roman" w:hAnsi="Times New Roman"/>
          <w:szCs w:val="24"/>
          <w:lang w:val="lt-LT"/>
        </w:rPr>
        <w:t xml:space="preserve">Žemiau </w:t>
      </w:r>
      <w:r w:rsidR="000738B2">
        <w:rPr>
          <w:rFonts w:ascii="Times New Roman" w:hAnsi="Times New Roman"/>
          <w:szCs w:val="24"/>
          <w:lang w:val="lt-LT"/>
        </w:rPr>
        <w:t>(</w:t>
      </w:r>
      <w:r>
        <w:rPr>
          <w:rFonts w:ascii="Times New Roman" w:hAnsi="Times New Roman"/>
          <w:szCs w:val="24"/>
          <w:lang w:val="lt-LT"/>
        </w:rPr>
        <w:t xml:space="preserve">pateikiami </w:t>
      </w:r>
      <w:r w:rsidR="00816F4D">
        <w:rPr>
          <w:rFonts w:ascii="Times New Roman" w:hAnsi="Times New Roman"/>
          <w:szCs w:val="24"/>
          <w:lang w:val="lt-LT"/>
        </w:rPr>
        <w:t>vidutiniai valstybini monitoringo fizikinių-cheminių matavimų duomenys</w:t>
      </w:r>
      <w:r w:rsidR="0031173F">
        <w:rPr>
          <w:rFonts w:ascii="Times New Roman" w:hAnsi="Times New Roman"/>
          <w:szCs w:val="24"/>
          <w:lang w:val="lt-LT"/>
        </w:rPr>
        <w:t>.</w:t>
      </w:r>
    </w:p>
    <w:p w14:paraId="007C7194" w14:textId="77777777" w:rsidR="00550324" w:rsidRDefault="005F6089" w:rsidP="00835F95">
      <w:pPr>
        <w:autoSpaceDE w:val="0"/>
        <w:autoSpaceDN w:val="0"/>
        <w:adjustRightInd w:val="0"/>
        <w:ind w:firstLine="709"/>
        <w:jc w:val="both"/>
        <w:rPr>
          <w:rFonts w:ascii="Times New Roman" w:hAnsi="Times New Roman"/>
          <w:szCs w:val="24"/>
          <w:lang w:val="lt-LT"/>
        </w:rPr>
      </w:pPr>
      <w:r>
        <w:rPr>
          <w:rFonts w:ascii="Times New Roman" w:hAnsi="Times New Roman"/>
          <w:szCs w:val="24"/>
          <w:lang w:val="lt-LT"/>
        </w:rPr>
        <w:t>Remiantis valstybinio monitoringo duomenimis Kuršių mari</w:t>
      </w:r>
      <w:r w:rsidR="003A0403">
        <w:rPr>
          <w:rFonts w:ascii="Times New Roman" w:hAnsi="Times New Roman"/>
          <w:szCs w:val="24"/>
          <w:lang w:val="lt-LT"/>
        </w:rPr>
        <w:t>ų šiaurinė ir centrinė dalys</w:t>
      </w:r>
      <w:r>
        <w:rPr>
          <w:rFonts w:ascii="Times New Roman" w:hAnsi="Times New Roman"/>
          <w:szCs w:val="24"/>
          <w:lang w:val="lt-LT"/>
        </w:rPr>
        <w:t xml:space="preserve"> yra įtrauktos į Rizikos </w:t>
      </w:r>
      <w:r w:rsidR="00C047BF">
        <w:rPr>
          <w:rFonts w:ascii="Times New Roman" w:hAnsi="Times New Roman"/>
          <w:szCs w:val="24"/>
          <w:lang w:val="lt-LT"/>
        </w:rPr>
        <w:t xml:space="preserve">vandens </w:t>
      </w:r>
      <w:r>
        <w:rPr>
          <w:rFonts w:ascii="Times New Roman" w:hAnsi="Times New Roman"/>
          <w:szCs w:val="24"/>
          <w:lang w:val="lt-LT"/>
        </w:rPr>
        <w:t>telkinių sąrašą</w:t>
      </w:r>
      <w:r w:rsidR="00C047BF">
        <w:rPr>
          <w:rFonts w:ascii="Times New Roman" w:hAnsi="Times New Roman"/>
          <w:szCs w:val="24"/>
          <w:lang w:val="lt-LT"/>
        </w:rPr>
        <w:t xml:space="preserve">. </w:t>
      </w:r>
      <w:r w:rsidR="00C070A8">
        <w:rPr>
          <w:rFonts w:ascii="Times New Roman" w:hAnsi="Times New Roman"/>
          <w:szCs w:val="24"/>
          <w:lang w:val="lt-LT"/>
        </w:rPr>
        <w:t>Rizikos veiksniais įvardinama: p</w:t>
      </w:r>
      <w:r w:rsidR="00C070A8" w:rsidRPr="00C070A8">
        <w:rPr>
          <w:rFonts w:ascii="Times New Roman" w:hAnsi="Times New Roman"/>
          <w:szCs w:val="24"/>
          <w:lang w:val="lt-LT"/>
        </w:rPr>
        <w:t>asklidoji, sutelktoji tarša (maistmedžiagių prietaka), cheminė tarša, vidinė (antrinė tarša)</w:t>
      </w:r>
      <w:r w:rsidR="00C070A8">
        <w:rPr>
          <w:rFonts w:ascii="Times New Roman" w:hAnsi="Times New Roman"/>
          <w:szCs w:val="24"/>
          <w:lang w:val="lt-LT"/>
        </w:rPr>
        <w:t>.</w:t>
      </w:r>
    </w:p>
    <w:p w14:paraId="411DF2B8" w14:textId="77777777" w:rsidR="00550324" w:rsidRDefault="00550324" w:rsidP="00835F95">
      <w:pPr>
        <w:autoSpaceDE w:val="0"/>
        <w:autoSpaceDN w:val="0"/>
        <w:adjustRightInd w:val="0"/>
        <w:ind w:firstLine="709"/>
        <w:jc w:val="both"/>
        <w:rPr>
          <w:rFonts w:ascii="Times New Roman" w:hAnsi="Times New Roman"/>
          <w:szCs w:val="24"/>
          <w:lang w:val="lt-LT"/>
        </w:rPr>
      </w:pPr>
    </w:p>
    <w:p w14:paraId="34F55278" w14:textId="77777777" w:rsidR="00550324" w:rsidRDefault="00550324" w:rsidP="00835F95">
      <w:pPr>
        <w:autoSpaceDE w:val="0"/>
        <w:autoSpaceDN w:val="0"/>
        <w:adjustRightInd w:val="0"/>
        <w:ind w:firstLine="709"/>
        <w:jc w:val="both"/>
        <w:rPr>
          <w:rFonts w:ascii="Times New Roman" w:hAnsi="Times New Roman"/>
          <w:szCs w:val="24"/>
          <w:lang w:val="lt-LT"/>
        </w:rPr>
      </w:pPr>
    </w:p>
    <w:p w14:paraId="4269A401" w14:textId="77777777" w:rsidR="000738B2" w:rsidRDefault="000738B2" w:rsidP="00835F95">
      <w:pPr>
        <w:autoSpaceDE w:val="0"/>
        <w:autoSpaceDN w:val="0"/>
        <w:adjustRightInd w:val="0"/>
        <w:ind w:firstLine="709"/>
        <w:jc w:val="both"/>
        <w:rPr>
          <w:rFonts w:ascii="Times New Roman" w:hAnsi="Times New Roman"/>
          <w:szCs w:val="24"/>
          <w:lang w:val="lt-LT"/>
        </w:rPr>
      </w:pPr>
    </w:p>
    <w:p w14:paraId="69C58F1B" w14:textId="77777777" w:rsidR="00550324" w:rsidRDefault="00550324" w:rsidP="00835F95">
      <w:pPr>
        <w:autoSpaceDE w:val="0"/>
        <w:autoSpaceDN w:val="0"/>
        <w:adjustRightInd w:val="0"/>
        <w:ind w:firstLine="709"/>
        <w:jc w:val="both"/>
        <w:rPr>
          <w:rFonts w:ascii="Times New Roman" w:hAnsi="Times New Roman"/>
          <w:szCs w:val="24"/>
          <w:lang w:val="lt-LT"/>
        </w:rPr>
      </w:pPr>
    </w:p>
    <w:p w14:paraId="5B0FE95B" w14:textId="77777777" w:rsidR="000738B2" w:rsidRDefault="000738B2" w:rsidP="00835F95">
      <w:pPr>
        <w:autoSpaceDE w:val="0"/>
        <w:autoSpaceDN w:val="0"/>
        <w:adjustRightInd w:val="0"/>
        <w:ind w:firstLine="709"/>
        <w:jc w:val="both"/>
        <w:rPr>
          <w:rFonts w:ascii="Times New Roman" w:hAnsi="Times New Roman"/>
          <w:szCs w:val="24"/>
          <w:lang w:val="lt-LT"/>
        </w:rPr>
        <w:sectPr w:rsidR="000738B2" w:rsidSect="008965C8">
          <w:footerReference w:type="even" r:id="rId35"/>
          <w:footerReference w:type="default" r:id="rId36"/>
          <w:type w:val="nextColumn"/>
          <w:pgSz w:w="11906" w:h="16838"/>
          <w:pgMar w:top="1134" w:right="851" w:bottom="567" w:left="1701" w:header="567" w:footer="567" w:gutter="0"/>
          <w:cols w:space="1296"/>
          <w:titlePg/>
          <w:docGrid w:linePitch="360"/>
        </w:sectPr>
      </w:pPr>
    </w:p>
    <w:p w14:paraId="0C782D24" w14:textId="77777777" w:rsidR="00B12508" w:rsidRPr="00DD635C" w:rsidRDefault="00B12508" w:rsidP="00B12508">
      <w:pPr>
        <w:autoSpaceDE w:val="0"/>
        <w:autoSpaceDN w:val="0"/>
        <w:adjustRightInd w:val="0"/>
        <w:ind w:firstLine="709"/>
        <w:jc w:val="right"/>
        <w:rPr>
          <w:rFonts w:ascii="Times New Roman" w:hAnsi="Times New Roman"/>
          <w:b/>
          <w:szCs w:val="24"/>
          <w:lang w:val="lt-LT"/>
        </w:rPr>
      </w:pPr>
      <w:r w:rsidRPr="00DD635C">
        <w:rPr>
          <w:rFonts w:ascii="Times New Roman" w:hAnsi="Times New Roman"/>
          <w:b/>
          <w:szCs w:val="24"/>
          <w:lang w:val="lt-LT"/>
        </w:rPr>
        <w:lastRenderedPageBreak/>
        <w:t>1</w:t>
      </w:r>
      <w:r w:rsidR="00DD635C" w:rsidRPr="00DD635C">
        <w:rPr>
          <w:rFonts w:ascii="Times New Roman" w:hAnsi="Times New Roman"/>
          <w:b/>
          <w:szCs w:val="24"/>
          <w:lang w:val="lt-LT"/>
        </w:rPr>
        <w:t>1</w:t>
      </w:r>
      <w:r w:rsidRPr="00DD635C">
        <w:rPr>
          <w:rFonts w:ascii="Times New Roman" w:hAnsi="Times New Roman"/>
          <w:b/>
          <w:szCs w:val="24"/>
          <w:lang w:val="lt-LT"/>
        </w:rPr>
        <w:t xml:space="preserve"> lentelė</w:t>
      </w:r>
    </w:p>
    <w:p w14:paraId="796872D3" w14:textId="77777777" w:rsidR="000738B2" w:rsidRDefault="00B12508" w:rsidP="00B12508">
      <w:pPr>
        <w:autoSpaceDE w:val="0"/>
        <w:autoSpaceDN w:val="0"/>
        <w:adjustRightInd w:val="0"/>
        <w:spacing w:after="120"/>
        <w:ind w:firstLine="709"/>
        <w:jc w:val="center"/>
        <w:rPr>
          <w:rFonts w:ascii="Times New Roman" w:hAnsi="Times New Roman"/>
          <w:szCs w:val="24"/>
          <w:lang w:val="lt-LT"/>
        </w:rPr>
      </w:pPr>
      <w:r>
        <w:rPr>
          <w:rFonts w:ascii="Times New Roman" w:hAnsi="Times New Roman"/>
          <w:szCs w:val="24"/>
          <w:lang w:val="lt-LT"/>
        </w:rPr>
        <w:t>2020 m. Fizikinių-cheminių rodiklių apibendrinti duomenys</w:t>
      </w:r>
    </w:p>
    <w:tbl>
      <w:tblPr>
        <w:tblW w:w="5038" w:type="pct"/>
        <w:tblLook w:val="04A0" w:firstRow="1" w:lastRow="0" w:firstColumn="1" w:lastColumn="0" w:noHBand="0" w:noVBand="1"/>
      </w:tblPr>
      <w:tblGrid>
        <w:gridCol w:w="2740"/>
        <w:gridCol w:w="1177"/>
        <w:gridCol w:w="963"/>
        <w:gridCol w:w="963"/>
        <w:gridCol w:w="808"/>
        <w:gridCol w:w="683"/>
        <w:gridCol w:w="692"/>
        <w:gridCol w:w="693"/>
        <w:gridCol w:w="808"/>
        <w:gridCol w:w="742"/>
        <w:gridCol w:w="696"/>
        <w:gridCol w:w="648"/>
        <w:gridCol w:w="754"/>
        <w:gridCol w:w="496"/>
        <w:gridCol w:w="1261"/>
        <w:gridCol w:w="1118"/>
      </w:tblGrid>
      <w:tr w:rsidR="00D604B6" w:rsidRPr="00E807B2" w14:paraId="63E8BE19" w14:textId="77777777" w:rsidTr="001D5097">
        <w:trPr>
          <w:trHeight w:val="780"/>
        </w:trPr>
        <w:tc>
          <w:tcPr>
            <w:tcW w:w="886" w:type="pct"/>
            <w:tcBorders>
              <w:top w:val="single" w:sz="4" w:space="0" w:color="auto"/>
              <w:left w:val="single" w:sz="4" w:space="0" w:color="auto"/>
              <w:bottom w:val="nil"/>
              <w:right w:val="single" w:sz="4" w:space="0" w:color="auto"/>
            </w:tcBorders>
            <w:shd w:val="clear" w:color="000000" w:fill="DFEAF3"/>
            <w:vAlign w:val="center"/>
            <w:hideMark/>
          </w:tcPr>
          <w:p w14:paraId="370A040F" w14:textId="77777777" w:rsidR="00D604B6" w:rsidRPr="00E807B2"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 xml:space="preserve">Vandens telkinio </w:t>
            </w:r>
          </w:p>
          <w:p w14:paraId="164A9396"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pavadinimas</w:t>
            </w:r>
          </w:p>
        </w:tc>
        <w:tc>
          <w:tcPr>
            <w:tcW w:w="394" w:type="pct"/>
            <w:tcBorders>
              <w:top w:val="single" w:sz="4" w:space="0" w:color="auto"/>
              <w:left w:val="nil"/>
              <w:bottom w:val="nil"/>
              <w:right w:val="single" w:sz="4" w:space="0" w:color="auto"/>
            </w:tcBorders>
            <w:shd w:val="clear" w:color="000000" w:fill="DFEAF3"/>
            <w:vAlign w:val="center"/>
            <w:hideMark/>
          </w:tcPr>
          <w:p w14:paraId="460C96B1"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Monitoringo vietos pavadinimas</w:t>
            </w:r>
          </w:p>
        </w:tc>
        <w:tc>
          <w:tcPr>
            <w:tcW w:w="312" w:type="pct"/>
            <w:tcBorders>
              <w:top w:val="single" w:sz="4" w:space="0" w:color="auto"/>
              <w:left w:val="nil"/>
              <w:bottom w:val="nil"/>
              <w:right w:val="single" w:sz="4" w:space="0" w:color="auto"/>
            </w:tcBorders>
            <w:shd w:val="clear" w:color="000000" w:fill="DFEAF3"/>
            <w:vAlign w:val="center"/>
            <w:hideMark/>
          </w:tcPr>
          <w:p w14:paraId="6BFDDCCA"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MV rytų koordinatė</w:t>
            </w:r>
          </w:p>
        </w:tc>
        <w:tc>
          <w:tcPr>
            <w:tcW w:w="312" w:type="pct"/>
            <w:tcBorders>
              <w:top w:val="single" w:sz="4" w:space="0" w:color="auto"/>
              <w:left w:val="nil"/>
              <w:bottom w:val="nil"/>
              <w:right w:val="single" w:sz="4" w:space="0" w:color="auto"/>
            </w:tcBorders>
            <w:shd w:val="clear" w:color="000000" w:fill="DFEAF3"/>
            <w:vAlign w:val="center"/>
            <w:hideMark/>
          </w:tcPr>
          <w:p w14:paraId="050C1F15"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MV šiaurės koordinatė</w:t>
            </w:r>
          </w:p>
        </w:tc>
        <w:tc>
          <w:tcPr>
            <w:tcW w:w="261" w:type="pct"/>
            <w:tcBorders>
              <w:top w:val="single" w:sz="4" w:space="0" w:color="auto"/>
              <w:left w:val="nil"/>
              <w:bottom w:val="nil"/>
              <w:right w:val="single" w:sz="4" w:space="0" w:color="auto"/>
            </w:tcBorders>
            <w:shd w:val="clear" w:color="000000" w:fill="DFEAF3"/>
            <w:vAlign w:val="center"/>
            <w:hideMark/>
          </w:tcPr>
          <w:p w14:paraId="3D11191C"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N bendras, mg/l</w:t>
            </w:r>
          </w:p>
        </w:tc>
        <w:tc>
          <w:tcPr>
            <w:tcW w:w="232" w:type="pct"/>
            <w:tcBorders>
              <w:top w:val="single" w:sz="4" w:space="0" w:color="auto"/>
              <w:left w:val="nil"/>
              <w:bottom w:val="nil"/>
              <w:right w:val="single" w:sz="4" w:space="0" w:color="auto"/>
            </w:tcBorders>
            <w:shd w:val="clear" w:color="000000" w:fill="DFEAF3"/>
            <w:vAlign w:val="center"/>
            <w:hideMark/>
          </w:tcPr>
          <w:p w14:paraId="53FD0EA7"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NO</w:t>
            </w:r>
            <w:r w:rsidRPr="00550324">
              <w:rPr>
                <w:rFonts w:ascii="Times New Roman" w:hAnsi="Times New Roman"/>
                <w:b/>
                <w:bCs/>
                <w:color w:val="000000"/>
                <w:sz w:val="16"/>
                <w:szCs w:val="16"/>
                <w:vertAlign w:val="subscript"/>
                <w:lang w:val="lt-LT"/>
              </w:rPr>
              <w:t>2</w:t>
            </w:r>
            <w:r w:rsidRPr="00550324">
              <w:rPr>
                <w:rFonts w:ascii="Times New Roman" w:hAnsi="Times New Roman"/>
                <w:b/>
                <w:bCs/>
                <w:color w:val="000000"/>
                <w:sz w:val="16"/>
                <w:szCs w:val="16"/>
                <w:lang w:val="lt-LT"/>
              </w:rPr>
              <w:t>-N, mg/l N</w:t>
            </w:r>
          </w:p>
        </w:tc>
        <w:tc>
          <w:tcPr>
            <w:tcW w:w="235" w:type="pct"/>
            <w:tcBorders>
              <w:top w:val="single" w:sz="4" w:space="0" w:color="auto"/>
              <w:left w:val="nil"/>
              <w:bottom w:val="nil"/>
              <w:right w:val="single" w:sz="4" w:space="0" w:color="auto"/>
            </w:tcBorders>
            <w:shd w:val="clear" w:color="000000" w:fill="DFEAF3"/>
            <w:vAlign w:val="center"/>
            <w:hideMark/>
          </w:tcPr>
          <w:p w14:paraId="2E280173"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NO</w:t>
            </w:r>
            <w:r w:rsidRPr="00550324">
              <w:rPr>
                <w:rFonts w:ascii="Times New Roman" w:hAnsi="Times New Roman"/>
                <w:b/>
                <w:bCs/>
                <w:color w:val="000000"/>
                <w:sz w:val="16"/>
                <w:szCs w:val="16"/>
                <w:vertAlign w:val="subscript"/>
                <w:lang w:val="lt-LT"/>
              </w:rPr>
              <w:t>3</w:t>
            </w:r>
            <w:r w:rsidRPr="00550324">
              <w:rPr>
                <w:rFonts w:ascii="Times New Roman" w:hAnsi="Times New Roman"/>
                <w:b/>
                <w:bCs/>
                <w:color w:val="000000"/>
                <w:sz w:val="16"/>
                <w:szCs w:val="16"/>
                <w:lang w:val="lt-LT"/>
              </w:rPr>
              <w:t>-N, mg/l N</w:t>
            </w:r>
          </w:p>
        </w:tc>
        <w:tc>
          <w:tcPr>
            <w:tcW w:w="235" w:type="pct"/>
            <w:tcBorders>
              <w:top w:val="single" w:sz="4" w:space="0" w:color="auto"/>
              <w:left w:val="nil"/>
              <w:bottom w:val="nil"/>
              <w:right w:val="single" w:sz="4" w:space="0" w:color="auto"/>
            </w:tcBorders>
            <w:shd w:val="clear" w:color="000000" w:fill="DFEAF3"/>
            <w:vAlign w:val="center"/>
            <w:hideMark/>
          </w:tcPr>
          <w:p w14:paraId="4FCC5804"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NH</w:t>
            </w:r>
            <w:r w:rsidRPr="00550324">
              <w:rPr>
                <w:rFonts w:ascii="Times New Roman" w:hAnsi="Times New Roman"/>
                <w:b/>
                <w:bCs/>
                <w:color w:val="000000"/>
                <w:sz w:val="16"/>
                <w:szCs w:val="16"/>
                <w:vertAlign w:val="subscript"/>
                <w:lang w:val="lt-LT"/>
              </w:rPr>
              <w:t>4</w:t>
            </w:r>
            <w:r w:rsidRPr="00550324">
              <w:rPr>
                <w:rFonts w:ascii="Times New Roman" w:hAnsi="Times New Roman"/>
                <w:b/>
                <w:bCs/>
                <w:color w:val="000000"/>
                <w:sz w:val="16"/>
                <w:szCs w:val="16"/>
                <w:lang w:val="lt-LT"/>
              </w:rPr>
              <w:t>-N, mg/l N</w:t>
            </w:r>
          </w:p>
        </w:tc>
        <w:tc>
          <w:tcPr>
            <w:tcW w:w="261" w:type="pct"/>
            <w:tcBorders>
              <w:top w:val="single" w:sz="4" w:space="0" w:color="auto"/>
              <w:left w:val="nil"/>
              <w:bottom w:val="nil"/>
              <w:right w:val="single" w:sz="4" w:space="0" w:color="auto"/>
            </w:tcBorders>
            <w:shd w:val="clear" w:color="000000" w:fill="DFEAF3"/>
            <w:vAlign w:val="center"/>
            <w:hideMark/>
          </w:tcPr>
          <w:p w14:paraId="6D5976FB"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P bendras, mg/l</w:t>
            </w:r>
          </w:p>
        </w:tc>
        <w:tc>
          <w:tcPr>
            <w:tcW w:w="251" w:type="pct"/>
            <w:tcBorders>
              <w:top w:val="single" w:sz="4" w:space="0" w:color="auto"/>
              <w:left w:val="nil"/>
              <w:bottom w:val="nil"/>
              <w:right w:val="single" w:sz="4" w:space="0" w:color="auto"/>
            </w:tcBorders>
            <w:shd w:val="clear" w:color="000000" w:fill="DFEAF3"/>
            <w:vAlign w:val="center"/>
            <w:hideMark/>
          </w:tcPr>
          <w:p w14:paraId="1C3659BF"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PO</w:t>
            </w:r>
            <w:r w:rsidRPr="00550324">
              <w:rPr>
                <w:rFonts w:ascii="Times New Roman" w:hAnsi="Times New Roman"/>
                <w:b/>
                <w:bCs/>
                <w:color w:val="000000"/>
                <w:sz w:val="16"/>
                <w:szCs w:val="16"/>
                <w:vertAlign w:val="subscript"/>
                <w:lang w:val="lt-LT"/>
              </w:rPr>
              <w:t>4</w:t>
            </w:r>
            <w:r w:rsidRPr="00550324">
              <w:rPr>
                <w:rFonts w:ascii="Times New Roman" w:hAnsi="Times New Roman"/>
                <w:b/>
                <w:bCs/>
                <w:color w:val="000000"/>
                <w:sz w:val="16"/>
                <w:szCs w:val="16"/>
                <w:lang w:val="lt-LT"/>
              </w:rPr>
              <w:t>-P, mg/l P</w:t>
            </w:r>
          </w:p>
        </w:tc>
        <w:tc>
          <w:tcPr>
            <w:tcW w:w="236" w:type="pct"/>
            <w:tcBorders>
              <w:top w:val="single" w:sz="4" w:space="0" w:color="auto"/>
              <w:left w:val="nil"/>
              <w:bottom w:val="nil"/>
              <w:right w:val="single" w:sz="4" w:space="0" w:color="auto"/>
            </w:tcBorders>
            <w:shd w:val="clear" w:color="000000" w:fill="DFEAF3"/>
            <w:vAlign w:val="center"/>
            <w:hideMark/>
          </w:tcPr>
          <w:p w14:paraId="6C1DB0DA"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Si, mg/l</w:t>
            </w:r>
          </w:p>
        </w:tc>
        <w:tc>
          <w:tcPr>
            <w:tcW w:w="209" w:type="pct"/>
            <w:tcBorders>
              <w:top w:val="single" w:sz="4" w:space="0" w:color="auto"/>
              <w:left w:val="nil"/>
              <w:bottom w:val="nil"/>
              <w:right w:val="single" w:sz="4" w:space="0" w:color="auto"/>
            </w:tcBorders>
            <w:shd w:val="clear" w:color="000000" w:fill="DFEAF3"/>
            <w:vAlign w:val="center"/>
            <w:hideMark/>
          </w:tcPr>
          <w:p w14:paraId="4A168B70"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BDS7, mg/l O</w:t>
            </w:r>
            <w:r w:rsidRPr="00550324">
              <w:rPr>
                <w:rFonts w:ascii="Times New Roman" w:hAnsi="Times New Roman"/>
                <w:b/>
                <w:bCs/>
                <w:color w:val="000000"/>
                <w:sz w:val="16"/>
                <w:szCs w:val="16"/>
                <w:vertAlign w:val="subscript"/>
                <w:lang w:val="lt-LT"/>
              </w:rPr>
              <w:t>2</w:t>
            </w:r>
          </w:p>
        </w:tc>
        <w:tc>
          <w:tcPr>
            <w:tcW w:w="244" w:type="pct"/>
            <w:tcBorders>
              <w:top w:val="single" w:sz="4" w:space="0" w:color="auto"/>
              <w:left w:val="nil"/>
              <w:bottom w:val="nil"/>
              <w:right w:val="single" w:sz="4" w:space="0" w:color="auto"/>
            </w:tcBorders>
            <w:shd w:val="clear" w:color="000000" w:fill="DFEAF3"/>
            <w:vAlign w:val="center"/>
            <w:hideMark/>
          </w:tcPr>
          <w:p w14:paraId="5DF0256C"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O</w:t>
            </w:r>
            <w:r w:rsidRPr="00550324">
              <w:rPr>
                <w:rFonts w:ascii="Times New Roman" w:hAnsi="Times New Roman"/>
                <w:b/>
                <w:bCs/>
                <w:color w:val="000000"/>
                <w:sz w:val="16"/>
                <w:szCs w:val="16"/>
                <w:vertAlign w:val="subscript"/>
                <w:lang w:val="lt-LT"/>
              </w:rPr>
              <w:t>2</w:t>
            </w:r>
            <w:r w:rsidRPr="00550324">
              <w:rPr>
                <w:rFonts w:ascii="Times New Roman" w:hAnsi="Times New Roman"/>
                <w:b/>
                <w:bCs/>
                <w:color w:val="000000"/>
                <w:sz w:val="16"/>
                <w:szCs w:val="16"/>
                <w:lang w:val="lt-LT"/>
              </w:rPr>
              <w:t xml:space="preserve"> ištirpęs, mg/l O</w:t>
            </w:r>
            <w:r w:rsidRPr="00550324">
              <w:rPr>
                <w:rFonts w:ascii="Times New Roman" w:hAnsi="Times New Roman"/>
                <w:b/>
                <w:bCs/>
                <w:color w:val="000000"/>
                <w:sz w:val="16"/>
                <w:szCs w:val="16"/>
                <w:vertAlign w:val="subscript"/>
                <w:lang w:val="lt-LT"/>
              </w:rPr>
              <w:t>2</w:t>
            </w:r>
          </w:p>
        </w:tc>
        <w:tc>
          <w:tcPr>
            <w:tcW w:w="162" w:type="pct"/>
            <w:tcBorders>
              <w:top w:val="single" w:sz="4" w:space="0" w:color="auto"/>
              <w:left w:val="nil"/>
              <w:bottom w:val="nil"/>
              <w:right w:val="single" w:sz="4" w:space="0" w:color="auto"/>
            </w:tcBorders>
            <w:shd w:val="clear" w:color="000000" w:fill="DFEAF3"/>
            <w:vAlign w:val="center"/>
            <w:hideMark/>
          </w:tcPr>
          <w:p w14:paraId="60D882FD"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pH</w:t>
            </w:r>
          </w:p>
        </w:tc>
        <w:tc>
          <w:tcPr>
            <w:tcW w:w="408" w:type="pct"/>
            <w:tcBorders>
              <w:top w:val="single" w:sz="4" w:space="0" w:color="auto"/>
              <w:left w:val="nil"/>
              <w:bottom w:val="nil"/>
              <w:right w:val="single" w:sz="4" w:space="0" w:color="auto"/>
            </w:tcBorders>
            <w:shd w:val="clear" w:color="000000" w:fill="DFEAF3"/>
            <w:vAlign w:val="center"/>
            <w:hideMark/>
          </w:tcPr>
          <w:p w14:paraId="6D260D2F"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Druskingumas, ‰</w:t>
            </w:r>
          </w:p>
        </w:tc>
        <w:tc>
          <w:tcPr>
            <w:tcW w:w="361" w:type="pct"/>
            <w:tcBorders>
              <w:top w:val="single" w:sz="4" w:space="0" w:color="auto"/>
              <w:left w:val="nil"/>
              <w:bottom w:val="nil"/>
              <w:right w:val="single" w:sz="4" w:space="0" w:color="auto"/>
            </w:tcBorders>
            <w:shd w:val="clear" w:color="000000" w:fill="DFEAF3"/>
            <w:vAlign w:val="center"/>
            <w:hideMark/>
          </w:tcPr>
          <w:p w14:paraId="67D4A5C7" w14:textId="77777777" w:rsidR="00D604B6" w:rsidRPr="00550324" w:rsidRDefault="00D604B6" w:rsidP="00550324">
            <w:pPr>
              <w:jc w:val="center"/>
              <w:rPr>
                <w:rFonts w:ascii="Times New Roman" w:hAnsi="Times New Roman"/>
                <w:b/>
                <w:bCs/>
                <w:color w:val="000000"/>
                <w:sz w:val="16"/>
                <w:szCs w:val="16"/>
                <w:lang w:val="lt-LT"/>
              </w:rPr>
            </w:pPr>
            <w:r w:rsidRPr="00550324">
              <w:rPr>
                <w:rFonts w:ascii="Times New Roman" w:hAnsi="Times New Roman"/>
                <w:b/>
                <w:bCs/>
                <w:color w:val="000000"/>
                <w:sz w:val="16"/>
                <w:szCs w:val="16"/>
                <w:lang w:val="lt-LT"/>
              </w:rPr>
              <w:t>Vandens temperatūra, °C</w:t>
            </w:r>
          </w:p>
        </w:tc>
      </w:tr>
      <w:tr w:rsidR="00D604B6" w:rsidRPr="00E807B2" w14:paraId="211C4EC1" w14:textId="77777777" w:rsidTr="001D5097">
        <w:trPr>
          <w:trHeight w:val="255"/>
        </w:trPr>
        <w:tc>
          <w:tcPr>
            <w:tcW w:w="886" w:type="pct"/>
            <w:tcBorders>
              <w:top w:val="single" w:sz="8" w:space="0" w:color="auto"/>
              <w:left w:val="single" w:sz="4" w:space="0" w:color="auto"/>
              <w:bottom w:val="single" w:sz="4" w:space="0" w:color="auto"/>
              <w:right w:val="single" w:sz="4" w:space="0" w:color="auto"/>
            </w:tcBorders>
            <w:shd w:val="clear" w:color="auto" w:fill="auto"/>
            <w:noWrap/>
            <w:vAlign w:val="bottom"/>
          </w:tcPr>
          <w:p w14:paraId="72D1BA1E" w14:textId="77777777" w:rsidR="00D604B6" w:rsidRPr="00550324" w:rsidRDefault="00D604B6" w:rsidP="00006E3E">
            <w:pPr>
              <w:rPr>
                <w:rFonts w:ascii="Times New Roman" w:hAnsi="Times New Roman"/>
                <w:color w:val="000000"/>
                <w:sz w:val="16"/>
                <w:szCs w:val="16"/>
                <w:lang w:val="lt-LT"/>
              </w:rPr>
            </w:pPr>
            <w:r w:rsidRPr="00550324">
              <w:rPr>
                <w:rFonts w:ascii="Times New Roman" w:hAnsi="Times New Roman"/>
                <w:color w:val="000000"/>
                <w:sz w:val="16"/>
                <w:szCs w:val="16"/>
                <w:lang w:val="lt-LT"/>
              </w:rPr>
              <w:t>Atvira Baltijos jūros smėlėta priekrantė</w:t>
            </w:r>
          </w:p>
        </w:tc>
        <w:tc>
          <w:tcPr>
            <w:tcW w:w="394" w:type="pct"/>
            <w:tcBorders>
              <w:top w:val="single" w:sz="8" w:space="0" w:color="auto"/>
              <w:left w:val="nil"/>
              <w:bottom w:val="single" w:sz="4" w:space="0" w:color="auto"/>
              <w:right w:val="single" w:sz="4" w:space="0" w:color="auto"/>
            </w:tcBorders>
            <w:shd w:val="clear" w:color="auto" w:fill="auto"/>
            <w:noWrap/>
            <w:vAlign w:val="center"/>
          </w:tcPr>
          <w:p w14:paraId="72DE0675" w14:textId="77777777" w:rsidR="00D604B6" w:rsidRPr="00550324" w:rsidRDefault="00D604B6" w:rsidP="00006E3E">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6</w:t>
            </w:r>
          </w:p>
        </w:tc>
        <w:tc>
          <w:tcPr>
            <w:tcW w:w="312" w:type="pct"/>
            <w:tcBorders>
              <w:top w:val="single" w:sz="8" w:space="0" w:color="auto"/>
              <w:left w:val="nil"/>
              <w:bottom w:val="single" w:sz="4" w:space="0" w:color="auto"/>
              <w:right w:val="single" w:sz="4" w:space="0" w:color="auto"/>
            </w:tcBorders>
            <w:shd w:val="clear" w:color="000000" w:fill="FFFFFF"/>
            <w:noWrap/>
            <w:vAlign w:val="center"/>
          </w:tcPr>
          <w:p w14:paraId="4AAAB68E"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6162034</w:t>
            </w:r>
          </w:p>
        </w:tc>
        <w:tc>
          <w:tcPr>
            <w:tcW w:w="312" w:type="pct"/>
            <w:tcBorders>
              <w:top w:val="single" w:sz="8" w:space="0" w:color="auto"/>
              <w:left w:val="nil"/>
              <w:bottom w:val="single" w:sz="4" w:space="0" w:color="auto"/>
              <w:right w:val="single" w:sz="4" w:space="0" w:color="auto"/>
            </w:tcBorders>
            <w:shd w:val="clear" w:color="000000" w:fill="FFFFFF"/>
            <w:noWrap/>
            <w:vAlign w:val="center"/>
          </w:tcPr>
          <w:p w14:paraId="122A4FC3"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315701</w:t>
            </w:r>
          </w:p>
        </w:tc>
        <w:tc>
          <w:tcPr>
            <w:tcW w:w="261" w:type="pct"/>
            <w:tcBorders>
              <w:top w:val="single" w:sz="8" w:space="0" w:color="auto"/>
              <w:left w:val="nil"/>
              <w:bottom w:val="single" w:sz="4" w:space="0" w:color="auto"/>
              <w:right w:val="single" w:sz="4" w:space="0" w:color="auto"/>
            </w:tcBorders>
            <w:shd w:val="clear" w:color="auto" w:fill="auto"/>
            <w:noWrap/>
            <w:vAlign w:val="center"/>
          </w:tcPr>
          <w:p w14:paraId="7C42AE13"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0,398</w:t>
            </w:r>
          </w:p>
        </w:tc>
        <w:tc>
          <w:tcPr>
            <w:tcW w:w="232" w:type="pct"/>
            <w:tcBorders>
              <w:top w:val="single" w:sz="8" w:space="0" w:color="auto"/>
              <w:left w:val="nil"/>
              <w:bottom w:val="single" w:sz="4" w:space="0" w:color="auto"/>
              <w:right w:val="single" w:sz="4" w:space="0" w:color="auto"/>
            </w:tcBorders>
            <w:shd w:val="clear" w:color="auto" w:fill="auto"/>
            <w:noWrap/>
            <w:vAlign w:val="center"/>
          </w:tcPr>
          <w:p w14:paraId="251CFE9F"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0,001</w:t>
            </w:r>
          </w:p>
        </w:tc>
        <w:tc>
          <w:tcPr>
            <w:tcW w:w="235" w:type="pct"/>
            <w:tcBorders>
              <w:top w:val="single" w:sz="8" w:space="0" w:color="auto"/>
              <w:left w:val="nil"/>
              <w:bottom w:val="single" w:sz="4" w:space="0" w:color="auto"/>
              <w:right w:val="single" w:sz="4" w:space="0" w:color="auto"/>
            </w:tcBorders>
            <w:shd w:val="clear" w:color="auto" w:fill="auto"/>
            <w:noWrap/>
            <w:vAlign w:val="center"/>
          </w:tcPr>
          <w:p w14:paraId="6460ED01"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0,028</w:t>
            </w:r>
          </w:p>
        </w:tc>
        <w:tc>
          <w:tcPr>
            <w:tcW w:w="235" w:type="pct"/>
            <w:tcBorders>
              <w:top w:val="single" w:sz="8" w:space="0" w:color="auto"/>
              <w:left w:val="nil"/>
              <w:bottom w:val="single" w:sz="4" w:space="0" w:color="auto"/>
              <w:right w:val="single" w:sz="4" w:space="0" w:color="auto"/>
            </w:tcBorders>
            <w:shd w:val="clear" w:color="auto" w:fill="auto"/>
            <w:noWrap/>
            <w:vAlign w:val="center"/>
          </w:tcPr>
          <w:p w14:paraId="757137FF"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0,032</w:t>
            </w:r>
          </w:p>
        </w:tc>
        <w:tc>
          <w:tcPr>
            <w:tcW w:w="261" w:type="pct"/>
            <w:tcBorders>
              <w:top w:val="single" w:sz="8" w:space="0" w:color="auto"/>
              <w:left w:val="nil"/>
              <w:bottom w:val="single" w:sz="4" w:space="0" w:color="auto"/>
              <w:right w:val="single" w:sz="4" w:space="0" w:color="auto"/>
            </w:tcBorders>
            <w:shd w:val="clear" w:color="auto" w:fill="auto"/>
            <w:noWrap/>
            <w:vAlign w:val="center"/>
          </w:tcPr>
          <w:p w14:paraId="137E1C6A"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0,019</w:t>
            </w:r>
          </w:p>
        </w:tc>
        <w:tc>
          <w:tcPr>
            <w:tcW w:w="251" w:type="pct"/>
            <w:tcBorders>
              <w:top w:val="single" w:sz="8" w:space="0" w:color="auto"/>
              <w:left w:val="nil"/>
              <w:bottom w:val="single" w:sz="4" w:space="0" w:color="auto"/>
              <w:right w:val="single" w:sz="4" w:space="0" w:color="auto"/>
            </w:tcBorders>
            <w:shd w:val="clear" w:color="auto" w:fill="auto"/>
            <w:noWrap/>
            <w:vAlign w:val="center"/>
          </w:tcPr>
          <w:p w14:paraId="6814BBD6"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0,007</w:t>
            </w:r>
          </w:p>
        </w:tc>
        <w:tc>
          <w:tcPr>
            <w:tcW w:w="236" w:type="pct"/>
            <w:tcBorders>
              <w:top w:val="single" w:sz="8" w:space="0" w:color="auto"/>
              <w:left w:val="nil"/>
              <w:bottom w:val="single" w:sz="4" w:space="0" w:color="auto"/>
              <w:right w:val="single" w:sz="4" w:space="0" w:color="auto"/>
            </w:tcBorders>
            <w:shd w:val="clear" w:color="auto" w:fill="auto"/>
            <w:noWrap/>
            <w:vAlign w:val="center"/>
          </w:tcPr>
          <w:p w14:paraId="7E76FCD2"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0,440</w:t>
            </w:r>
          </w:p>
        </w:tc>
        <w:tc>
          <w:tcPr>
            <w:tcW w:w="209" w:type="pct"/>
            <w:tcBorders>
              <w:top w:val="single" w:sz="8" w:space="0" w:color="auto"/>
              <w:left w:val="nil"/>
              <w:bottom w:val="single" w:sz="4" w:space="0" w:color="auto"/>
              <w:right w:val="single" w:sz="4" w:space="0" w:color="auto"/>
            </w:tcBorders>
            <w:shd w:val="clear" w:color="auto" w:fill="auto"/>
            <w:noWrap/>
            <w:vAlign w:val="center"/>
          </w:tcPr>
          <w:p w14:paraId="35CDFCB3" w14:textId="77777777" w:rsidR="00D604B6" w:rsidRPr="00550324" w:rsidRDefault="00D604B6" w:rsidP="006C2C74">
            <w:pPr>
              <w:jc w:val="center"/>
              <w:rPr>
                <w:rFonts w:ascii="Times New Roman" w:hAnsi="Times New Roman"/>
                <w:color w:val="000000"/>
                <w:sz w:val="16"/>
                <w:szCs w:val="16"/>
                <w:lang w:val="lt-LT"/>
              </w:rPr>
            </w:pPr>
          </w:p>
        </w:tc>
        <w:tc>
          <w:tcPr>
            <w:tcW w:w="244" w:type="pct"/>
            <w:tcBorders>
              <w:top w:val="single" w:sz="8" w:space="0" w:color="auto"/>
              <w:left w:val="nil"/>
              <w:bottom w:val="single" w:sz="4" w:space="0" w:color="auto"/>
              <w:right w:val="single" w:sz="4" w:space="0" w:color="auto"/>
            </w:tcBorders>
            <w:shd w:val="clear" w:color="auto" w:fill="auto"/>
            <w:noWrap/>
            <w:vAlign w:val="center"/>
          </w:tcPr>
          <w:p w14:paraId="3A6434F9"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10,10</w:t>
            </w:r>
          </w:p>
        </w:tc>
        <w:tc>
          <w:tcPr>
            <w:tcW w:w="162" w:type="pct"/>
            <w:tcBorders>
              <w:top w:val="single" w:sz="8" w:space="0" w:color="auto"/>
              <w:left w:val="nil"/>
              <w:bottom w:val="single" w:sz="4" w:space="0" w:color="auto"/>
              <w:right w:val="single" w:sz="4" w:space="0" w:color="auto"/>
            </w:tcBorders>
            <w:shd w:val="clear" w:color="auto" w:fill="auto"/>
            <w:noWrap/>
            <w:vAlign w:val="center"/>
          </w:tcPr>
          <w:p w14:paraId="3150F50C"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8,04</w:t>
            </w:r>
          </w:p>
        </w:tc>
        <w:tc>
          <w:tcPr>
            <w:tcW w:w="408" w:type="pct"/>
            <w:tcBorders>
              <w:top w:val="single" w:sz="8" w:space="0" w:color="auto"/>
              <w:left w:val="nil"/>
              <w:bottom w:val="single" w:sz="4" w:space="0" w:color="auto"/>
              <w:right w:val="single" w:sz="4" w:space="0" w:color="auto"/>
            </w:tcBorders>
            <w:shd w:val="clear" w:color="auto" w:fill="auto"/>
            <w:noWrap/>
            <w:vAlign w:val="center"/>
          </w:tcPr>
          <w:p w14:paraId="09D596DE"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6,82</w:t>
            </w:r>
          </w:p>
        </w:tc>
        <w:tc>
          <w:tcPr>
            <w:tcW w:w="361" w:type="pct"/>
            <w:tcBorders>
              <w:top w:val="single" w:sz="8" w:space="0" w:color="auto"/>
              <w:left w:val="nil"/>
              <w:bottom w:val="single" w:sz="4" w:space="0" w:color="auto"/>
              <w:right w:val="single" w:sz="8" w:space="0" w:color="auto"/>
            </w:tcBorders>
            <w:shd w:val="clear" w:color="auto" w:fill="auto"/>
            <w:noWrap/>
            <w:vAlign w:val="center"/>
          </w:tcPr>
          <w:p w14:paraId="62097D64"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14,11</w:t>
            </w:r>
          </w:p>
        </w:tc>
      </w:tr>
      <w:tr w:rsidR="00D604B6" w:rsidRPr="00E807B2" w14:paraId="4EB25D79" w14:textId="77777777" w:rsidTr="001D5097">
        <w:trPr>
          <w:trHeight w:val="255"/>
        </w:trPr>
        <w:tc>
          <w:tcPr>
            <w:tcW w:w="886" w:type="pct"/>
            <w:tcBorders>
              <w:top w:val="nil"/>
              <w:left w:val="single" w:sz="4" w:space="0" w:color="auto"/>
              <w:bottom w:val="single" w:sz="4" w:space="0" w:color="auto"/>
              <w:right w:val="single" w:sz="4" w:space="0" w:color="auto"/>
            </w:tcBorders>
            <w:shd w:val="clear" w:color="auto" w:fill="auto"/>
            <w:noWrap/>
            <w:vAlign w:val="bottom"/>
          </w:tcPr>
          <w:p w14:paraId="56060B64" w14:textId="77777777" w:rsidR="00D604B6" w:rsidRPr="00550324" w:rsidRDefault="00D604B6" w:rsidP="00006E3E">
            <w:pPr>
              <w:rPr>
                <w:rFonts w:ascii="Times New Roman" w:hAnsi="Times New Roman"/>
                <w:color w:val="000000"/>
                <w:sz w:val="16"/>
                <w:szCs w:val="16"/>
                <w:lang w:val="lt-LT"/>
              </w:rPr>
            </w:pPr>
            <w:r w:rsidRPr="00550324">
              <w:rPr>
                <w:rFonts w:ascii="Times New Roman" w:hAnsi="Times New Roman"/>
                <w:color w:val="000000"/>
                <w:sz w:val="16"/>
                <w:szCs w:val="16"/>
                <w:lang w:val="lt-LT"/>
              </w:rPr>
              <w:t>Atvira Baltijos jūros smėlėta priekrantė</w:t>
            </w:r>
          </w:p>
        </w:tc>
        <w:tc>
          <w:tcPr>
            <w:tcW w:w="394" w:type="pct"/>
            <w:tcBorders>
              <w:top w:val="nil"/>
              <w:left w:val="nil"/>
              <w:bottom w:val="single" w:sz="4" w:space="0" w:color="auto"/>
              <w:right w:val="single" w:sz="4" w:space="0" w:color="auto"/>
            </w:tcBorders>
            <w:shd w:val="clear" w:color="auto" w:fill="auto"/>
            <w:noWrap/>
            <w:vAlign w:val="center"/>
          </w:tcPr>
          <w:p w14:paraId="40EFEDE5" w14:textId="77777777" w:rsidR="00D604B6" w:rsidRPr="00550324" w:rsidRDefault="00D604B6" w:rsidP="00006E3E">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7</w:t>
            </w:r>
          </w:p>
        </w:tc>
        <w:tc>
          <w:tcPr>
            <w:tcW w:w="312" w:type="pct"/>
            <w:tcBorders>
              <w:top w:val="nil"/>
              <w:left w:val="nil"/>
              <w:bottom w:val="single" w:sz="4" w:space="0" w:color="auto"/>
              <w:right w:val="single" w:sz="4" w:space="0" w:color="auto"/>
            </w:tcBorders>
            <w:shd w:val="clear" w:color="000000" w:fill="FFFFFF"/>
            <w:noWrap/>
            <w:vAlign w:val="center"/>
          </w:tcPr>
          <w:p w14:paraId="4F86399D"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6134927</w:t>
            </w:r>
          </w:p>
        </w:tc>
        <w:tc>
          <w:tcPr>
            <w:tcW w:w="312" w:type="pct"/>
            <w:tcBorders>
              <w:top w:val="nil"/>
              <w:left w:val="nil"/>
              <w:bottom w:val="single" w:sz="4" w:space="0" w:color="auto"/>
              <w:right w:val="single" w:sz="4" w:space="0" w:color="auto"/>
            </w:tcBorders>
            <w:shd w:val="clear" w:color="000000" w:fill="FFFFFF"/>
            <w:noWrap/>
            <w:vAlign w:val="center"/>
          </w:tcPr>
          <w:p w14:paraId="6B5D2A8D"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306687</w:t>
            </w:r>
          </w:p>
        </w:tc>
        <w:tc>
          <w:tcPr>
            <w:tcW w:w="261" w:type="pct"/>
            <w:tcBorders>
              <w:top w:val="nil"/>
              <w:left w:val="nil"/>
              <w:bottom w:val="single" w:sz="4" w:space="0" w:color="auto"/>
              <w:right w:val="single" w:sz="4" w:space="0" w:color="auto"/>
            </w:tcBorders>
            <w:shd w:val="clear" w:color="auto" w:fill="auto"/>
            <w:noWrap/>
            <w:vAlign w:val="center"/>
          </w:tcPr>
          <w:p w14:paraId="7036605A"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0,349</w:t>
            </w:r>
          </w:p>
        </w:tc>
        <w:tc>
          <w:tcPr>
            <w:tcW w:w="232" w:type="pct"/>
            <w:tcBorders>
              <w:top w:val="nil"/>
              <w:left w:val="nil"/>
              <w:bottom w:val="single" w:sz="4" w:space="0" w:color="auto"/>
              <w:right w:val="single" w:sz="4" w:space="0" w:color="auto"/>
            </w:tcBorders>
            <w:shd w:val="clear" w:color="auto" w:fill="auto"/>
            <w:noWrap/>
            <w:vAlign w:val="center"/>
          </w:tcPr>
          <w:p w14:paraId="711B43B8"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0,001</w:t>
            </w:r>
          </w:p>
        </w:tc>
        <w:tc>
          <w:tcPr>
            <w:tcW w:w="235" w:type="pct"/>
            <w:tcBorders>
              <w:top w:val="nil"/>
              <w:left w:val="nil"/>
              <w:bottom w:val="single" w:sz="4" w:space="0" w:color="auto"/>
              <w:right w:val="single" w:sz="4" w:space="0" w:color="auto"/>
            </w:tcBorders>
            <w:shd w:val="clear" w:color="auto" w:fill="auto"/>
            <w:noWrap/>
            <w:vAlign w:val="center"/>
          </w:tcPr>
          <w:p w14:paraId="3E01E0C1"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0,044</w:t>
            </w:r>
          </w:p>
        </w:tc>
        <w:tc>
          <w:tcPr>
            <w:tcW w:w="235" w:type="pct"/>
            <w:tcBorders>
              <w:top w:val="nil"/>
              <w:left w:val="nil"/>
              <w:bottom w:val="single" w:sz="4" w:space="0" w:color="auto"/>
              <w:right w:val="single" w:sz="4" w:space="0" w:color="auto"/>
            </w:tcBorders>
            <w:shd w:val="clear" w:color="auto" w:fill="auto"/>
            <w:noWrap/>
            <w:vAlign w:val="center"/>
          </w:tcPr>
          <w:p w14:paraId="69183024"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0,037</w:t>
            </w:r>
          </w:p>
        </w:tc>
        <w:tc>
          <w:tcPr>
            <w:tcW w:w="261" w:type="pct"/>
            <w:tcBorders>
              <w:top w:val="nil"/>
              <w:left w:val="nil"/>
              <w:bottom w:val="single" w:sz="4" w:space="0" w:color="auto"/>
              <w:right w:val="single" w:sz="4" w:space="0" w:color="auto"/>
            </w:tcBorders>
            <w:shd w:val="clear" w:color="auto" w:fill="auto"/>
            <w:noWrap/>
            <w:vAlign w:val="center"/>
          </w:tcPr>
          <w:p w14:paraId="5FFBC1B9"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0,020</w:t>
            </w:r>
          </w:p>
        </w:tc>
        <w:tc>
          <w:tcPr>
            <w:tcW w:w="251" w:type="pct"/>
            <w:tcBorders>
              <w:top w:val="nil"/>
              <w:left w:val="nil"/>
              <w:bottom w:val="single" w:sz="4" w:space="0" w:color="auto"/>
              <w:right w:val="single" w:sz="4" w:space="0" w:color="auto"/>
            </w:tcBorders>
            <w:shd w:val="clear" w:color="auto" w:fill="auto"/>
            <w:noWrap/>
            <w:vAlign w:val="center"/>
          </w:tcPr>
          <w:p w14:paraId="5843BE95"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0,007</w:t>
            </w:r>
          </w:p>
        </w:tc>
        <w:tc>
          <w:tcPr>
            <w:tcW w:w="236" w:type="pct"/>
            <w:tcBorders>
              <w:top w:val="nil"/>
              <w:left w:val="nil"/>
              <w:bottom w:val="single" w:sz="4" w:space="0" w:color="auto"/>
              <w:right w:val="single" w:sz="4" w:space="0" w:color="auto"/>
            </w:tcBorders>
            <w:shd w:val="clear" w:color="auto" w:fill="auto"/>
            <w:noWrap/>
            <w:vAlign w:val="center"/>
          </w:tcPr>
          <w:p w14:paraId="39F334F1"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0,423</w:t>
            </w:r>
          </w:p>
        </w:tc>
        <w:tc>
          <w:tcPr>
            <w:tcW w:w="209" w:type="pct"/>
            <w:tcBorders>
              <w:top w:val="nil"/>
              <w:left w:val="nil"/>
              <w:bottom w:val="single" w:sz="4" w:space="0" w:color="auto"/>
              <w:right w:val="single" w:sz="4" w:space="0" w:color="auto"/>
            </w:tcBorders>
            <w:shd w:val="clear" w:color="auto" w:fill="auto"/>
            <w:noWrap/>
            <w:vAlign w:val="center"/>
          </w:tcPr>
          <w:p w14:paraId="4242E116" w14:textId="77777777" w:rsidR="00D604B6" w:rsidRPr="00550324" w:rsidRDefault="00D604B6" w:rsidP="006C2C74">
            <w:pPr>
              <w:jc w:val="center"/>
              <w:rPr>
                <w:rFonts w:ascii="Times New Roman" w:hAnsi="Times New Roman"/>
                <w:color w:val="000000"/>
                <w:sz w:val="16"/>
                <w:szCs w:val="16"/>
                <w:lang w:val="lt-LT"/>
              </w:rPr>
            </w:pPr>
          </w:p>
        </w:tc>
        <w:tc>
          <w:tcPr>
            <w:tcW w:w="244" w:type="pct"/>
            <w:tcBorders>
              <w:top w:val="nil"/>
              <w:left w:val="nil"/>
              <w:bottom w:val="single" w:sz="4" w:space="0" w:color="auto"/>
              <w:right w:val="single" w:sz="4" w:space="0" w:color="auto"/>
            </w:tcBorders>
            <w:shd w:val="clear" w:color="auto" w:fill="auto"/>
            <w:noWrap/>
            <w:vAlign w:val="center"/>
          </w:tcPr>
          <w:p w14:paraId="1AC1D32C"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9,86</w:t>
            </w:r>
          </w:p>
        </w:tc>
        <w:tc>
          <w:tcPr>
            <w:tcW w:w="162" w:type="pct"/>
            <w:tcBorders>
              <w:top w:val="nil"/>
              <w:left w:val="nil"/>
              <w:bottom w:val="single" w:sz="4" w:space="0" w:color="auto"/>
              <w:right w:val="single" w:sz="4" w:space="0" w:color="auto"/>
            </w:tcBorders>
            <w:shd w:val="clear" w:color="auto" w:fill="auto"/>
            <w:noWrap/>
            <w:vAlign w:val="center"/>
          </w:tcPr>
          <w:p w14:paraId="18CF1215"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8,03</w:t>
            </w:r>
          </w:p>
        </w:tc>
        <w:tc>
          <w:tcPr>
            <w:tcW w:w="408" w:type="pct"/>
            <w:tcBorders>
              <w:top w:val="nil"/>
              <w:left w:val="nil"/>
              <w:bottom w:val="single" w:sz="4" w:space="0" w:color="auto"/>
              <w:right w:val="single" w:sz="4" w:space="0" w:color="auto"/>
            </w:tcBorders>
            <w:shd w:val="clear" w:color="auto" w:fill="auto"/>
            <w:noWrap/>
            <w:vAlign w:val="center"/>
          </w:tcPr>
          <w:p w14:paraId="5AF573F6"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6,89</w:t>
            </w:r>
          </w:p>
        </w:tc>
        <w:tc>
          <w:tcPr>
            <w:tcW w:w="361" w:type="pct"/>
            <w:tcBorders>
              <w:top w:val="nil"/>
              <w:left w:val="nil"/>
              <w:bottom w:val="single" w:sz="4" w:space="0" w:color="auto"/>
              <w:right w:val="single" w:sz="8" w:space="0" w:color="auto"/>
            </w:tcBorders>
            <w:shd w:val="clear" w:color="auto" w:fill="auto"/>
            <w:noWrap/>
            <w:vAlign w:val="center"/>
          </w:tcPr>
          <w:p w14:paraId="156E9763" w14:textId="77777777" w:rsidR="00D604B6" w:rsidRPr="00550324" w:rsidRDefault="00D604B6" w:rsidP="006C2C74">
            <w:pPr>
              <w:jc w:val="center"/>
              <w:rPr>
                <w:rFonts w:ascii="Times New Roman" w:hAnsi="Times New Roman"/>
                <w:color w:val="000000"/>
                <w:sz w:val="16"/>
                <w:szCs w:val="16"/>
                <w:lang w:val="lt-LT"/>
              </w:rPr>
            </w:pPr>
            <w:r w:rsidRPr="00550324">
              <w:rPr>
                <w:rFonts w:ascii="Times New Roman" w:hAnsi="Times New Roman"/>
                <w:color w:val="000000"/>
                <w:sz w:val="16"/>
                <w:szCs w:val="16"/>
                <w:lang w:val="lt-LT"/>
              </w:rPr>
              <w:t>13,82</w:t>
            </w:r>
          </w:p>
        </w:tc>
      </w:tr>
      <w:tr w:rsidR="00D604B6" w:rsidRPr="00E807B2" w14:paraId="250926FF" w14:textId="77777777" w:rsidTr="001D5097">
        <w:trPr>
          <w:trHeight w:val="255"/>
        </w:trPr>
        <w:tc>
          <w:tcPr>
            <w:tcW w:w="886" w:type="pct"/>
            <w:tcBorders>
              <w:top w:val="nil"/>
              <w:left w:val="single" w:sz="4" w:space="0" w:color="auto"/>
              <w:bottom w:val="single" w:sz="4" w:space="0" w:color="auto"/>
              <w:right w:val="single" w:sz="4" w:space="0" w:color="auto"/>
            </w:tcBorders>
            <w:shd w:val="clear" w:color="auto" w:fill="auto"/>
            <w:noWrap/>
            <w:vAlign w:val="bottom"/>
          </w:tcPr>
          <w:p w14:paraId="2BB8C0C0" w14:textId="77777777" w:rsidR="00D604B6" w:rsidRPr="00DD3DF8" w:rsidRDefault="00D604B6" w:rsidP="00006E3E">
            <w:pPr>
              <w:rPr>
                <w:rFonts w:ascii="Times New Roman" w:hAnsi="Times New Roman"/>
                <w:color w:val="000000"/>
                <w:sz w:val="16"/>
                <w:szCs w:val="16"/>
                <w:lang w:val="lt-LT"/>
              </w:rPr>
            </w:pPr>
            <w:r w:rsidRPr="00DD3DF8">
              <w:rPr>
                <w:rFonts w:ascii="Times New Roman" w:hAnsi="Times New Roman"/>
                <w:color w:val="000000"/>
                <w:sz w:val="16"/>
                <w:szCs w:val="16"/>
                <w:lang w:val="lt-LT"/>
              </w:rPr>
              <w:t>Šiaurinė Kuršių marių dalis</w:t>
            </w:r>
          </w:p>
        </w:tc>
        <w:tc>
          <w:tcPr>
            <w:tcW w:w="394" w:type="pct"/>
            <w:tcBorders>
              <w:top w:val="nil"/>
              <w:left w:val="nil"/>
              <w:bottom w:val="single" w:sz="4" w:space="0" w:color="auto"/>
              <w:right w:val="single" w:sz="4" w:space="0" w:color="auto"/>
            </w:tcBorders>
            <w:shd w:val="clear" w:color="auto" w:fill="auto"/>
            <w:noWrap/>
            <w:vAlign w:val="center"/>
          </w:tcPr>
          <w:p w14:paraId="69C75EC3" w14:textId="77777777" w:rsidR="00D604B6" w:rsidRPr="00DD3DF8" w:rsidRDefault="00D604B6" w:rsidP="00006E3E">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4</w:t>
            </w:r>
          </w:p>
        </w:tc>
        <w:tc>
          <w:tcPr>
            <w:tcW w:w="312" w:type="pct"/>
            <w:tcBorders>
              <w:top w:val="nil"/>
              <w:left w:val="nil"/>
              <w:bottom w:val="single" w:sz="4" w:space="0" w:color="auto"/>
              <w:right w:val="single" w:sz="4" w:space="0" w:color="auto"/>
            </w:tcBorders>
            <w:shd w:val="clear" w:color="000000" w:fill="FFFFFF"/>
            <w:noWrap/>
            <w:vAlign w:val="center"/>
          </w:tcPr>
          <w:p w14:paraId="208B56F4"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6166341</w:t>
            </w:r>
          </w:p>
        </w:tc>
        <w:tc>
          <w:tcPr>
            <w:tcW w:w="312" w:type="pct"/>
            <w:tcBorders>
              <w:top w:val="nil"/>
              <w:left w:val="nil"/>
              <w:bottom w:val="single" w:sz="4" w:space="0" w:color="auto"/>
              <w:right w:val="single" w:sz="4" w:space="0" w:color="auto"/>
            </w:tcBorders>
            <w:shd w:val="clear" w:color="000000" w:fill="FFFFFF"/>
            <w:noWrap/>
            <w:vAlign w:val="center"/>
          </w:tcPr>
          <w:p w14:paraId="1C9388A3"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320600</w:t>
            </w:r>
          </w:p>
        </w:tc>
        <w:tc>
          <w:tcPr>
            <w:tcW w:w="261" w:type="pct"/>
            <w:tcBorders>
              <w:top w:val="nil"/>
              <w:left w:val="nil"/>
              <w:bottom w:val="single" w:sz="4" w:space="0" w:color="auto"/>
              <w:right w:val="single" w:sz="4" w:space="0" w:color="auto"/>
            </w:tcBorders>
            <w:shd w:val="clear" w:color="auto" w:fill="auto"/>
            <w:noWrap/>
            <w:vAlign w:val="center"/>
          </w:tcPr>
          <w:p w14:paraId="62ED9F51"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0,714</w:t>
            </w:r>
          </w:p>
        </w:tc>
        <w:tc>
          <w:tcPr>
            <w:tcW w:w="232" w:type="pct"/>
            <w:tcBorders>
              <w:top w:val="nil"/>
              <w:left w:val="nil"/>
              <w:bottom w:val="single" w:sz="4" w:space="0" w:color="auto"/>
              <w:right w:val="single" w:sz="4" w:space="0" w:color="auto"/>
            </w:tcBorders>
            <w:shd w:val="clear" w:color="auto" w:fill="auto"/>
            <w:noWrap/>
            <w:vAlign w:val="center"/>
          </w:tcPr>
          <w:p w14:paraId="5105D8EA"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0,002</w:t>
            </w:r>
          </w:p>
        </w:tc>
        <w:tc>
          <w:tcPr>
            <w:tcW w:w="235" w:type="pct"/>
            <w:tcBorders>
              <w:top w:val="nil"/>
              <w:left w:val="nil"/>
              <w:bottom w:val="single" w:sz="4" w:space="0" w:color="auto"/>
              <w:right w:val="single" w:sz="4" w:space="0" w:color="auto"/>
            </w:tcBorders>
            <w:shd w:val="clear" w:color="auto" w:fill="auto"/>
            <w:noWrap/>
            <w:vAlign w:val="center"/>
          </w:tcPr>
          <w:p w14:paraId="685F77D3"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0,106</w:t>
            </w:r>
          </w:p>
        </w:tc>
        <w:tc>
          <w:tcPr>
            <w:tcW w:w="235" w:type="pct"/>
            <w:tcBorders>
              <w:top w:val="nil"/>
              <w:left w:val="nil"/>
              <w:bottom w:val="single" w:sz="4" w:space="0" w:color="auto"/>
              <w:right w:val="single" w:sz="4" w:space="0" w:color="auto"/>
            </w:tcBorders>
            <w:shd w:val="clear" w:color="auto" w:fill="auto"/>
            <w:noWrap/>
            <w:vAlign w:val="center"/>
          </w:tcPr>
          <w:p w14:paraId="3184CC4B"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0,030</w:t>
            </w:r>
          </w:p>
        </w:tc>
        <w:tc>
          <w:tcPr>
            <w:tcW w:w="261" w:type="pct"/>
            <w:tcBorders>
              <w:top w:val="nil"/>
              <w:left w:val="nil"/>
              <w:bottom w:val="single" w:sz="4" w:space="0" w:color="auto"/>
              <w:right w:val="single" w:sz="4" w:space="0" w:color="auto"/>
            </w:tcBorders>
            <w:shd w:val="clear" w:color="auto" w:fill="auto"/>
            <w:noWrap/>
            <w:vAlign w:val="center"/>
          </w:tcPr>
          <w:p w14:paraId="4E9E2FA3"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0,041</w:t>
            </w:r>
          </w:p>
        </w:tc>
        <w:tc>
          <w:tcPr>
            <w:tcW w:w="251" w:type="pct"/>
            <w:tcBorders>
              <w:top w:val="nil"/>
              <w:left w:val="nil"/>
              <w:bottom w:val="single" w:sz="4" w:space="0" w:color="auto"/>
              <w:right w:val="single" w:sz="4" w:space="0" w:color="auto"/>
            </w:tcBorders>
            <w:shd w:val="clear" w:color="auto" w:fill="auto"/>
            <w:noWrap/>
            <w:vAlign w:val="center"/>
          </w:tcPr>
          <w:p w14:paraId="25966A9D"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0,005</w:t>
            </w:r>
          </w:p>
        </w:tc>
        <w:tc>
          <w:tcPr>
            <w:tcW w:w="236" w:type="pct"/>
            <w:tcBorders>
              <w:top w:val="nil"/>
              <w:left w:val="nil"/>
              <w:bottom w:val="single" w:sz="4" w:space="0" w:color="auto"/>
              <w:right w:val="single" w:sz="4" w:space="0" w:color="auto"/>
            </w:tcBorders>
            <w:shd w:val="clear" w:color="auto" w:fill="auto"/>
            <w:noWrap/>
            <w:vAlign w:val="center"/>
          </w:tcPr>
          <w:p w14:paraId="1684E02E"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0,316</w:t>
            </w:r>
          </w:p>
        </w:tc>
        <w:tc>
          <w:tcPr>
            <w:tcW w:w="209" w:type="pct"/>
            <w:tcBorders>
              <w:top w:val="nil"/>
              <w:left w:val="nil"/>
              <w:bottom w:val="single" w:sz="4" w:space="0" w:color="auto"/>
              <w:right w:val="single" w:sz="4" w:space="0" w:color="auto"/>
            </w:tcBorders>
            <w:shd w:val="clear" w:color="auto" w:fill="auto"/>
            <w:noWrap/>
            <w:vAlign w:val="center"/>
          </w:tcPr>
          <w:p w14:paraId="029901B5"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2,54</w:t>
            </w:r>
          </w:p>
        </w:tc>
        <w:tc>
          <w:tcPr>
            <w:tcW w:w="244" w:type="pct"/>
            <w:tcBorders>
              <w:top w:val="nil"/>
              <w:left w:val="nil"/>
              <w:bottom w:val="single" w:sz="4" w:space="0" w:color="auto"/>
              <w:right w:val="single" w:sz="4" w:space="0" w:color="auto"/>
            </w:tcBorders>
            <w:shd w:val="clear" w:color="auto" w:fill="auto"/>
            <w:noWrap/>
            <w:vAlign w:val="center"/>
          </w:tcPr>
          <w:p w14:paraId="42E32AAF"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9,48</w:t>
            </w:r>
          </w:p>
        </w:tc>
        <w:tc>
          <w:tcPr>
            <w:tcW w:w="162" w:type="pct"/>
            <w:tcBorders>
              <w:top w:val="nil"/>
              <w:left w:val="nil"/>
              <w:bottom w:val="single" w:sz="4" w:space="0" w:color="auto"/>
              <w:right w:val="single" w:sz="4" w:space="0" w:color="auto"/>
            </w:tcBorders>
            <w:shd w:val="clear" w:color="auto" w:fill="auto"/>
            <w:noWrap/>
            <w:vAlign w:val="center"/>
          </w:tcPr>
          <w:p w14:paraId="1FE962AE"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8,29</w:t>
            </w:r>
          </w:p>
        </w:tc>
        <w:tc>
          <w:tcPr>
            <w:tcW w:w="408" w:type="pct"/>
            <w:tcBorders>
              <w:top w:val="nil"/>
              <w:left w:val="nil"/>
              <w:bottom w:val="single" w:sz="4" w:space="0" w:color="auto"/>
              <w:right w:val="single" w:sz="4" w:space="0" w:color="auto"/>
            </w:tcBorders>
            <w:shd w:val="clear" w:color="auto" w:fill="auto"/>
            <w:noWrap/>
            <w:vAlign w:val="center"/>
          </w:tcPr>
          <w:p w14:paraId="577B754A"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3,63</w:t>
            </w:r>
          </w:p>
        </w:tc>
        <w:tc>
          <w:tcPr>
            <w:tcW w:w="361" w:type="pct"/>
            <w:tcBorders>
              <w:top w:val="nil"/>
              <w:left w:val="nil"/>
              <w:bottom w:val="single" w:sz="4" w:space="0" w:color="auto"/>
              <w:right w:val="single" w:sz="8" w:space="0" w:color="auto"/>
            </w:tcBorders>
            <w:shd w:val="clear" w:color="auto" w:fill="auto"/>
            <w:noWrap/>
            <w:vAlign w:val="center"/>
          </w:tcPr>
          <w:p w14:paraId="364F8E0C"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16,32</w:t>
            </w:r>
          </w:p>
        </w:tc>
      </w:tr>
      <w:tr w:rsidR="00D604B6" w:rsidRPr="00E807B2" w14:paraId="6D8BD2FB" w14:textId="77777777" w:rsidTr="001D5097">
        <w:trPr>
          <w:trHeight w:val="255"/>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29C6CC" w14:textId="77777777" w:rsidR="00D604B6" w:rsidRPr="00DD3DF8" w:rsidRDefault="00D604B6" w:rsidP="00006E3E">
            <w:pPr>
              <w:rPr>
                <w:rFonts w:ascii="Times New Roman" w:hAnsi="Times New Roman"/>
                <w:color w:val="000000"/>
                <w:sz w:val="16"/>
                <w:szCs w:val="16"/>
                <w:lang w:val="lt-LT"/>
              </w:rPr>
            </w:pPr>
            <w:r w:rsidRPr="00DD3DF8">
              <w:rPr>
                <w:rFonts w:ascii="Times New Roman" w:hAnsi="Times New Roman"/>
                <w:color w:val="000000"/>
                <w:sz w:val="16"/>
                <w:szCs w:val="16"/>
                <w:lang w:val="lt-LT"/>
              </w:rPr>
              <w:t>Šiaurinė Kuršių marių dalis</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3CBC68DC" w14:textId="77777777" w:rsidR="00D604B6" w:rsidRPr="00DD3DF8" w:rsidRDefault="00D604B6" w:rsidP="00006E3E">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5</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230F975E"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6159711</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282EA3A7"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318676</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2049017B"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1,316</w:t>
            </w: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2BCA8DEC"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0,002</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14B36018"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0,600</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407A2587"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0,025</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28FE7759"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0,053</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53559DD"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0,005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AC54688"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0,851</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6D2FA1AD"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3,08</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75A549F"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10,11</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3F6D2B75"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8,30</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5A28FD38"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1,84</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718745C0"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11,81</w:t>
            </w:r>
          </w:p>
        </w:tc>
      </w:tr>
      <w:tr w:rsidR="00D604B6" w:rsidRPr="00DD3DF8" w14:paraId="2569838B" w14:textId="77777777" w:rsidTr="001D5097">
        <w:trPr>
          <w:trHeight w:val="255"/>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29C752" w14:textId="77777777" w:rsidR="00D604B6" w:rsidRPr="00DD3DF8" w:rsidRDefault="00D604B6" w:rsidP="00006E3E">
            <w:pPr>
              <w:rPr>
                <w:rFonts w:ascii="Times New Roman" w:hAnsi="Times New Roman"/>
                <w:color w:val="000000"/>
                <w:sz w:val="16"/>
                <w:szCs w:val="16"/>
                <w:lang w:val="lt-LT"/>
              </w:rPr>
            </w:pPr>
            <w:r w:rsidRPr="00DD3DF8">
              <w:rPr>
                <w:rFonts w:ascii="Times New Roman" w:hAnsi="Times New Roman"/>
                <w:color w:val="000000"/>
                <w:sz w:val="16"/>
                <w:szCs w:val="16"/>
                <w:lang w:val="lt-LT"/>
              </w:rPr>
              <w:t>Šiaurinė Kuršių marių dalis</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65D04A10" w14:textId="77777777" w:rsidR="00D604B6" w:rsidRPr="00DD3DF8" w:rsidRDefault="00D604B6" w:rsidP="00006E3E">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6</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02B62746"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6151272</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210D6BA5"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319625</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AE749CD"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1,178</w:t>
            </w: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3606F213"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0,002</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43818A02"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0,240</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5B985706"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0,025</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7E4F7B62"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0,067</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A3D689F"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0,005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0E365B8"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0,379</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1EC20209"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3,89</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3D4E3F8"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10,31</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693A6C9F"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8,42</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0165ED34"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1,07</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3E498469"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13,85</w:t>
            </w:r>
          </w:p>
        </w:tc>
      </w:tr>
      <w:tr w:rsidR="00D604B6" w:rsidRPr="00DD3DF8" w14:paraId="195AA3DE" w14:textId="77777777" w:rsidTr="001D5097">
        <w:trPr>
          <w:trHeight w:val="255"/>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E830CE" w14:textId="77777777" w:rsidR="00D604B6" w:rsidRPr="00DD3DF8" w:rsidRDefault="00D604B6" w:rsidP="00006E3E">
            <w:pPr>
              <w:rPr>
                <w:rFonts w:ascii="Times New Roman" w:hAnsi="Times New Roman"/>
                <w:color w:val="000000"/>
                <w:sz w:val="16"/>
                <w:szCs w:val="16"/>
                <w:lang w:val="lt-LT"/>
              </w:rPr>
            </w:pPr>
            <w:r w:rsidRPr="00DD3DF8">
              <w:rPr>
                <w:rFonts w:ascii="Times New Roman" w:hAnsi="Times New Roman"/>
                <w:color w:val="000000"/>
                <w:sz w:val="16"/>
                <w:szCs w:val="16"/>
                <w:lang w:val="lt-LT"/>
              </w:rPr>
              <w:t>Šiaurinė Kuršių marių dalis</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75A52959" w14:textId="77777777" w:rsidR="00D604B6" w:rsidRPr="00DD3DF8" w:rsidRDefault="00D604B6" w:rsidP="00006E3E">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7B</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5C30255B"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6152970</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3E15EECC"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324503</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6A76E0AC"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0,944</w:t>
            </w: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6D961B25"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0,002</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329C5387"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0,167</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323D29E6"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0,027</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6F7D3DCF"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0,060</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2B92590"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0,005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3E2C66E"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0,338</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2DE31785"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2,90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C0A0D93"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9,61</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8B7AC73"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8,59</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295F8EEC"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0,77</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51FAB0BA"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17,32</w:t>
            </w:r>
          </w:p>
        </w:tc>
      </w:tr>
      <w:tr w:rsidR="00D604B6" w:rsidRPr="00DD3DF8" w14:paraId="68637A85" w14:textId="77777777" w:rsidTr="001D5097">
        <w:trPr>
          <w:trHeight w:val="255"/>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D3C63" w14:textId="77777777" w:rsidR="00D604B6" w:rsidRPr="00DD3DF8" w:rsidRDefault="00D604B6" w:rsidP="00006E3E">
            <w:pPr>
              <w:rPr>
                <w:rFonts w:ascii="Times New Roman" w:hAnsi="Times New Roman"/>
                <w:color w:val="000000"/>
                <w:sz w:val="16"/>
                <w:szCs w:val="16"/>
                <w:lang w:val="lt-LT"/>
              </w:rPr>
            </w:pPr>
            <w:r w:rsidRPr="00DD3DF8">
              <w:rPr>
                <w:rFonts w:ascii="Times New Roman" w:hAnsi="Times New Roman"/>
                <w:color w:val="000000"/>
                <w:sz w:val="16"/>
                <w:szCs w:val="16"/>
                <w:lang w:val="lt-LT"/>
              </w:rPr>
              <w:t>Šiaurinė Kuršių marių dalis</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3F127968" w14:textId="77777777" w:rsidR="00D604B6" w:rsidRPr="00DD3DF8" w:rsidRDefault="00D604B6" w:rsidP="00006E3E">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8</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42C863A5"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6145968</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1CA39B1E"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317879</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B829022" w14:textId="77777777" w:rsidR="00D604B6" w:rsidRPr="00DD3DF8" w:rsidRDefault="00D604B6" w:rsidP="006C2C74">
            <w:pPr>
              <w:jc w:val="center"/>
              <w:rPr>
                <w:rFonts w:ascii="Times New Roman" w:hAnsi="Times New Roman"/>
                <w:color w:val="000000"/>
                <w:sz w:val="16"/>
                <w:szCs w:val="16"/>
                <w:lang w:val="lt-LT"/>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6AE05811" w14:textId="77777777" w:rsidR="00D604B6" w:rsidRPr="00DD3DF8" w:rsidRDefault="00D604B6" w:rsidP="006C2C74">
            <w:pPr>
              <w:jc w:val="center"/>
              <w:rPr>
                <w:rFonts w:ascii="Times New Roman" w:hAnsi="Times New Roman"/>
                <w:color w:val="000000"/>
                <w:sz w:val="16"/>
                <w:szCs w:val="16"/>
                <w:lang w:val="lt-LT"/>
              </w:rPr>
            </w:pP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3B9F7DB6" w14:textId="77777777" w:rsidR="00D604B6" w:rsidRPr="00DD3DF8" w:rsidRDefault="00D604B6" w:rsidP="006C2C74">
            <w:pPr>
              <w:jc w:val="center"/>
              <w:rPr>
                <w:rFonts w:ascii="Times New Roman" w:hAnsi="Times New Roman"/>
                <w:color w:val="000000"/>
                <w:sz w:val="16"/>
                <w:szCs w:val="16"/>
                <w:lang w:val="lt-LT"/>
              </w:rPr>
            </w:pP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70A67A91" w14:textId="77777777" w:rsidR="00D604B6" w:rsidRPr="00DD3DF8" w:rsidRDefault="00D604B6" w:rsidP="006C2C74">
            <w:pPr>
              <w:jc w:val="center"/>
              <w:rPr>
                <w:rFonts w:ascii="Times New Roman" w:hAnsi="Times New Roman"/>
                <w:color w:val="000000"/>
                <w:sz w:val="16"/>
                <w:szCs w:val="16"/>
                <w:lang w:val="lt-LT"/>
              </w:rPr>
            </w:pP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3DB90982" w14:textId="77777777" w:rsidR="00D604B6" w:rsidRPr="00DD3DF8" w:rsidRDefault="00D604B6" w:rsidP="006C2C74">
            <w:pPr>
              <w:jc w:val="center"/>
              <w:rPr>
                <w:rFonts w:ascii="Times New Roman" w:hAnsi="Times New Roman"/>
                <w:color w:val="000000"/>
                <w:sz w:val="16"/>
                <w:szCs w:val="16"/>
                <w:lang w:val="lt-LT"/>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EAE8B60" w14:textId="77777777" w:rsidR="00D604B6" w:rsidRPr="00DD3DF8" w:rsidRDefault="00D604B6" w:rsidP="006C2C74">
            <w:pPr>
              <w:jc w:val="center"/>
              <w:rPr>
                <w:rFonts w:ascii="Times New Roman" w:hAnsi="Times New Roman"/>
                <w:color w:val="000000"/>
                <w:sz w:val="16"/>
                <w:szCs w:val="16"/>
                <w:lang w:val="lt-LT"/>
              </w:rPr>
            </w:pP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925E933" w14:textId="77777777" w:rsidR="00D604B6" w:rsidRPr="00DD3DF8" w:rsidRDefault="00D604B6" w:rsidP="006C2C74">
            <w:pPr>
              <w:jc w:val="center"/>
              <w:rPr>
                <w:rFonts w:ascii="Times New Roman" w:hAnsi="Times New Roman"/>
                <w:color w:val="000000"/>
                <w:sz w:val="16"/>
                <w:szCs w:val="16"/>
                <w:lang w:val="lt-LT"/>
              </w:rPr>
            </w:pP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0E6FFECE" w14:textId="77777777" w:rsidR="00D604B6" w:rsidRPr="00DD3DF8" w:rsidRDefault="00D604B6" w:rsidP="006C2C74">
            <w:pPr>
              <w:jc w:val="center"/>
              <w:rPr>
                <w:rFonts w:ascii="Times New Roman" w:hAnsi="Times New Roman"/>
                <w:color w:val="000000"/>
                <w:sz w:val="16"/>
                <w:szCs w:val="16"/>
                <w:lang w:val="lt-LT"/>
              </w:rPr>
            </w:pP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98EDDEE"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10,64</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78E4DD08"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8,51</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7F00798F"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0,81</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50445451" w14:textId="77777777" w:rsidR="00D604B6" w:rsidRPr="00DD3DF8" w:rsidRDefault="00D604B6" w:rsidP="006C2C74">
            <w:pPr>
              <w:jc w:val="center"/>
              <w:rPr>
                <w:rFonts w:ascii="Times New Roman" w:hAnsi="Times New Roman"/>
                <w:color w:val="000000"/>
                <w:sz w:val="16"/>
                <w:szCs w:val="16"/>
                <w:lang w:val="lt-LT"/>
              </w:rPr>
            </w:pPr>
            <w:r w:rsidRPr="00DD3DF8">
              <w:rPr>
                <w:rFonts w:ascii="Times New Roman" w:hAnsi="Times New Roman"/>
                <w:color w:val="000000"/>
                <w:sz w:val="16"/>
                <w:szCs w:val="16"/>
                <w:lang w:val="lt-LT"/>
              </w:rPr>
              <w:t>14,04</w:t>
            </w:r>
          </w:p>
        </w:tc>
      </w:tr>
      <w:tr w:rsidR="00D604B6" w:rsidRPr="00006E3E" w14:paraId="6E5FEDF9" w14:textId="77777777" w:rsidTr="001D5097">
        <w:trPr>
          <w:trHeight w:val="255"/>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602B04" w14:textId="77777777" w:rsidR="00D604B6" w:rsidRPr="00006E3E" w:rsidRDefault="00D604B6" w:rsidP="00006E3E">
            <w:pPr>
              <w:rPr>
                <w:rFonts w:ascii="Times New Roman" w:hAnsi="Times New Roman"/>
                <w:color w:val="000000"/>
                <w:sz w:val="16"/>
                <w:szCs w:val="16"/>
                <w:lang w:val="lt-LT"/>
              </w:rPr>
            </w:pPr>
            <w:r w:rsidRPr="00006E3E">
              <w:rPr>
                <w:rFonts w:ascii="Times New Roman" w:hAnsi="Times New Roman"/>
                <w:color w:val="000000"/>
                <w:sz w:val="16"/>
                <w:szCs w:val="16"/>
                <w:lang w:val="lt-LT"/>
              </w:rPr>
              <w:t>Centrinė Kuršių marių dalis</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435F051B" w14:textId="77777777" w:rsidR="00D604B6" w:rsidRPr="00006E3E" w:rsidRDefault="00D604B6" w:rsidP="00D604B6">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10</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2F53AFAE"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6133996</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38877C01"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311238</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0AD0B61"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1,201</w:t>
            </w: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499A59FC"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0,001</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417AF8E8"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0,209</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25ABA663"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0,025</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51AF018"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0,068</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579912D"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0,005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3C337A1"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0,429</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4339CB84"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3,49</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B41715B"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10,97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38A660D6"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8,53</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61DDD518"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0,34</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1644F461"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11,87</w:t>
            </w:r>
          </w:p>
        </w:tc>
      </w:tr>
      <w:tr w:rsidR="00D604B6" w:rsidRPr="00006E3E" w14:paraId="6AB0E012" w14:textId="77777777" w:rsidTr="001D5097">
        <w:trPr>
          <w:trHeight w:val="255"/>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396742" w14:textId="77777777" w:rsidR="00D604B6" w:rsidRPr="00006E3E" w:rsidRDefault="00D604B6" w:rsidP="00006E3E">
            <w:pPr>
              <w:rPr>
                <w:rFonts w:ascii="Times New Roman" w:hAnsi="Times New Roman"/>
                <w:color w:val="000000"/>
                <w:sz w:val="16"/>
                <w:szCs w:val="16"/>
                <w:lang w:val="lt-LT"/>
              </w:rPr>
            </w:pPr>
            <w:r w:rsidRPr="00006E3E">
              <w:rPr>
                <w:rFonts w:ascii="Times New Roman" w:hAnsi="Times New Roman"/>
                <w:color w:val="000000"/>
                <w:sz w:val="16"/>
                <w:szCs w:val="16"/>
                <w:lang w:val="lt-LT"/>
              </w:rPr>
              <w:t>Centrinė Kuršių marių dalis</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423B4E48" w14:textId="77777777" w:rsidR="00D604B6" w:rsidRPr="00006E3E" w:rsidRDefault="00D604B6" w:rsidP="00D604B6">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12</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7836EB02"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6136769</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6DE2972C"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320251</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28CE5F1C"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1,683</w:t>
            </w: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10236CD9"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0,005</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3A1372BC"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1,028</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17256F17"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0,035</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2238233"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0,063</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746A4E2"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0,011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C306171"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1,335</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17172942"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3,06</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E969088"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10,40</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1339D28"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8,40</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5420C2CC"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0,32</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07DDFFF4"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11,96</w:t>
            </w:r>
          </w:p>
        </w:tc>
      </w:tr>
      <w:tr w:rsidR="00D604B6" w:rsidRPr="00006E3E" w14:paraId="290FDFDB" w14:textId="77777777" w:rsidTr="001D5097">
        <w:trPr>
          <w:trHeight w:val="255"/>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9107BB" w14:textId="77777777" w:rsidR="00D604B6" w:rsidRPr="00006E3E" w:rsidRDefault="00D604B6" w:rsidP="00006E3E">
            <w:pPr>
              <w:rPr>
                <w:rFonts w:ascii="Times New Roman" w:hAnsi="Times New Roman"/>
                <w:color w:val="000000"/>
                <w:sz w:val="16"/>
                <w:szCs w:val="16"/>
                <w:lang w:val="lt-LT"/>
              </w:rPr>
            </w:pPr>
            <w:r w:rsidRPr="00006E3E">
              <w:rPr>
                <w:rFonts w:ascii="Times New Roman" w:hAnsi="Times New Roman"/>
                <w:color w:val="000000"/>
                <w:sz w:val="16"/>
                <w:szCs w:val="16"/>
                <w:lang w:val="lt-LT"/>
              </w:rPr>
              <w:t>Centrinė Kuršių marių dalis</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3CE247B5" w14:textId="77777777" w:rsidR="00D604B6" w:rsidRPr="00006E3E" w:rsidRDefault="00D604B6" w:rsidP="00D604B6">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14</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4FE5BC20"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6129694</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3B6EFB81"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316146</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2BB36293"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1,280</w:t>
            </w: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1BD96BA9"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0,002</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7F03E617"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0,345</w:t>
            </w:r>
          </w:p>
        </w:tc>
        <w:tc>
          <w:tcPr>
            <w:tcW w:w="235" w:type="pct"/>
            <w:tcBorders>
              <w:top w:val="single" w:sz="4" w:space="0" w:color="auto"/>
              <w:left w:val="nil"/>
              <w:bottom w:val="single" w:sz="4" w:space="0" w:color="auto"/>
              <w:right w:val="single" w:sz="4" w:space="0" w:color="auto"/>
            </w:tcBorders>
            <w:shd w:val="clear" w:color="auto" w:fill="auto"/>
            <w:noWrap/>
            <w:vAlign w:val="center"/>
          </w:tcPr>
          <w:p w14:paraId="539F0D4B"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0,029</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7CDE9B7"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0,065</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18BC16F"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0,005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988A2C0"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0,320</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09D8A161"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0,86</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6B3C301"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10,25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494CE31E"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8,50</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25B1C300"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0,29</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2F92AD52" w14:textId="77777777" w:rsidR="00D604B6" w:rsidRPr="00006E3E" w:rsidRDefault="00D604B6" w:rsidP="006C2C74">
            <w:pPr>
              <w:jc w:val="center"/>
              <w:rPr>
                <w:rFonts w:ascii="Times New Roman" w:hAnsi="Times New Roman"/>
                <w:color w:val="000000"/>
                <w:sz w:val="16"/>
                <w:szCs w:val="16"/>
                <w:lang w:val="lt-LT"/>
              </w:rPr>
            </w:pPr>
            <w:r w:rsidRPr="00006E3E">
              <w:rPr>
                <w:rFonts w:ascii="Times New Roman" w:hAnsi="Times New Roman"/>
                <w:color w:val="000000"/>
                <w:sz w:val="16"/>
                <w:szCs w:val="16"/>
                <w:lang w:val="lt-LT"/>
              </w:rPr>
              <w:t>13,91</w:t>
            </w:r>
          </w:p>
        </w:tc>
      </w:tr>
    </w:tbl>
    <w:p w14:paraId="610BAFD2" w14:textId="77777777" w:rsidR="00A31778" w:rsidRPr="00C224A2" w:rsidRDefault="00A31778" w:rsidP="00A31778">
      <w:pPr>
        <w:ind w:firstLine="709"/>
        <w:jc w:val="center"/>
        <w:rPr>
          <w:rFonts w:ascii="Times New Roman" w:hAnsi="Times New Roman"/>
          <w:color w:val="000000"/>
          <w:sz w:val="16"/>
          <w:szCs w:val="16"/>
          <w:highlight w:val="yellow"/>
          <w:lang w:val="lt-LT"/>
        </w:rPr>
      </w:pPr>
      <w:r w:rsidRPr="00C224A2">
        <w:rPr>
          <w:rFonts w:ascii="Times New Roman" w:hAnsi="Times New Roman"/>
          <w:i/>
          <w:color w:val="000000"/>
          <w:sz w:val="16"/>
          <w:szCs w:val="16"/>
          <w:lang w:val="lt-LT"/>
        </w:rPr>
        <w:t>(šaltinis: Aplinkos apsaugos agentūra, https://aaa.lrv.lt)</w:t>
      </w:r>
    </w:p>
    <w:p w14:paraId="1864EE46" w14:textId="77777777" w:rsidR="00757BC6" w:rsidRDefault="00757BC6" w:rsidP="00A46CC8">
      <w:pPr>
        <w:autoSpaceDE w:val="0"/>
        <w:autoSpaceDN w:val="0"/>
        <w:adjustRightInd w:val="0"/>
        <w:ind w:firstLine="709"/>
        <w:jc w:val="both"/>
        <w:rPr>
          <w:rFonts w:ascii="Times New Roman" w:hAnsi="Times New Roman"/>
          <w:szCs w:val="24"/>
          <w:lang w:val="lt-LT"/>
        </w:rPr>
      </w:pPr>
    </w:p>
    <w:p w14:paraId="7315A4E1" w14:textId="77777777" w:rsidR="00C0594F" w:rsidRPr="00DD635C" w:rsidRDefault="009936FD" w:rsidP="00C0594F">
      <w:pPr>
        <w:autoSpaceDE w:val="0"/>
        <w:autoSpaceDN w:val="0"/>
        <w:adjustRightInd w:val="0"/>
        <w:ind w:firstLine="709"/>
        <w:jc w:val="right"/>
        <w:rPr>
          <w:rFonts w:ascii="Times New Roman" w:hAnsi="Times New Roman"/>
          <w:b/>
          <w:szCs w:val="24"/>
          <w:lang w:val="lt-LT"/>
        </w:rPr>
      </w:pPr>
      <w:r>
        <w:rPr>
          <w:rFonts w:ascii="Times New Roman" w:hAnsi="Times New Roman"/>
          <w:szCs w:val="24"/>
          <w:lang w:val="lt-LT"/>
        </w:rPr>
        <w:t xml:space="preserve"> </w:t>
      </w:r>
      <w:r w:rsidR="00C0594F" w:rsidRPr="00DD635C">
        <w:rPr>
          <w:rFonts w:ascii="Times New Roman" w:hAnsi="Times New Roman"/>
          <w:b/>
          <w:szCs w:val="24"/>
          <w:lang w:val="lt-LT"/>
        </w:rPr>
        <w:t>1</w:t>
      </w:r>
      <w:r w:rsidR="00DD635C" w:rsidRPr="00DD635C">
        <w:rPr>
          <w:rFonts w:ascii="Times New Roman" w:hAnsi="Times New Roman"/>
          <w:b/>
          <w:szCs w:val="24"/>
          <w:lang w:val="lt-LT"/>
        </w:rPr>
        <w:t>2</w:t>
      </w:r>
      <w:r w:rsidR="00C0594F" w:rsidRPr="00DD635C">
        <w:rPr>
          <w:rFonts w:ascii="Times New Roman" w:hAnsi="Times New Roman"/>
          <w:b/>
          <w:szCs w:val="24"/>
          <w:lang w:val="lt-LT"/>
        </w:rPr>
        <w:t xml:space="preserve"> lentelė</w:t>
      </w:r>
    </w:p>
    <w:p w14:paraId="20634772" w14:textId="77777777" w:rsidR="00C0594F" w:rsidRDefault="00C0594F" w:rsidP="00C0594F">
      <w:pPr>
        <w:autoSpaceDE w:val="0"/>
        <w:autoSpaceDN w:val="0"/>
        <w:adjustRightInd w:val="0"/>
        <w:spacing w:after="120"/>
        <w:ind w:firstLine="709"/>
        <w:jc w:val="center"/>
        <w:rPr>
          <w:rFonts w:ascii="Times New Roman" w:hAnsi="Times New Roman"/>
          <w:szCs w:val="24"/>
          <w:lang w:val="lt-LT"/>
        </w:rPr>
      </w:pPr>
      <w:r>
        <w:rPr>
          <w:rFonts w:ascii="Times New Roman" w:hAnsi="Times New Roman"/>
          <w:szCs w:val="24"/>
          <w:lang w:val="lt-LT"/>
        </w:rPr>
        <w:t>2021 m. Fizikinių-cheminių rodiklių apibendrinti duomenys</w:t>
      </w:r>
    </w:p>
    <w:tbl>
      <w:tblPr>
        <w:tblW w:w="5036" w:type="pct"/>
        <w:tblLook w:val="04A0" w:firstRow="1" w:lastRow="0" w:firstColumn="1" w:lastColumn="0" w:noHBand="0" w:noVBand="1"/>
      </w:tblPr>
      <w:tblGrid>
        <w:gridCol w:w="2740"/>
        <w:gridCol w:w="1088"/>
        <w:gridCol w:w="963"/>
        <w:gridCol w:w="963"/>
        <w:gridCol w:w="808"/>
        <w:gridCol w:w="698"/>
        <w:gridCol w:w="803"/>
        <w:gridCol w:w="806"/>
        <w:gridCol w:w="808"/>
        <w:gridCol w:w="736"/>
        <w:gridCol w:w="576"/>
        <w:gridCol w:w="618"/>
        <w:gridCol w:w="754"/>
        <w:gridCol w:w="496"/>
        <w:gridCol w:w="1261"/>
        <w:gridCol w:w="1118"/>
      </w:tblGrid>
      <w:tr w:rsidR="001D5097" w:rsidRPr="00170E86" w14:paraId="34F5B960" w14:textId="77777777" w:rsidTr="001D5097">
        <w:trPr>
          <w:trHeight w:val="1095"/>
        </w:trPr>
        <w:tc>
          <w:tcPr>
            <w:tcW w:w="888" w:type="pct"/>
            <w:tcBorders>
              <w:top w:val="single" w:sz="4" w:space="0" w:color="auto"/>
              <w:left w:val="single" w:sz="4" w:space="0" w:color="auto"/>
              <w:bottom w:val="nil"/>
              <w:right w:val="single" w:sz="4" w:space="0" w:color="auto"/>
            </w:tcBorders>
            <w:shd w:val="clear" w:color="000000" w:fill="DFEAF3"/>
            <w:vAlign w:val="center"/>
            <w:hideMark/>
          </w:tcPr>
          <w:p w14:paraId="1BB8B60F"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Vandens telkinio pavadinimas</w:t>
            </w:r>
          </w:p>
        </w:tc>
        <w:tc>
          <w:tcPr>
            <w:tcW w:w="352" w:type="pct"/>
            <w:tcBorders>
              <w:top w:val="single" w:sz="4" w:space="0" w:color="auto"/>
              <w:left w:val="nil"/>
              <w:bottom w:val="nil"/>
              <w:right w:val="single" w:sz="4" w:space="0" w:color="auto"/>
            </w:tcBorders>
            <w:shd w:val="clear" w:color="000000" w:fill="DFEAF3"/>
            <w:vAlign w:val="center"/>
            <w:hideMark/>
          </w:tcPr>
          <w:p w14:paraId="182D2888"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Monitoringo vietos pavadinimas</w:t>
            </w:r>
          </w:p>
        </w:tc>
        <w:tc>
          <w:tcPr>
            <w:tcW w:w="311" w:type="pct"/>
            <w:tcBorders>
              <w:top w:val="single" w:sz="4" w:space="0" w:color="auto"/>
              <w:left w:val="nil"/>
              <w:bottom w:val="nil"/>
              <w:right w:val="single" w:sz="4" w:space="0" w:color="auto"/>
            </w:tcBorders>
            <w:shd w:val="clear" w:color="000000" w:fill="DFEAF3"/>
            <w:vAlign w:val="center"/>
            <w:hideMark/>
          </w:tcPr>
          <w:p w14:paraId="17789D09"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MV rytų koordinatė</w:t>
            </w:r>
          </w:p>
        </w:tc>
        <w:tc>
          <w:tcPr>
            <w:tcW w:w="311" w:type="pct"/>
            <w:tcBorders>
              <w:top w:val="single" w:sz="4" w:space="0" w:color="auto"/>
              <w:left w:val="nil"/>
              <w:bottom w:val="nil"/>
              <w:right w:val="single" w:sz="4" w:space="0" w:color="auto"/>
            </w:tcBorders>
            <w:shd w:val="clear" w:color="000000" w:fill="DFEAF3"/>
            <w:vAlign w:val="center"/>
            <w:hideMark/>
          </w:tcPr>
          <w:p w14:paraId="092D1B85"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MV šiaurės koordinatė</w:t>
            </w:r>
          </w:p>
        </w:tc>
        <w:tc>
          <w:tcPr>
            <w:tcW w:w="262" w:type="pct"/>
            <w:tcBorders>
              <w:top w:val="single" w:sz="4" w:space="0" w:color="auto"/>
              <w:left w:val="nil"/>
              <w:bottom w:val="nil"/>
              <w:right w:val="single" w:sz="4" w:space="0" w:color="auto"/>
            </w:tcBorders>
            <w:shd w:val="clear" w:color="000000" w:fill="DFEAF3"/>
            <w:vAlign w:val="center"/>
            <w:hideMark/>
          </w:tcPr>
          <w:p w14:paraId="2285681A"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N bendras, mg/l</w:t>
            </w:r>
          </w:p>
        </w:tc>
        <w:tc>
          <w:tcPr>
            <w:tcW w:w="240" w:type="pct"/>
            <w:tcBorders>
              <w:top w:val="single" w:sz="4" w:space="0" w:color="auto"/>
              <w:left w:val="nil"/>
              <w:bottom w:val="nil"/>
              <w:right w:val="single" w:sz="4" w:space="0" w:color="auto"/>
            </w:tcBorders>
            <w:shd w:val="clear" w:color="000000" w:fill="DFEAF3"/>
            <w:vAlign w:val="center"/>
            <w:hideMark/>
          </w:tcPr>
          <w:p w14:paraId="72F77C6B"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NO</w:t>
            </w:r>
            <w:r w:rsidRPr="00170E86">
              <w:rPr>
                <w:rFonts w:ascii="Times New Roman" w:hAnsi="Times New Roman"/>
                <w:b/>
                <w:bCs/>
                <w:color w:val="000000"/>
                <w:sz w:val="16"/>
                <w:szCs w:val="16"/>
                <w:vertAlign w:val="subscript"/>
                <w:lang w:val="lt-LT"/>
              </w:rPr>
              <w:t>2</w:t>
            </w:r>
            <w:r w:rsidRPr="00170E86">
              <w:rPr>
                <w:rFonts w:ascii="Times New Roman" w:hAnsi="Times New Roman"/>
                <w:b/>
                <w:bCs/>
                <w:color w:val="000000"/>
                <w:sz w:val="16"/>
                <w:szCs w:val="16"/>
                <w:lang w:val="lt-LT"/>
              </w:rPr>
              <w:t>-N, mg/l N</w:t>
            </w:r>
          </w:p>
        </w:tc>
        <w:tc>
          <w:tcPr>
            <w:tcW w:w="274" w:type="pct"/>
            <w:tcBorders>
              <w:top w:val="single" w:sz="4" w:space="0" w:color="auto"/>
              <w:left w:val="nil"/>
              <w:bottom w:val="nil"/>
              <w:right w:val="single" w:sz="4" w:space="0" w:color="auto"/>
            </w:tcBorders>
            <w:shd w:val="clear" w:color="000000" w:fill="DFEAF3"/>
            <w:vAlign w:val="center"/>
            <w:hideMark/>
          </w:tcPr>
          <w:p w14:paraId="1B6CFFF2"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NO</w:t>
            </w:r>
            <w:r w:rsidRPr="00170E86">
              <w:rPr>
                <w:rFonts w:ascii="Times New Roman" w:hAnsi="Times New Roman"/>
                <w:b/>
                <w:bCs/>
                <w:color w:val="000000"/>
                <w:sz w:val="16"/>
                <w:szCs w:val="16"/>
                <w:vertAlign w:val="subscript"/>
                <w:lang w:val="lt-LT"/>
              </w:rPr>
              <w:t>3</w:t>
            </w:r>
            <w:r w:rsidRPr="00170E86">
              <w:rPr>
                <w:rFonts w:ascii="Times New Roman" w:hAnsi="Times New Roman"/>
                <w:b/>
                <w:bCs/>
                <w:color w:val="000000"/>
                <w:sz w:val="16"/>
                <w:szCs w:val="16"/>
                <w:lang w:val="lt-LT"/>
              </w:rPr>
              <w:t>-N, mg/l N</w:t>
            </w:r>
          </w:p>
        </w:tc>
        <w:tc>
          <w:tcPr>
            <w:tcW w:w="275" w:type="pct"/>
            <w:tcBorders>
              <w:top w:val="single" w:sz="4" w:space="0" w:color="auto"/>
              <w:left w:val="nil"/>
              <w:bottom w:val="nil"/>
              <w:right w:val="single" w:sz="4" w:space="0" w:color="auto"/>
            </w:tcBorders>
            <w:shd w:val="clear" w:color="000000" w:fill="DFEAF3"/>
            <w:vAlign w:val="center"/>
            <w:hideMark/>
          </w:tcPr>
          <w:p w14:paraId="3FA3B01F"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NH</w:t>
            </w:r>
            <w:r w:rsidRPr="00170E86">
              <w:rPr>
                <w:rFonts w:ascii="Times New Roman" w:hAnsi="Times New Roman"/>
                <w:b/>
                <w:bCs/>
                <w:color w:val="000000"/>
                <w:sz w:val="16"/>
                <w:szCs w:val="16"/>
                <w:vertAlign w:val="subscript"/>
                <w:lang w:val="lt-LT"/>
              </w:rPr>
              <w:t>4</w:t>
            </w:r>
            <w:r w:rsidRPr="00170E86">
              <w:rPr>
                <w:rFonts w:ascii="Times New Roman" w:hAnsi="Times New Roman"/>
                <w:b/>
                <w:bCs/>
                <w:color w:val="000000"/>
                <w:sz w:val="16"/>
                <w:szCs w:val="16"/>
                <w:lang w:val="lt-LT"/>
              </w:rPr>
              <w:t>-N, mg/l N</w:t>
            </w:r>
          </w:p>
        </w:tc>
        <w:tc>
          <w:tcPr>
            <w:tcW w:w="262" w:type="pct"/>
            <w:tcBorders>
              <w:top w:val="single" w:sz="4" w:space="0" w:color="auto"/>
              <w:left w:val="nil"/>
              <w:bottom w:val="nil"/>
              <w:right w:val="single" w:sz="4" w:space="0" w:color="auto"/>
            </w:tcBorders>
            <w:shd w:val="clear" w:color="000000" w:fill="DFEAF3"/>
            <w:vAlign w:val="center"/>
            <w:hideMark/>
          </w:tcPr>
          <w:p w14:paraId="05A85A80"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P bendras, mg/l</w:t>
            </w:r>
          </w:p>
        </w:tc>
        <w:tc>
          <w:tcPr>
            <w:tcW w:w="252" w:type="pct"/>
            <w:tcBorders>
              <w:top w:val="single" w:sz="4" w:space="0" w:color="auto"/>
              <w:left w:val="nil"/>
              <w:bottom w:val="nil"/>
              <w:right w:val="single" w:sz="4" w:space="0" w:color="auto"/>
            </w:tcBorders>
            <w:shd w:val="clear" w:color="000000" w:fill="DFEAF3"/>
            <w:vAlign w:val="center"/>
            <w:hideMark/>
          </w:tcPr>
          <w:p w14:paraId="26A48DAF"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PO</w:t>
            </w:r>
            <w:r w:rsidRPr="00170E86">
              <w:rPr>
                <w:rFonts w:ascii="Times New Roman" w:hAnsi="Times New Roman"/>
                <w:b/>
                <w:bCs/>
                <w:color w:val="000000"/>
                <w:sz w:val="16"/>
                <w:szCs w:val="16"/>
                <w:vertAlign w:val="subscript"/>
                <w:lang w:val="lt-LT"/>
              </w:rPr>
              <w:t>4</w:t>
            </w:r>
            <w:r w:rsidRPr="00170E86">
              <w:rPr>
                <w:rFonts w:ascii="Times New Roman" w:hAnsi="Times New Roman"/>
                <w:b/>
                <w:bCs/>
                <w:color w:val="000000"/>
                <w:sz w:val="16"/>
                <w:szCs w:val="16"/>
                <w:lang w:val="lt-LT"/>
              </w:rPr>
              <w:t>-P, mg/l P</w:t>
            </w:r>
          </w:p>
        </w:tc>
        <w:tc>
          <w:tcPr>
            <w:tcW w:w="187" w:type="pct"/>
            <w:tcBorders>
              <w:top w:val="single" w:sz="4" w:space="0" w:color="auto"/>
              <w:left w:val="nil"/>
              <w:bottom w:val="nil"/>
              <w:right w:val="single" w:sz="4" w:space="0" w:color="auto"/>
            </w:tcBorders>
            <w:shd w:val="clear" w:color="000000" w:fill="DFEAF3"/>
            <w:vAlign w:val="center"/>
            <w:hideMark/>
          </w:tcPr>
          <w:p w14:paraId="11DC3A5C"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Si, mg/l</w:t>
            </w:r>
          </w:p>
        </w:tc>
        <w:tc>
          <w:tcPr>
            <w:tcW w:w="210" w:type="pct"/>
            <w:tcBorders>
              <w:top w:val="single" w:sz="4" w:space="0" w:color="auto"/>
              <w:left w:val="nil"/>
              <w:bottom w:val="nil"/>
              <w:right w:val="single" w:sz="4" w:space="0" w:color="auto"/>
            </w:tcBorders>
            <w:shd w:val="clear" w:color="000000" w:fill="DFEAF3"/>
            <w:vAlign w:val="center"/>
            <w:hideMark/>
          </w:tcPr>
          <w:p w14:paraId="48B78F59"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BDS</w:t>
            </w:r>
            <w:r w:rsidRPr="0048120F">
              <w:rPr>
                <w:rFonts w:ascii="Times New Roman" w:hAnsi="Times New Roman"/>
                <w:b/>
                <w:bCs/>
                <w:color w:val="000000"/>
                <w:sz w:val="16"/>
                <w:szCs w:val="16"/>
                <w:vertAlign w:val="subscript"/>
                <w:lang w:val="lt-LT"/>
              </w:rPr>
              <w:t>7</w:t>
            </w:r>
            <w:r w:rsidRPr="00170E86">
              <w:rPr>
                <w:rFonts w:ascii="Times New Roman" w:hAnsi="Times New Roman"/>
                <w:b/>
                <w:bCs/>
                <w:color w:val="000000"/>
                <w:sz w:val="16"/>
                <w:szCs w:val="16"/>
                <w:lang w:val="lt-LT"/>
              </w:rPr>
              <w:t>, mg/l O</w:t>
            </w:r>
            <w:r w:rsidRPr="00170E86">
              <w:rPr>
                <w:rFonts w:ascii="Times New Roman" w:hAnsi="Times New Roman"/>
                <w:b/>
                <w:bCs/>
                <w:color w:val="000000"/>
                <w:sz w:val="16"/>
                <w:szCs w:val="16"/>
                <w:vertAlign w:val="subscript"/>
                <w:lang w:val="lt-LT"/>
              </w:rPr>
              <w:t>2</w:t>
            </w:r>
          </w:p>
        </w:tc>
        <w:tc>
          <w:tcPr>
            <w:tcW w:w="245" w:type="pct"/>
            <w:tcBorders>
              <w:top w:val="single" w:sz="4" w:space="0" w:color="auto"/>
              <w:left w:val="nil"/>
              <w:bottom w:val="nil"/>
              <w:right w:val="single" w:sz="4" w:space="0" w:color="auto"/>
            </w:tcBorders>
            <w:shd w:val="clear" w:color="000000" w:fill="DFEAF3"/>
            <w:vAlign w:val="center"/>
            <w:hideMark/>
          </w:tcPr>
          <w:p w14:paraId="45031E73"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O</w:t>
            </w:r>
            <w:r w:rsidRPr="00170E86">
              <w:rPr>
                <w:rFonts w:ascii="Times New Roman" w:hAnsi="Times New Roman"/>
                <w:b/>
                <w:bCs/>
                <w:color w:val="000000"/>
                <w:sz w:val="16"/>
                <w:szCs w:val="16"/>
                <w:vertAlign w:val="subscript"/>
                <w:lang w:val="lt-LT"/>
              </w:rPr>
              <w:t>2</w:t>
            </w:r>
            <w:r w:rsidRPr="00170E86">
              <w:rPr>
                <w:rFonts w:ascii="Times New Roman" w:hAnsi="Times New Roman"/>
                <w:b/>
                <w:bCs/>
                <w:color w:val="000000"/>
                <w:sz w:val="16"/>
                <w:szCs w:val="16"/>
                <w:lang w:val="lt-LT"/>
              </w:rPr>
              <w:t xml:space="preserve"> ištirpęs, mg/l O</w:t>
            </w:r>
            <w:r w:rsidRPr="00170E86">
              <w:rPr>
                <w:rFonts w:ascii="Times New Roman" w:hAnsi="Times New Roman"/>
                <w:b/>
                <w:bCs/>
                <w:color w:val="000000"/>
                <w:sz w:val="16"/>
                <w:szCs w:val="16"/>
                <w:vertAlign w:val="subscript"/>
                <w:lang w:val="lt-LT"/>
              </w:rPr>
              <w:t>2</w:t>
            </w:r>
          </w:p>
        </w:tc>
        <w:tc>
          <w:tcPr>
            <w:tcW w:w="162" w:type="pct"/>
            <w:tcBorders>
              <w:top w:val="single" w:sz="4" w:space="0" w:color="auto"/>
              <w:left w:val="nil"/>
              <w:bottom w:val="nil"/>
              <w:right w:val="single" w:sz="4" w:space="0" w:color="auto"/>
            </w:tcBorders>
            <w:shd w:val="clear" w:color="000000" w:fill="DFEAF3"/>
            <w:vAlign w:val="center"/>
            <w:hideMark/>
          </w:tcPr>
          <w:p w14:paraId="23B408CE"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pH</w:t>
            </w:r>
          </w:p>
        </w:tc>
        <w:tc>
          <w:tcPr>
            <w:tcW w:w="409" w:type="pct"/>
            <w:tcBorders>
              <w:top w:val="single" w:sz="4" w:space="0" w:color="auto"/>
              <w:left w:val="nil"/>
              <w:bottom w:val="nil"/>
              <w:right w:val="single" w:sz="4" w:space="0" w:color="auto"/>
            </w:tcBorders>
            <w:shd w:val="clear" w:color="000000" w:fill="DFEAF3"/>
            <w:vAlign w:val="center"/>
            <w:hideMark/>
          </w:tcPr>
          <w:p w14:paraId="4CC2974F"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Druskingumas, ‰</w:t>
            </w:r>
          </w:p>
        </w:tc>
        <w:tc>
          <w:tcPr>
            <w:tcW w:w="361" w:type="pct"/>
            <w:tcBorders>
              <w:top w:val="single" w:sz="4" w:space="0" w:color="auto"/>
              <w:left w:val="nil"/>
              <w:bottom w:val="nil"/>
              <w:right w:val="single" w:sz="4" w:space="0" w:color="auto"/>
            </w:tcBorders>
            <w:shd w:val="clear" w:color="000000" w:fill="DFEAF3"/>
            <w:vAlign w:val="center"/>
            <w:hideMark/>
          </w:tcPr>
          <w:p w14:paraId="60338EAF" w14:textId="77777777" w:rsidR="004E70CA" w:rsidRPr="00170E86" w:rsidRDefault="004E70CA" w:rsidP="00170E86">
            <w:pPr>
              <w:jc w:val="center"/>
              <w:rPr>
                <w:rFonts w:ascii="Times New Roman" w:hAnsi="Times New Roman"/>
                <w:b/>
                <w:bCs/>
                <w:color w:val="000000"/>
                <w:sz w:val="16"/>
                <w:szCs w:val="16"/>
                <w:lang w:val="lt-LT"/>
              </w:rPr>
            </w:pPr>
            <w:r w:rsidRPr="00170E86">
              <w:rPr>
                <w:rFonts w:ascii="Times New Roman" w:hAnsi="Times New Roman"/>
                <w:b/>
                <w:bCs/>
                <w:color w:val="000000"/>
                <w:sz w:val="16"/>
                <w:szCs w:val="16"/>
                <w:lang w:val="lt-LT"/>
              </w:rPr>
              <w:t>Vandens temperatūra, °C</w:t>
            </w:r>
          </w:p>
        </w:tc>
      </w:tr>
      <w:tr w:rsidR="001D5097" w:rsidRPr="00170E86" w14:paraId="0A6A81F3" w14:textId="77777777" w:rsidTr="001D5097">
        <w:trPr>
          <w:trHeight w:val="255"/>
        </w:trPr>
        <w:tc>
          <w:tcPr>
            <w:tcW w:w="888" w:type="pct"/>
            <w:tcBorders>
              <w:top w:val="single" w:sz="8" w:space="0" w:color="auto"/>
              <w:left w:val="single" w:sz="4" w:space="0" w:color="auto"/>
              <w:bottom w:val="single" w:sz="4" w:space="0" w:color="auto"/>
              <w:right w:val="single" w:sz="4" w:space="0" w:color="auto"/>
            </w:tcBorders>
            <w:shd w:val="clear" w:color="auto" w:fill="auto"/>
            <w:noWrap/>
            <w:vAlign w:val="bottom"/>
          </w:tcPr>
          <w:p w14:paraId="51D55DA2" w14:textId="77777777" w:rsidR="004E70CA" w:rsidRPr="00170E86" w:rsidRDefault="004E70CA" w:rsidP="00170E86">
            <w:pPr>
              <w:rPr>
                <w:rFonts w:ascii="Times New Roman" w:hAnsi="Times New Roman"/>
                <w:color w:val="000000"/>
                <w:sz w:val="16"/>
                <w:szCs w:val="16"/>
                <w:lang w:val="lt-LT"/>
              </w:rPr>
            </w:pPr>
            <w:r w:rsidRPr="00170E86">
              <w:rPr>
                <w:rFonts w:ascii="Times New Roman" w:hAnsi="Times New Roman"/>
                <w:color w:val="000000"/>
                <w:sz w:val="16"/>
                <w:szCs w:val="16"/>
                <w:lang w:val="lt-LT"/>
              </w:rPr>
              <w:t>Atvira Baltijos jūros smėlėta priekrantė</w:t>
            </w:r>
          </w:p>
        </w:tc>
        <w:tc>
          <w:tcPr>
            <w:tcW w:w="352" w:type="pct"/>
            <w:tcBorders>
              <w:top w:val="single" w:sz="8" w:space="0" w:color="auto"/>
              <w:left w:val="nil"/>
              <w:bottom w:val="single" w:sz="4" w:space="0" w:color="auto"/>
              <w:right w:val="single" w:sz="4" w:space="0" w:color="auto"/>
            </w:tcBorders>
            <w:shd w:val="clear" w:color="auto" w:fill="auto"/>
            <w:noWrap/>
            <w:vAlign w:val="center"/>
          </w:tcPr>
          <w:p w14:paraId="0175EDD1" w14:textId="77777777" w:rsidR="004E70CA" w:rsidRPr="00170E86" w:rsidRDefault="004E70CA" w:rsidP="00A31778">
            <w:pPr>
              <w:jc w:val="center"/>
              <w:rPr>
                <w:rFonts w:ascii="Times New Roman" w:hAnsi="Times New Roman"/>
                <w:color w:val="000000"/>
                <w:sz w:val="16"/>
                <w:szCs w:val="16"/>
                <w:lang w:val="lt-LT"/>
              </w:rPr>
            </w:pPr>
            <w:r w:rsidRPr="00170E86">
              <w:rPr>
                <w:rFonts w:ascii="Times New Roman" w:hAnsi="Times New Roman"/>
                <w:color w:val="000000"/>
                <w:sz w:val="16"/>
                <w:szCs w:val="16"/>
                <w:lang w:val="lt-LT"/>
              </w:rPr>
              <w:t>6</w:t>
            </w:r>
          </w:p>
        </w:tc>
        <w:tc>
          <w:tcPr>
            <w:tcW w:w="311" w:type="pct"/>
            <w:tcBorders>
              <w:top w:val="single" w:sz="8" w:space="0" w:color="auto"/>
              <w:left w:val="nil"/>
              <w:bottom w:val="single" w:sz="4" w:space="0" w:color="auto"/>
              <w:right w:val="single" w:sz="4" w:space="0" w:color="auto"/>
            </w:tcBorders>
            <w:shd w:val="clear" w:color="000000" w:fill="FFFFFF"/>
            <w:noWrap/>
            <w:vAlign w:val="center"/>
          </w:tcPr>
          <w:p w14:paraId="243115DD" w14:textId="77777777" w:rsidR="004E70CA" w:rsidRPr="00170E86" w:rsidRDefault="004E70CA" w:rsidP="00A31778">
            <w:pPr>
              <w:jc w:val="center"/>
              <w:rPr>
                <w:rFonts w:ascii="Times New Roman" w:hAnsi="Times New Roman"/>
                <w:color w:val="000000"/>
                <w:sz w:val="16"/>
                <w:szCs w:val="16"/>
                <w:lang w:val="lt-LT"/>
              </w:rPr>
            </w:pPr>
            <w:r w:rsidRPr="00170E86">
              <w:rPr>
                <w:rFonts w:ascii="Times New Roman" w:hAnsi="Times New Roman"/>
                <w:color w:val="000000"/>
                <w:sz w:val="16"/>
                <w:szCs w:val="16"/>
                <w:lang w:val="lt-LT"/>
              </w:rPr>
              <w:t>6162034</w:t>
            </w:r>
          </w:p>
        </w:tc>
        <w:tc>
          <w:tcPr>
            <w:tcW w:w="311" w:type="pct"/>
            <w:tcBorders>
              <w:top w:val="single" w:sz="8" w:space="0" w:color="auto"/>
              <w:left w:val="nil"/>
              <w:bottom w:val="single" w:sz="4" w:space="0" w:color="auto"/>
              <w:right w:val="single" w:sz="4" w:space="0" w:color="auto"/>
            </w:tcBorders>
            <w:shd w:val="clear" w:color="000000" w:fill="FFFFFF"/>
            <w:noWrap/>
            <w:vAlign w:val="center"/>
          </w:tcPr>
          <w:p w14:paraId="0A2075D6" w14:textId="77777777" w:rsidR="004E70CA" w:rsidRPr="00170E86" w:rsidRDefault="004E70CA" w:rsidP="00A31778">
            <w:pPr>
              <w:jc w:val="center"/>
              <w:rPr>
                <w:rFonts w:ascii="Times New Roman" w:hAnsi="Times New Roman"/>
                <w:color w:val="000000"/>
                <w:sz w:val="16"/>
                <w:szCs w:val="16"/>
                <w:lang w:val="lt-LT"/>
              </w:rPr>
            </w:pPr>
            <w:r w:rsidRPr="00170E86">
              <w:rPr>
                <w:rFonts w:ascii="Times New Roman" w:hAnsi="Times New Roman"/>
                <w:color w:val="000000"/>
                <w:sz w:val="16"/>
                <w:szCs w:val="16"/>
                <w:lang w:val="lt-LT"/>
              </w:rPr>
              <w:t>315701</w:t>
            </w:r>
          </w:p>
        </w:tc>
        <w:tc>
          <w:tcPr>
            <w:tcW w:w="262" w:type="pct"/>
            <w:tcBorders>
              <w:top w:val="single" w:sz="8" w:space="0" w:color="auto"/>
              <w:left w:val="nil"/>
              <w:bottom w:val="single" w:sz="4" w:space="0" w:color="auto"/>
              <w:right w:val="single" w:sz="4" w:space="0" w:color="auto"/>
            </w:tcBorders>
            <w:shd w:val="clear" w:color="auto" w:fill="auto"/>
            <w:noWrap/>
            <w:vAlign w:val="center"/>
          </w:tcPr>
          <w:p w14:paraId="1A555AB7"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0,354</w:t>
            </w:r>
          </w:p>
        </w:tc>
        <w:tc>
          <w:tcPr>
            <w:tcW w:w="240" w:type="pct"/>
            <w:tcBorders>
              <w:top w:val="single" w:sz="8" w:space="0" w:color="auto"/>
              <w:left w:val="nil"/>
              <w:bottom w:val="single" w:sz="4" w:space="0" w:color="auto"/>
              <w:right w:val="single" w:sz="4" w:space="0" w:color="auto"/>
            </w:tcBorders>
            <w:shd w:val="clear" w:color="auto" w:fill="auto"/>
            <w:noWrap/>
            <w:vAlign w:val="center"/>
          </w:tcPr>
          <w:p w14:paraId="5785D0A5"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&lt;0,001</w:t>
            </w:r>
          </w:p>
        </w:tc>
        <w:tc>
          <w:tcPr>
            <w:tcW w:w="274" w:type="pct"/>
            <w:tcBorders>
              <w:top w:val="single" w:sz="8" w:space="0" w:color="auto"/>
              <w:left w:val="nil"/>
              <w:bottom w:val="single" w:sz="4" w:space="0" w:color="auto"/>
              <w:right w:val="single" w:sz="4" w:space="0" w:color="auto"/>
            </w:tcBorders>
            <w:shd w:val="clear" w:color="auto" w:fill="auto"/>
            <w:noWrap/>
            <w:vAlign w:val="center"/>
          </w:tcPr>
          <w:p w14:paraId="43A227F0"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0,017</w:t>
            </w:r>
          </w:p>
        </w:tc>
        <w:tc>
          <w:tcPr>
            <w:tcW w:w="275" w:type="pct"/>
            <w:tcBorders>
              <w:top w:val="single" w:sz="8" w:space="0" w:color="auto"/>
              <w:left w:val="nil"/>
              <w:bottom w:val="single" w:sz="4" w:space="0" w:color="auto"/>
              <w:right w:val="single" w:sz="4" w:space="0" w:color="auto"/>
            </w:tcBorders>
            <w:shd w:val="clear" w:color="auto" w:fill="auto"/>
            <w:noWrap/>
            <w:vAlign w:val="center"/>
          </w:tcPr>
          <w:p w14:paraId="3EE30A30"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0,014</w:t>
            </w:r>
          </w:p>
        </w:tc>
        <w:tc>
          <w:tcPr>
            <w:tcW w:w="262" w:type="pct"/>
            <w:tcBorders>
              <w:top w:val="single" w:sz="8" w:space="0" w:color="auto"/>
              <w:left w:val="nil"/>
              <w:bottom w:val="single" w:sz="4" w:space="0" w:color="auto"/>
              <w:right w:val="single" w:sz="4" w:space="0" w:color="auto"/>
            </w:tcBorders>
            <w:shd w:val="clear" w:color="auto" w:fill="auto"/>
            <w:noWrap/>
            <w:vAlign w:val="center"/>
          </w:tcPr>
          <w:p w14:paraId="270AB1C6"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0,028</w:t>
            </w:r>
          </w:p>
        </w:tc>
        <w:tc>
          <w:tcPr>
            <w:tcW w:w="252" w:type="pct"/>
            <w:tcBorders>
              <w:top w:val="single" w:sz="8" w:space="0" w:color="auto"/>
              <w:left w:val="nil"/>
              <w:bottom w:val="single" w:sz="4" w:space="0" w:color="auto"/>
              <w:right w:val="single" w:sz="4" w:space="0" w:color="auto"/>
            </w:tcBorders>
            <w:shd w:val="clear" w:color="auto" w:fill="auto"/>
            <w:noWrap/>
            <w:vAlign w:val="center"/>
          </w:tcPr>
          <w:p w14:paraId="6052C6B4"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0,003</w:t>
            </w:r>
          </w:p>
        </w:tc>
        <w:tc>
          <w:tcPr>
            <w:tcW w:w="187" w:type="pct"/>
            <w:tcBorders>
              <w:top w:val="single" w:sz="8" w:space="0" w:color="auto"/>
              <w:left w:val="nil"/>
              <w:bottom w:val="single" w:sz="4" w:space="0" w:color="auto"/>
              <w:right w:val="single" w:sz="4" w:space="0" w:color="auto"/>
            </w:tcBorders>
            <w:shd w:val="clear" w:color="auto" w:fill="auto"/>
            <w:noWrap/>
            <w:vAlign w:val="center"/>
          </w:tcPr>
          <w:p w14:paraId="629DD60F"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0,430</w:t>
            </w:r>
          </w:p>
        </w:tc>
        <w:tc>
          <w:tcPr>
            <w:tcW w:w="210" w:type="pct"/>
            <w:tcBorders>
              <w:top w:val="single" w:sz="8" w:space="0" w:color="auto"/>
              <w:left w:val="nil"/>
              <w:bottom w:val="single" w:sz="4" w:space="0" w:color="auto"/>
              <w:right w:val="single" w:sz="4" w:space="0" w:color="auto"/>
            </w:tcBorders>
            <w:shd w:val="clear" w:color="auto" w:fill="auto"/>
            <w:noWrap/>
            <w:vAlign w:val="center"/>
          </w:tcPr>
          <w:p w14:paraId="5C29E227" w14:textId="77777777" w:rsidR="004E70CA" w:rsidRPr="00170E86" w:rsidRDefault="004E70CA" w:rsidP="00A31778">
            <w:pPr>
              <w:jc w:val="center"/>
              <w:rPr>
                <w:rFonts w:ascii="Times New Roman" w:hAnsi="Times New Roman"/>
                <w:color w:val="FF0000"/>
                <w:sz w:val="16"/>
                <w:szCs w:val="16"/>
                <w:lang w:val="lt-LT"/>
              </w:rPr>
            </w:pPr>
          </w:p>
        </w:tc>
        <w:tc>
          <w:tcPr>
            <w:tcW w:w="245" w:type="pct"/>
            <w:tcBorders>
              <w:top w:val="single" w:sz="8" w:space="0" w:color="auto"/>
              <w:left w:val="nil"/>
              <w:bottom w:val="single" w:sz="4" w:space="0" w:color="auto"/>
              <w:right w:val="single" w:sz="4" w:space="0" w:color="auto"/>
            </w:tcBorders>
            <w:shd w:val="clear" w:color="auto" w:fill="auto"/>
            <w:noWrap/>
            <w:vAlign w:val="center"/>
          </w:tcPr>
          <w:p w14:paraId="4DD5D0CD"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10,00</w:t>
            </w:r>
          </w:p>
        </w:tc>
        <w:tc>
          <w:tcPr>
            <w:tcW w:w="162" w:type="pct"/>
            <w:tcBorders>
              <w:top w:val="single" w:sz="8" w:space="0" w:color="auto"/>
              <w:left w:val="nil"/>
              <w:bottom w:val="single" w:sz="4" w:space="0" w:color="auto"/>
              <w:right w:val="single" w:sz="4" w:space="0" w:color="auto"/>
            </w:tcBorders>
            <w:shd w:val="clear" w:color="auto" w:fill="auto"/>
            <w:noWrap/>
            <w:vAlign w:val="center"/>
          </w:tcPr>
          <w:p w14:paraId="1EB83220"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8,3</w:t>
            </w:r>
          </w:p>
        </w:tc>
        <w:tc>
          <w:tcPr>
            <w:tcW w:w="409" w:type="pct"/>
            <w:tcBorders>
              <w:top w:val="single" w:sz="8" w:space="0" w:color="auto"/>
              <w:left w:val="nil"/>
              <w:bottom w:val="single" w:sz="4" w:space="0" w:color="auto"/>
              <w:right w:val="single" w:sz="4" w:space="0" w:color="auto"/>
            </w:tcBorders>
            <w:shd w:val="clear" w:color="auto" w:fill="auto"/>
            <w:noWrap/>
            <w:vAlign w:val="center"/>
          </w:tcPr>
          <w:p w14:paraId="1B67AD73"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7,40</w:t>
            </w:r>
          </w:p>
        </w:tc>
        <w:tc>
          <w:tcPr>
            <w:tcW w:w="361" w:type="pct"/>
            <w:tcBorders>
              <w:top w:val="single" w:sz="8" w:space="0" w:color="auto"/>
              <w:left w:val="nil"/>
              <w:bottom w:val="single" w:sz="4" w:space="0" w:color="auto"/>
              <w:right w:val="single" w:sz="8" w:space="0" w:color="auto"/>
            </w:tcBorders>
            <w:shd w:val="clear" w:color="auto" w:fill="auto"/>
            <w:noWrap/>
            <w:vAlign w:val="center"/>
          </w:tcPr>
          <w:p w14:paraId="7375D49D"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12,89</w:t>
            </w:r>
          </w:p>
        </w:tc>
      </w:tr>
      <w:tr w:rsidR="001D5097" w:rsidRPr="00170E86" w14:paraId="489350E1" w14:textId="77777777" w:rsidTr="001D5097">
        <w:trPr>
          <w:trHeight w:val="255"/>
        </w:trPr>
        <w:tc>
          <w:tcPr>
            <w:tcW w:w="888" w:type="pct"/>
            <w:tcBorders>
              <w:top w:val="nil"/>
              <w:left w:val="single" w:sz="4" w:space="0" w:color="auto"/>
              <w:bottom w:val="single" w:sz="4" w:space="0" w:color="auto"/>
              <w:right w:val="single" w:sz="4" w:space="0" w:color="auto"/>
            </w:tcBorders>
            <w:shd w:val="clear" w:color="auto" w:fill="auto"/>
            <w:noWrap/>
            <w:vAlign w:val="bottom"/>
          </w:tcPr>
          <w:p w14:paraId="330804F2" w14:textId="77777777" w:rsidR="004E70CA" w:rsidRPr="00170E86" w:rsidRDefault="004E70CA" w:rsidP="00170E86">
            <w:pPr>
              <w:rPr>
                <w:rFonts w:ascii="Times New Roman" w:hAnsi="Times New Roman"/>
                <w:color w:val="000000"/>
                <w:sz w:val="16"/>
                <w:szCs w:val="16"/>
                <w:lang w:val="lt-LT"/>
              </w:rPr>
            </w:pPr>
            <w:r w:rsidRPr="00170E86">
              <w:rPr>
                <w:rFonts w:ascii="Times New Roman" w:hAnsi="Times New Roman"/>
                <w:color w:val="000000"/>
                <w:sz w:val="16"/>
                <w:szCs w:val="16"/>
                <w:lang w:val="lt-LT"/>
              </w:rPr>
              <w:t>Atvira Baltijos jūros smėlėta priekrantė</w:t>
            </w:r>
          </w:p>
        </w:tc>
        <w:tc>
          <w:tcPr>
            <w:tcW w:w="352" w:type="pct"/>
            <w:tcBorders>
              <w:top w:val="nil"/>
              <w:left w:val="nil"/>
              <w:bottom w:val="single" w:sz="4" w:space="0" w:color="auto"/>
              <w:right w:val="single" w:sz="4" w:space="0" w:color="auto"/>
            </w:tcBorders>
            <w:shd w:val="clear" w:color="auto" w:fill="auto"/>
            <w:noWrap/>
            <w:vAlign w:val="center"/>
          </w:tcPr>
          <w:p w14:paraId="55B27E32" w14:textId="77777777" w:rsidR="004E70CA" w:rsidRPr="00170E86" w:rsidRDefault="004E70CA" w:rsidP="00A31778">
            <w:pPr>
              <w:jc w:val="center"/>
              <w:rPr>
                <w:rFonts w:ascii="Times New Roman" w:hAnsi="Times New Roman"/>
                <w:color w:val="000000"/>
                <w:sz w:val="16"/>
                <w:szCs w:val="16"/>
                <w:lang w:val="lt-LT"/>
              </w:rPr>
            </w:pPr>
            <w:r w:rsidRPr="00170E86">
              <w:rPr>
                <w:rFonts w:ascii="Times New Roman" w:hAnsi="Times New Roman"/>
                <w:color w:val="000000"/>
                <w:sz w:val="16"/>
                <w:szCs w:val="16"/>
                <w:lang w:val="lt-LT"/>
              </w:rPr>
              <w:t>7</w:t>
            </w:r>
          </w:p>
        </w:tc>
        <w:tc>
          <w:tcPr>
            <w:tcW w:w="311" w:type="pct"/>
            <w:tcBorders>
              <w:top w:val="nil"/>
              <w:left w:val="nil"/>
              <w:bottom w:val="single" w:sz="4" w:space="0" w:color="auto"/>
              <w:right w:val="single" w:sz="4" w:space="0" w:color="auto"/>
            </w:tcBorders>
            <w:shd w:val="clear" w:color="000000" w:fill="FFFFFF"/>
            <w:noWrap/>
            <w:vAlign w:val="center"/>
          </w:tcPr>
          <w:p w14:paraId="3BA02C8A" w14:textId="77777777" w:rsidR="004E70CA" w:rsidRPr="00170E86" w:rsidRDefault="004E70CA" w:rsidP="00A31778">
            <w:pPr>
              <w:jc w:val="center"/>
              <w:rPr>
                <w:rFonts w:ascii="Times New Roman" w:hAnsi="Times New Roman"/>
                <w:color w:val="000000"/>
                <w:sz w:val="16"/>
                <w:szCs w:val="16"/>
                <w:lang w:val="lt-LT"/>
              </w:rPr>
            </w:pPr>
            <w:r w:rsidRPr="00170E86">
              <w:rPr>
                <w:rFonts w:ascii="Times New Roman" w:hAnsi="Times New Roman"/>
                <w:color w:val="000000"/>
                <w:sz w:val="16"/>
                <w:szCs w:val="16"/>
                <w:lang w:val="lt-LT"/>
              </w:rPr>
              <w:t>6134927</w:t>
            </w:r>
          </w:p>
        </w:tc>
        <w:tc>
          <w:tcPr>
            <w:tcW w:w="311" w:type="pct"/>
            <w:tcBorders>
              <w:top w:val="nil"/>
              <w:left w:val="nil"/>
              <w:bottom w:val="single" w:sz="4" w:space="0" w:color="auto"/>
              <w:right w:val="single" w:sz="4" w:space="0" w:color="auto"/>
            </w:tcBorders>
            <w:shd w:val="clear" w:color="000000" w:fill="FFFFFF"/>
            <w:noWrap/>
            <w:vAlign w:val="center"/>
          </w:tcPr>
          <w:p w14:paraId="0AD984F3" w14:textId="77777777" w:rsidR="004E70CA" w:rsidRPr="00170E86" w:rsidRDefault="004E70CA" w:rsidP="00A31778">
            <w:pPr>
              <w:jc w:val="center"/>
              <w:rPr>
                <w:rFonts w:ascii="Times New Roman" w:hAnsi="Times New Roman"/>
                <w:color w:val="000000"/>
                <w:sz w:val="16"/>
                <w:szCs w:val="16"/>
                <w:lang w:val="lt-LT"/>
              </w:rPr>
            </w:pPr>
            <w:r w:rsidRPr="00170E86">
              <w:rPr>
                <w:rFonts w:ascii="Times New Roman" w:hAnsi="Times New Roman"/>
                <w:color w:val="000000"/>
                <w:sz w:val="16"/>
                <w:szCs w:val="16"/>
                <w:lang w:val="lt-LT"/>
              </w:rPr>
              <w:t>306687</w:t>
            </w:r>
          </w:p>
        </w:tc>
        <w:tc>
          <w:tcPr>
            <w:tcW w:w="262" w:type="pct"/>
            <w:tcBorders>
              <w:top w:val="nil"/>
              <w:left w:val="nil"/>
              <w:bottom w:val="single" w:sz="4" w:space="0" w:color="auto"/>
              <w:right w:val="single" w:sz="4" w:space="0" w:color="auto"/>
            </w:tcBorders>
            <w:shd w:val="clear" w:color="auto" w:fill="auto"/>
            <w:noWrap/>
            <w:vAlign w:val="center"/>
          </w:tcPr>
          <w:p w14:paraId="55CE1772"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0,371</w:t>
            </w:r>
          </w:p>
        </w:tc>
        <w:tc>
          <w:tcPr>
            <w:tcW w:w="240" w:type="pct"/>
            <w:tcBorders>
              <w:top w:val="nil"/>
              <w:left w:val="nil"/>
              <w:bottom w:val="single" w:sz="4" w:space="0" w:color="auto"/>
              <w:right w:val="single" w:sz="4" w:space="0" w:color="auto"/>
            </w:tcBorders>
            <w:shd w:val="clear" w:color="auto" w:fill="auto"/>
            <w:noWrap/>
            <w:vAlign w:val="center"/>
          </w:tcPr>
          <w:p w14:paraId="5E6660F4"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&lt;0,001</w:t>
            </w:r>
          </w:p>
        </w:tc>
        <w:tc>
          <w:tcPr>
            <w:tcW w:w="274" w:type="pct"/>
            <w:tcBorders>
              <w:top w:val="nil"/>
              <w:left w:val="nil"/>
              <w:bottom w:val="single" w:sz="4" w:space="0" w:color="auto"/>
              <w:right w:val="single" w:sz="4" w:space="0" w:color="auto"/>
            </w:tcBorders>
            <w:shd w:val="clear" w:color="auto" w:fill="auto"/>
            <w:noWrap/>
            <w:vAlign w:val="center"/>
          </w:tcPr>
          <w:p w14:paraId="18A26A1A"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0,022</w:t>
            </w:r>
          </w:p>
        </w:tc>
        <w:tc>
          <w:tcPr>
            <w:tcW w:w="275" w:type="pct"/>
            <w:tcBorders>
              <w:top w:val="nil"/>
              <w:left w:val="nil"/>
              <w:bottom w:val="single" w:sz="4" w:space="0" w:color="auto"/>
              <w:right w:val="single" w:sz="4" w:space="0" w:color="auto"/>
            </w:tcBorders>
            <w:shd w:val="clear" w:color="auto" w:fill="auto"/>
            <w:noWrap/>
            <w:vAlign w:val="center"/>
          </w:tcPr>
          <w:p w14:paraId="29CD2BC8"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0,012</w:t>
            </w:r>
          </w:p>
        </w:tc>
        <w:tc>
          <w:tcPr>
            <w:tcW w:w="262" w:type="pct"/>
            <w:tcBorders>
              <w:top w:val="nil"/>
              <w:left w:val="nil"/>
              <w:bottom w:val="single" w:sz="4" w:space="0" w:color="auto"/>
              <w:right w:val="single" w:sz="4" w:space="0" w:color="auto"/>
            </w:tcBorders>
            <w:shd w:val="clear" w:color="auto" w:fill="auto"/>
            <w:noWrap/>
            <w:vAlign w:val="center"/>
          </w:tcPr>
          <w:p w14:paraId="3F15644F"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0,025</w:t>
            </w:r>
          </w:p>
        </w:tc>
        <w:tc>
          <w:tcPr>
            <w:tcW w:w="252" w:type="pct"/>
            <w:tcBorders>
              <w:top w:val="nil"/>
              <w:left w:val="nil"/>
              <w:bottom w:val="single" w:sz="4" w:space="0" w:color="auto"/>
              <w:right w:val="single" w:sz="4" w:space="0" w:color="auto"/>
            </w:tcBorders>
            <w:shd w:val="clear" w:color="auto" w:fill="auto"/>
            <w:noWrap/>
            <w:vAlign w:val="center"/>
          </w:tcPr>
          <w:p w14:paraId="32B5FD92"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&lt;0,006</w:t>
            </w:r>
          </w:p>
        </w:tc>
        <w:tc>
          <w:tcPr>
            <w:tcW w:w="187" w:type="pct"/>
            <w:tcBorders>
              <w:top w:val="nil"/>
              <w:left w:val="nil"/>
              <w:bottom w:val="single" w:sz="4" w:space="0" w:color="auto"/>
              <w:right w:val="single" w:sz="4" w:space="0" w:color="auto"/>
            </w:tcBorders>
            <w:shd w:val="clear" w:color="auto" w:fill="auto"/>
            <w:noWrap/>
            <w:vAlign w:val="center"/>
          </w:tcPr>
          <w:p w14:paraId="0ACD9FD6"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0,538</w:t>
            </w:r>
          </w:p>
        </w:tc>
        <w:tc>
          <w:tcPr>
            <w:tcW w:w="210" w:type="pct"/>
            <w:tcBorders>
              <w:top w:val="nil"/>
              <w:left w:val="nil"/>
              <w:bottom w:val="single" w:sz="4" w:space="0" w:color="auto"/>
              <w:right w:val="single" w:sz="4" w:space="0" w:color="auto"/>
            </w:tcBorders>
            <w:shd w:val="clear" w:color="auto" w:fill="auto"/>
            <w:noWrap/>
            <w:vAlign w:val="center"/>
          </w:tcPr>
          <w:p w14:paraId="0D798766" w14:textId="77777777" w:rsidR="004E70CA" w:rsidRPr="00170E86" w:rsidRDefault="004E70CA" w:rsidP="00A31778">
            <w:pPr>
              <w:jc w:val="center"/>
              <w:rPr>
                <w:rFonts w:ascii="Times New Roman" w:hAnsi="Times New Roman"/>
                <w:color w:val="FF0000"/>
                <w:sz w:val="16"/>
                <w:szCs w:val="16"/>
                <w:lang w:val="lt-LT"/>
              </w:rPr>
            </w:pPr>
          </w:p>
        </w:tc>
        <w:tc>
          <w:tcPr>
            <w:tcW w:w="245" w:type="pct"/>
            <w:tcBorders>
              <w:top w:val="nil"/>
              <w:left w:val="nil"/>
              <w:bottom w:val="single" w:sz="4" w:space="0" w:color="auto"/>
              <w:right w:val="single" w:sz="4" w:space="0" w:color="auto"/>
            </w:tcBorders>
            <w:shd w:val="clear" w:color="auto" w:fill="auto"/>
            <w:noWrap/>
            <w:vAlign w:val="center"/>
          </w:tcPr>
          <w:p w14:paraId="0A4BFF71"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11,06</w:t>
            </w:r>
          </w:p>
        </w:tc>
        <w:tc>
          <w:tcPr>
            <w:tcW w:w="162" w:type="pct"/>
            <w:tcBorders>
              <w:top w:val="nil"/>
              <w:left w:val="nil"/>
              <w:bottom w:val="single" w:sz="4" w:space="0" w:color="auto"/>
              <w:right w:val="single" w:sz="4" w:space="0" w:color="auto"/>
            </w:tcBorders>
            <w:shd w:val="clear" w:color="auto" w:fill="auto"/>
            <w:noWrap/>
            <w:vAlign w:val="center"/>
          </w:tcPr>
          <w:p w14:paraId="20934C0C"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8,3</w:t>
            </w:r>
          </w:p>
        </w:tc>
        <w:tc>
          <w:tcPr>
            <w:tcW w:w="409" w:type="pct"/>
            <w:tcBorders>
              <w:top w:val="nil"/>
              <w:left w:val="nil"/>
              <w:bottom w:val="single" w:sz="4" w:space="0" w:color="auto"/>
              <w:right w:val="single" w:sz="4" w:space="0" w:color="auto"/>
            </w:tcBorders>
            <w:shd w:val="clear" w:color="auto" w:fill="auto"/>
            <w:noWrap/>
            <w:vAlign w:val="center"/>
          </w:tcPr>
          <w:p w14:paraId="4DD93277"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7,43</w:t>
            </w:r>
          </w:p>
        </w:tc>
        <w:tc>
          <w:tcPr>
            <w:tcW w:w="361" w:type="pct"/>
            <w:tcBorders>
              <w:top w:val="nil"/>
              <w:left w:val="nil"/>
              <w:bottom w:val="single" w:sz="4" w:space="0" w:color="auto"/>
              <w:right w:val="single" w:sz="8" w:space="0" w:color="auto"/>
            </w:tcBorders>
            <w:shd w:val="clear" w:color="auto" w:fill="auto"/>
            <w:noWrap/>
            <w:vAlign w:val="center"/>
          </w:tcPr>
          <w:p w14:paraId="2071CB5C" w14:textId="77777777" w:rsidR="004E70CA" w:rsidRPr="00170E86" w:rsidRDefault="004E70CA" w:rsidP="00A31778">
            <w:pPr>
              <w:jc w:val="center"/>
              <w:rPr>
                <w:rFonts w:ascii="Times New Roman" w:hAnsi="Times New Roman"/>
                <w:sz w:val="16"/>
                <w:szCs w:val="16"/>
                <w:lang w:val="lt-LT"/>
              </w:rPr>
            </w:pPr>
            <w:r w:rsidRPr="00170E86">
              <w:rPr>
                <w:rFonts w:ascii="Times New Roman" w:hAnsi="Times New Roman"/>
                <w:sz w:val="16"/>
                <w:szCs w:val="16"/>
                <w:lang w:val="lt-LT"/>
              </w:rPr>
              <w:t>10,32</w:t>
            </w:r>
          </w:p>
        </w:tc>
      </w:tr>
      <w:tr w:rsidR="001D5097" w:rsidRPr="00EE244E" w14:paraId="22A2B762" w14:textId="77777777" w:rsidTr="001D5097">
        <w:trPr>
          <w:trHeight w:val="255"/>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929404" w14:textId="77777777" w:rsidR="004E70CA" w:rsidRPr="00EE244E" w:rsidRDefault="004E70CA" w:rsidP="00EE244E">
            <w:pPr>
              <w:rPr>
                <w:rFonts w:ascii="Times New Roman" w:hAnsi="Times New Roman"/>
                <w:color w:val="000000"/>
                <w:sz w:val="16"/>
                <w:szCs w:val="16"/>
                <w:lang w:val="lt-LT"/>
              </w:rPr>
            </w:pPr>
            <w:r w:rsidRPr="00EE244E">
              <w:rPr>
                <w:rFonts w:ascii="Times New Roman" w:hAnsi="Times New Roman"/>
                <w:color w:val="000000"/>
                <w:sz w:val="16"/>
                <w:szCs w:val="16"/>
                <w:lang w:val="lt-LT"/>
              </w:rPr>
              <w:t>Šiaurinė Kuršių marių dalis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504533D8"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4</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09E2CFDF"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6166341</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5D4D4ECA"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320600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79D47EBC"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1,118</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680EECF4"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0,005</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1FA533D2"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0,289</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1FC1B756"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0,017</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65A332FC"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0,054</w:t>
            </w: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0E7D818"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0,004</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1959F5CD"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1,092</w:t>
            </w:r>
          </w:p>
        </w:tc>
        <w:tc>
          <w:tcPr>
            <w:tcW w:w="210" w:type="pct"/>
            <w:tcBorders>
              <w:top w:val="single" w:sz="4" w:space="0" w:color="auto"/>
              <w:left w:val="nil"/>
              <w:bottom w:val="single" w:sz="4" w:space="0" w:color="auto"/>
              <w:right w:val="single" w:sz="4" w:space="0" w:color="auto"/>
            </w:tcBorders>
            <w:shd w:val="clear" w:color="auto" w:fill="auto"/>
            <w:noWrap/>
            <w:vAlign w:val="center"/>
          </w:tcPr>
          <w:p w14:paraId="2B376E39" w14:textId="77777777" w:rsidR="004E70CA" w:rsidRPr="00EE244E" w:rsidRDefault="004E70CA" w:rsidP="00A31778">
            <w:pPr>
              <w:jc w:val="center"/>
              <w:rPr>
                <w:rFonts w:ascii="Times New Roman" w:hAnsi="Times New Roman"/>
                <w:color w:val="FF0000"/>
                <w:sz w:val="16"/>
                <w:szCs w:val="16"/>
                <w:lang w:val="lt-LT"/>
              </w:rPr>
            </w:pPr>
            <w:r w:rsidRPr="00EE244E">
              <w:rPr>
                <w:rFonts w:ascii="Times New Roman" w:hAnsi="Times New Roman"/>
                <w:color w:val="FF0000"/>
                <w:sz w:val="16"/>
                <w:szCs w:val="16"/>
                <w:lang w:val="lt-LT"/>
              </w:rPr>
              <w:t>3,50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88C55C1"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8,67</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0AC286D0"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8,45</w:t>
            </w: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63BA87CB"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1,24</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05F8535D"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18,96</w:t>
            </w:r>
          </w:p>
        </w:tc>
      </w:tr>
      <w:tr w:rsidR="001D5097" w:rsidRPr="00EE244E" w14:paraId="28836BB1" w14:textId="77777777" w:rsidTr="001D5097">
        <w:trPr>
          <w:trHeight w:val="255"/>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1DE9A" w14:textId="77777777" w:rsidR="004E70CA" w:rsidRPr="00EE244E" w:rsidRDefault="004E70CA" w:rsidP="00EE244E">
            <w:pPr>
              <w:rPr>
                <w:rFonts w:ascii="Times New Roman" w:hAnsi="Times New Roman"/>
                <w:color w:val="000000"/>
                <w:sz w:val="16"/>
                <w:szCs w:val="16"/>
                <w:lang w:val="lt-LT"/>
              </w:rPr>
            </w:pPr>
            <w:r w:rsidRPr="00EE244E">
              <w:rPr>
                <w:rFonts w:ascii="Times New Roman" w:hAnsi="Times New Roman"/>
                <w:color w:val="000000"/>
                <w:sz w:val="16"/>
                <w:szCs w:val="16"/>
                <w:lang w:val="lt-LT"/>
              </w:rPr>
              <w:t>Šiaurinė Kuršių marių dalis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60A59608"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5</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4B7993D0"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6159711</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1228636A"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318676</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327A8C9C"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1,059</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227111DE"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0,006</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66C73947"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0,307</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03ED4B83"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0,017</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41769796"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0,060</w:t>
            </w: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7DA23BC4"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0,004</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53DBCC15"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1,159</w:t>
            </w:r>
          </w:p>
        </w:tc>
        <w:tc>
          <w:tcPr>
            <w:tcW w:w="210" w:type="pct"/>
            <w:tcBorders>
              <w:top w:val="single" w:sz="4" w:space="0" w:color="auto"/>
              <w:left w:val="nil"/>
              <w:bottom w:val="single" w:sz="4" w:space="0" w:color="auto"/>
              <w:right w:val="single" w:sz="4" w:space="0" w:color="auto"/>
            </w:tcBorders>
            <w:shd w:val="clear" w:color="auto" w:fill="auto"/>
            <w:noWrap/>
            <w:vAlign w:val="center"/>
          </w:tcPr>
          <w:p w14:paraId="32312177" w14:textId="77777777" w:rsidR="004E70CA" w:rsidRPr="00EE244E" w:rsidRDefault="004E70CA" w:rsidP="00A31778">
            <w:pPr>
              <w:jc w:val="center"/>
              <w:rPr>
                <w:rFonts w:ascii="Times New Roman" w:hAnsi="Times New Roman"/>
                <w:color w:val="FF0000"/>
                <w:sz w:val="16"/>
                <w:szCs w:val="16"/>
                <w:lang w:val="lt-LT"/>
              </w:rPr>
            </w:pPr>
            <w:r w:rsidRPr="00EE244E">
              <w:rPr>
                <w:rFonts w:ascii="Times New Roman" w:hAnsi="Times New Roman"/>
                <w:color w:val="FF0000"/>
                <w:sz w:val="16"/>
                <w:szCs w:val="16"/>
                <w:lang w:val="lt-LT"/>
              </w:rPr>
              <w:t>3,27</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1DD91EC"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10,01</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4C33CD58"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8,41</w:t>
            </w: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7A599529"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1,54</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59BC512F"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14,06</w:t>
            </w:r>
          </w:p>
        </w:tc>
      </w:tr>
      <w:tr w:rsidR="001D5097" w:rsidRPr="00EE244E" w14:paraId="34259241" w14:textId="77777777" w:rsidTr="001D5097">
        <w:trPr>
          <w:trHeight w:val="255"/>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C72331" w14:textId="77777777" w:rsidR="004E70CA" w:rsidRPr="00EE244E" w:rsidRDefault="004E70CA" w:rsidP="00EE244E">
            <w:pPr>
              <w:rPr>
                <w:rFonts w:ascii="Times New Roman" w:hAnsi="Times New Roman"/>
                <w:color w:val="000000"/>
                <w:sz w:val="16"/>
                <w:szCs w:val="16"/>
                <w:lang w:val="lt-LT"/>
              </w:rPr>
            </w:pPr>
            <w:r w:rsidRPr="00EE244E">
              <w:rPr>
                <w:rFonts w:ascii="Times New Roman" w:hAnsi="Times New Roman"/>
                <w:color w:val="000000"/>
                <w:sz w:val="16"/>
                <w:szCs w:val="16"/>
                <w:lang w:val="lt-LT"/>
              </w:rPr>
              <w:t>Šiaurinė Kuršių marių dalis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769DE9FC"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6</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23266AED"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6151272</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13E0BBAD"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319625</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2F8C8A74"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1,479</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3DA85D3B"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0,006</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7F0D7925"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0,744</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42ED830B"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0,013</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2CC9078D"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0,055</w:t>
            </w: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7337BCC"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0,006</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4D211734"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1,221</w:t>
            </w:r>
          </w:p>
        </w:tc>
        <w:tc>
          <w:tcPr>
            <w:tcW w:w="210" w:type="pct"/>
            <w:tcBorders>
              <w:top w:val="single" w:sz="4" w:space="0" w:color="auto"/>
              <w:left w:val="nil"/>
              <w:bottom w:val="single" w:sz="4" w:space="0" w:color="auto"/>
              <w:right w:val="single" w:sz="4" w:space="0" w:color="auto"/>
            </w:tcBorders>
            <w:shd w:val="clear" w:color="auto" w:fill="auto"/>
            <w:noWrap/>
            <w:vAlign w:val="center"/>
          </w:tcPr>
          <w:p w14:paraId="0983F46B" w14:textId="77777777" w:rsidR="004E70CA" w:rsidRPr="00EE244E" w:rsidRDefault="004E70CA" w:rsidP="00A31778">
            <w:pPr>
              <w:jc w:val="center"/>
              <w:rPr>
                <w:rFonts w:ascii="Times New Roman" w:hAnsi="Times New Roman"/>
                <w:color w:val="FF0000"/>
                <w:sz w:val="16"/>
                <w:szCs w:val="16"/>
                <w:lang w:val="lt-LT"/>
              </w:rPr>
            </w:pPr>
            <w:r w:rsidRPr="00EE244E">
              <w:rPr>
                <w:rFonts w:ascii="Times New Roman" w:hAnsi="Times New Roman"/>
                <w:color w:val="FF0000"/>
                <w:sz w:val="16"/>
                <w:szCs w:val="16"/>
                <w:lang w:val="lt-LT"/>
              </w:rPr>
              <w:t>3,53</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6446E23"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10,44</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A41F036"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8,50</w:t>
            </w: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3EA903A3"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1,09</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74FD4AA5"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15,34</w:t>
            </w:r>
          </w:p>
        </w:tc>
      </w:tr>
      <w:tr w:rsidR="001D5097" w:rsidRPr="00EE244E" w14:paraId="4E1ADE2C" w14:textId="77777777" w:rsidTr="001D5097">
        <w:trPr>
          <w:trHeight w:val="255"/>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689A43" w14:textId="77777777" w:rsidR="004E70CA" w:rsidRPr="00EE244E" w:rsidRDefault="004E70CA" w:rsidP="00EE244E">
            <w:pPr>
              <w:rPr>
                <w:rFonts w:ascii="Times New Roman" w:hAnsi="Times New Roman"/>
                <w:color w:val="000000"/>
                <w:sz w:val="16"/>
                <w:szCs w:val="16"/>
                <w:lang w:val="lt-LT"/>
              </w:rPr>
            </w:pPr>
            <w:r w:rsidRPr="00EE244E">
              <w:rPr>
                <w:rFonts w:ascii="Times New Roman" w:hAnsi="Times New Roman"/>
                <w:color w:val="000000"/>
                <w:sz w:val="16"/>
                <w:szCs w:val="16"/>
                <w:lang w:val="lt-LT"/>
              </w:rPr>
              <w:t>Šiaurinė Kuršių marių dalis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67F2BD3A"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7B</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66523F72"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6152970</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7C58EF66"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324503</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7AE506F9"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1,427</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3F498674"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0,008</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02B7DDB2"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0,683</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62C0A910"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0,016</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1422BBE2"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0,049</w:t>
            </w: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38E9B41"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0,004</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60E6D165"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0,884</w:t>
            </w:r>
          </w:p>
        </w:tc>
        <w:tc>
          <w:tcPr>
            <w:tcW w:w="210" w:type="pct"/>
            <w:tcBorders>
              <w:top w:val="single" w:sz="4" w:space="0" w:color="auto"/>
              <w:left w:val="nil"/>
              <w:bottom w:val="single" w:sz="4" w:space="0" w:color="auto"/>
              <w:right w:val="single" w:sz="4" w:space="0" w:color="auto"/>
            </w:tcBorders>
            <w:shd w:val="clear" w:color="auto" w:fill="auto"/>
            <w:noWrap/>
            <w:vAlign w:val="center"/>
          </w:tcPr>
          <w:p w14:paraId="11FC0628" w14:textId="77777777" w:rsidR="004E70CA" w:rsidRPr="00EE244E" w:rsidRDefault="004E70CA" w:rsidP="00A31778">
            <w:pPr>
              <w:jc w:val="center"/>
              <w:rPr>
                <w:rFonts w:ascii="Times New Roman" w:hAnsi="Times New Roman"/>
                <w:color w:val="FF0000"/>
                <w:sz w:val="16"/>
                <w:szCs w:val="16"/>
                <w:lang w:val="lt-LT"/>
              </w:rPr>
            </w:pPr>
            <w:r w:rsidRPr="00EE244E">
              <w:rPr>
                <w:rFonts w:ascii="Times New Roman" w:hAnsi="Times New Roman"/>
                <w:color w:val="FF0000"/>
                <w:sz w:val="16"/>
                <w:szCs w:val="16"/>
                <w:lang w:val="lt-LT"/>
              </w:rPr>
              <w:t>3,80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C84E6AE"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9,61</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619252E3"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8,6</w:t>
            </w: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4582B8B7"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0,28</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42F50DB0"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17,93</w:t>
            </w:r>
          </w:p>
        </w:tc>
      </w:tr>
      <w:tr w:rsidR="001D5097" w:rsidRPr="00EE244E" w14:paraId="0B7EE2EE" w14:textId="77777777" w:rsidTr="001D5097">
        <w:trPr>
          <w:trHeight w:val="255"/>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CA1187" w14:textId="77777777" w:rsidR="004E70CA" w:rsidRPr="00EE244E" w:rsidRDefault="004E70CA" w:rsidP="00EE244E">
            <w:pPr>
              <w:rPr>
                <w:rFonts w:ascii="Times New Roman" w:hAnsi="Times New Roman"/>
                <w:color w:val="000000"/>
                <w:sz w:val="16"/>
                <w:szCs w:val="16"/>
                <w:lang w:val="lt-LT"/>
              </w:rPr>
            </w:pPr>
            <w:r w:rsidRPr="00EE244E">
              <w:rPr>
                <w:rFonts w:ascii="Times New Roman" w:hAnsi="Times New Roman"/>
                <w:color w:val="000000"/>
                <w:sz w:val="16"/>
                <w:szCs w:val="16"/>
                <w:lang w:val="lt-LT"/>
              </w:rPr>
              <w:t>Šiaurinė Kuršių marių dalis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1E0F5631"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8</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4D6A49E0"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6145968</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01A0F96F" w14:textId="77777777" w:rsidR="004E70CA" w:rsidRPr="00EE244E" w:rsidRDefault="004E70CA" w:rsidP="00A31778">
            <w:pPr>
              <w:jc w:val="center"/>
              <w:rPr>
                <w:rFonts w:ascii="Times New Roman" w:hAnsi="Times New Roman"/>
                <w:color w:val="000000"/>
                <w:sz w:val="16"/>
                <w:szCs w:val="16"/>
                <w:lang w:val="lt-LT"/>
              </w:rPr>
            </w:pPr>
            <w:r w:rsidRPr="00EE244E">
              <w:rPr>
                <w:rFonts w:ascii="Times New Roman" w:hAnsi="Times New Roman"/>
                <w:color w:val="000000"/>
                <w:sz w:val="16"/>
                <w:szCs w:val="16"/>
                <w:lang w:val="lt-LT"/>
              </w:rPr>
              <w:t>317879</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178DCFBF" w14:textId="77777777" w:rsidR="004E70CA" w:rsidRPr="00EE244E" w:rsidRDefault="004E70CA" w:rsidP="00A31778">
            <w:pPr>
              <w:jc w:val="center"/>
              <w:rPr>
                <w:rFonts w:ascii="Times New Roman" w:hAnsi="Times New Roman"/>
                <w:sz w:val="16"/>
                <w:szCs w:val="16"/>
                <w:lang w:val="lt-LT"/>
              </w:rPr>
            </w:pP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3667A39C" w14:textId="77777777" w:rsidR="004E70CA" w:rsidRPr="00EE244E" w:rsidRDefault="004E70CA" w:rsidP="00A31778">
            <w:pPr>
              <w:jc w:val="center"/>
              <w:rPr>
                <w:rFonts w:ascii="Times New Roman" w:hAnsi="Times New Roman"/>
                <w:sz w:val="16"/>
                <w:szCs w:val="16"/>
                <w:lang w:val="lt-LT"/>
              </w:rPr>
            </w:pP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40FC791E" w14:textId="77777777" w:rsidR="004E70CA" w:rsidRPr="00EE244E" w:rsidRDefault="004E70CA" w:rsidP="00A31778">
            <w:pPr>
              <w:jc w:val="center"/>
              <w:rPr>
                <w:rFonts w:ascii="Times New Roman" w:hAnsi="Times New Roman"/>
                <w:sz w:val="16"/>
                <w:szCs w:val="16"/>
                <w:lang w:val="lt-LT"/>
              </w:rPr>
            </w:pP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30BF432D" w14:textId="77777777" w:rsidR="004E70CA" w:rsidRPr="00EE244E" w:rsidRDefault="004E70CA" w:rsidP="00A31778">
            <w:pPr>
              <w:jc w:val="center"/>
              <w:rPr>
                <w:rFonts w:ascii="Times New Roman" w:hAnsi="Times New Roman"/>
                <w:sz w:val="16"/>
                <w:szCs w:val="16"/>
                <w:lang w:val="lt-LT"/>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3480CF91" w14:textId="77777777" w:rsidR="004E70CA" w:rsidRPr="00EE244E" w:rsidRDefault="004E70CA" w:rsidP="00A31778">
            <w:pPr>
              <w:jc w:val="center"/>
              <w:rPr>
                <w:rFonts w:ascii="Times New Roman" w:hAnsi="Times New Roman"/>
                <w:sz w:val="16"/>
                <w:szCs w:val="16"/>
                <w:lang w:val="lt-LT"/>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CA7CCAF" w14:textId="77777777" w:rsidR="004E70CA" w:rsidRPr="00EE244E" w:rsidRDefault="004E70CA" w:rsidP="00A31778">
            <w:pPr>
              <w:jc w:val="center"/>
              <w:rPr>
                <w:rFonts w:ascii="Times New Roman" w:hAnsi="Times New Roman"/>
                <w:sz w:val="16"/>
                <w:szCs w:val="16"/>
                <w:lang w:val="lt-LT"/>
              </w:rPr>
            </w:pP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5C643BB3" w14:textId="77777777" w:rsidR="004E70CA" w:rsidRPr="00EE244E" w:rsidRDefault="004E70CA" w:rsidP="00A31778">
            <w:pPr>
              <w:jc w:val="center"/>
              <w:rPr>
                <w:rFonts w:ascii="Times New Roman" w:hAnsi="Times New Roman"/>
                <w:sz w:val="16"/>
                <w:szCs w:val="16"/>
                <w:lang w:val="lt-LT"/>
              </w:rPr>
            </w:pPr>
          </w:p>
        </w:tc>
        <w:tc>
          <w:tcPr>
            <w:tcW w:w="210" w:type="pct"/>
            <w:tcBorders>
              <w:top w:val="single" w:sz="4" w:space="0" w:color="auto"/>
              <w:left w:val="nil"/>
              <w:bottom w:val="single" w:sz="4" w:space="0" w:color="auto"/>
              <w:right w:val="single" w:sz="4" w:space="0" w:color="auto"/>
            </w:tcBorders>
            <w:shd w:val="clear" w:color="auto" w:fill="auto"/>
            <w:noWrap/>
            <w:vAlign w:val="center"/>
          </w:tcPr>
          <w:p w14:paraId="0C5331F9" w14:textId="77777777" w:rsidR="004E70CA" w:rsidRPr="00EE244E" w:rsidRDefault="004E70CA" w:rsidP="00A31778">
            <w:pPr>
              <w:jc w:val="center"/>
              <w:rPr>
                <w:rFonts w:ascii="Times New Roman" w:hAnsi="Times New Roman"/>
                <w:color w:val="FF0000"/>
                <w:sz w:val="16"/>
                <w:szCs w:val="16"/>
                <w:lang w:val="lt-LT"/>
              </w:rPr>
            </w:pP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6EB0DF2B"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10,75</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126E59ED"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8,5</w:t>
            </w: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2E7CA2C1"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0,32</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7E7C8ECA" w14:textId="77777777" w:rsidR="004E70CA" w:rsidRPr="00EE244E" w:rsidRDefault="004E70CA" w:rsidP="00A31778">
            <w:pPr>
              <w:jc w:val="center"/>
              <w:rPr>
                <w:rFonts w:ascii="Times New Roman" w:hAnsi="Times New Roman"/>
                <w:sz w:val="16"/>
                <w:szCs w:val="16"/>
                <w:lang w:val="lt-LT"/>
              </w:rPr>
            </w:pPr>
            <w:r w:rsidRPr="00EE244E">
              <w:rPr>
                <w:rFonts w:ascii="Times New Roman" w:hAnsi="Times New Roman"/>
                <w:sz w:val="16"/>
                <w:szCs w:val="16"/>
                <w:lang w:val="lt-LT"/>
              </w:rPr>
              <w:t>14,94</w:t>
            </w:r>
          </w:p>
        </w:tc>
      </w:tr>
      <w:tr w:rsidR="001D5097" w:rsidRPr="00E76389" w14:paraId="17AAB55D" w14:textId="77777777" w:rsidTr="001D5097">
        <w:trPr>
          <w:trHeight w:val="255"/>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48E91" w14:textId="77777777" w:rsidR="004E70CA" w:rsidRPr="00E76389" w:rsidRDefault="004E70CA" w:rsidP="00E76389">
            <w:pPr>
              <w:rPr>
                <w:rFonts w:ascii="Times New Roman" w:hAnsi="Times New Roman"/>
                <w:color w:val="000000"/>
                <w:sz w:val="16"/>
                <w:szCs w:val="16"/>
                <w:lang w:val="lt-LT"/>
              </w:rPr>
            </w:pPr>
            <w:r w:rsidRPr="00E76389">
              <w:rPr>
                <w:rFonts w:ascii="Times New Roman" w:hAnsi="Times New Roman"/>
                <w:color w:val="000000"/>
                <w:sz w:val="16"/>
                <w:szCs w:val="16"/>
                <w:lang w:val="lt-LT"/>
              </w:rPr>
              <w:t>Centrinė Kuršių marių dalis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7E6E1CCD" w14:textId="77777777" w:rsidR="004E70CA" w:rsidRPr="00E76389" w:rsidRDefault="004E70CA" w:rsidP="00A31778">
            <w:pPr>
              <w:jc w:val="center"/>
              <w:rPr>
                <w:rFonts w:ascii="Times New Roman" w:hAnsi="Times New Roman"/>
                <w:color w:val="000000"/>
                <w:sz w:val="16"/>
                <w:szCs w:val="16"/>
                <w:lang w:val="lt-LT"/>
              </w:rPr>
            </w:pPr>
            <w:r w:rsidRPr="00E76389">
              <w:rPr>
                <w:rFonts w:ascii="Times New Roman" w:hAnsi="Times New Roman"/>
                <w:color w:val="000000"/>
                <w:sz w:val="16"/>
                <w:szCs w:val="16"/>
                <w:lang w:val="lt-LT"/>
              </w:rPr>
              <w:t>10</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6153D34A" w14:textId="77777777" w:rsidR="004E70CA" w:rsidRPr="00E76389" w:rsidRDefault="004E70CA" w:rsidP="00A31778">
            <w:pPr>
              <w:jc w:val="center"/>
              <w:rPr>
                <w:rFonts w:ascii="Times New Roman" w:hAnsi="Times New Roman"/>
                <w:color w:val="000000"/>
                <w:sz w:val="16"/>
                <w:szCs w:val="16"/>
                <w:lang w:val="lt-LT"/>
              </w:rPr>
            </w:pPr>
            <w:r w:rsidRPr="00E76389">
              <w:rPr>
                <w:rFonts w:ascii="Times New Roman" w:hAnsi="Times New Roman"/>
                <w:color w:val="000000"/>
                <w:sz w:val="16"/>
                <w:szCs w:val="16"/>
                <w:lang w:val="lt-LT"/>
              </w:rPr>
              <w:t>6133996</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67DDB099" w14:textId="77777777" w:rsidR="004E70CA" w:rsidRPr="00E76389" w:rsidRDefault="004E70CA" w:rsidP="00A31778">
            <w:pPr>
              <w:jc w:val="center"/>
              <w:rPr>
                <w:rFonts w:ascii="Times New Roman" w:hAnsi="Times New Roman"/>
                <w:color w:val="000000"/>
                <w:sz w:val="16"/>
                <w:szCs w:val="16"/>
                <w:lang w:val="lt-LT"/>
              </w:rPr>
            </w:pPr>
            <w:r w:rsidRPr="00E76389">
              <w:rPr>
                <w:rFonts w:ascii="Times New Roman" w:hAnsi="Times New Roman"/>
                <w:color w:val="000000"/>
                <w:sz w:val="16"/>
                <w:szCs w:val="16"/>
                <w:lang w:val="lt-LT"/>
              </w:rPr>
              <w:t>311238</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3ECCBAF1"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1,305</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4F2C95D4"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0,005</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7C7CBD87"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0,487</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587FEA3D"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0,011</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3E4A0C4A"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0,066</w:t>
            </w: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9C63C77"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0,004</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050A62F2"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1,889</w:t>
            </w:r>
          </w:p>
        </w:tc>
        <w:tc>
          <w:tcPr>
            <w:tcW w:w="210" w:type="pct"/>
            <w:tcBorders>
              <w:top w:val="single" w:sz="4" w:space="0" w:color="auto"/>
              <w:left w:val="nil"/>
              <w:bottom w:val="single" w:sz="4" w:space="0" w:color="auto"/>
              <w:right w:val="single" w:sz="4" w:space="0" w:color="auto"/>
            </w:tcBorders>
            <w:shd w:val="clear" w:color="auto" w:fill="auto"/>
            <w:noWrap/>
            <w:vAlign w:val="center"/>
          </w:tcPr>
          <w:p w14:paraId="7A829CDA" w14:textId="77777777" w:rsidR="004E70CA" w:rsidRPr="00E76389" w:rsidRDefault="004E70CA" w:rsidP="00A31778">
            <w:pPr>
              <w:jc w:val="center"/>
              <w:rPr>
                <w:rFonts w:ascii="Times New Roman" w:hAnsi="Times New Roman"/>
                <w:color w:val="FF0000"/>
                <w:sz w:val="16"/>
                <w:szCs w:val="16"/>
                <w:lang w:val="lt-LT"/>
              </w:rPr>
            </w:pPr>
            <w:r w:rsidRPr="00E76389">
              <w:rPr>
                <w:rFonts w:ascii="Times New Roman" w:hAnsi="Times New Roman"/>
                <w:color w:val="FF0000"/>
                <w:sz w:val="16"/>
                <w:szCs w:val="16"/>
                <w:lang w:val="lt-LT"/>
              </w:rPr>
              <w:t>3,62</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7FC84736"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10,80</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4160D1BC"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8,4</w:t>
            </w: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3A5B0186"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0,24</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50563E8E"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13,96</w:t>
            </w:r>
          </w:p>
        </w:tc>
      </w:tr>
      <w:tr w:rsidR="001D5097" w:rsidRPr="00E76389" w14:paraId="7DAE7465" w14:textId="77777777" w:rsidTr="001D5097">
        <w:trPr>
          <w:trHeight w:val="255"/>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C7A38" w14:textId="77777777" w:rsidR="004E70CA" w:rsidRPr="00E76389" w:rsidRDefault="004E70CA" w:rsidP="00E76389">
            <w:pPr>
              <w:rPr>
                <w:rFonts w:ascii="Times New Roman" w:hAnsi="Times New Roman"/>
                <w:color w:val="000000"/>
                <w:sz w:val="16"/>
                <w:szCs w:val="16"/>
                <w:lang w:val="lt-LT"/>
              </w:rPr>
            </w:pPr>
            <w:r w:rsidRPr="00E76389">
              <w:rPr>
                <w:rFonts w:ascii="Times New Roman" w:hAnsi="Times New Roman"/>
                <w:color w:val="000000"/>
                <w:sz w:val="16"/>
                <w:szCs w:val="16"/>
                <w:lang w:val="lt-LT"/>
              </w:rPr>
              <w:t>Centrinė Kuršių marių dalis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12E96A1F" w14:textId="77777777" w:rsidR="004E70CA" w:rsidRPr="00E76389" w:rsidRDefault="004E70CA" w:rsidP="00A31778">
            <w:pPr>
              <w:jc w:val="center"/>
              <w:rPr>
                <w:rFonts w:ascii="Times New Roman" w:hAnsi="Times New Roman"/>
                <w:color w:val="000000"/>
                <w:sz w:val="16"/>
                <w:szCs w:val="16"/>
                <w:lang w:val="lt-LT"/>
              </w:rPr>
            </w:pPr>
            <w:r w:rsidRPr="00E76389">
              <w:rPr>
                <w:rFonts w:ascii="Times New Roman" w:hAnsi="Times New Roman"/>
                <w:color w:val="000000"/>
                <w:sz w:val="16"/>
                <w:szCs w:val="16"/>
                <w:lang w:val="lt-LT"/>
              </w:rPr>
              <w:t>12</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1F98EE72" w14:textId="77777777" w:rsidR="004E70CA" w:rsidRPr="00E76389" w:rsidRDefault="004E70CA" w:rsidP="00A31778">
            <w:pPr>
              <w:jc w:val="center"/>
              <w:rPr>
                <w:rFonts w:ascii="Times New Roman" w:hAnsi="Times New Roman"/>
                <w:color w:val="000000"/>
                <w:sz w:val="16"/>
                <w:szCs w:val="16"/>
                <w:lang w:val="lt-LT"/>
              </w:rPr>
            </w:pPr>
            <w:r w:rsidRPr="00E76389">
              <w:rPr>
                <w:rFonts w:ascii="Times New Roman" w:hAnsi="Times New Roman"/>
                <w:color w:val="000000"/>
                <w:sz w:val="16"/>
                <w:szCs w:val="16"/>
                <w:lang w:val="lt-LT"/>
              </w:rPr>
              <w:t>6136769</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49005452" w14:textId="77777777" w:rsidR="004E70CA" w:rsidRPr="00E76389" w:rsidRDefault="004E70CA" w:rsidP="00A31778">
            <w:pPr>
              <w:jc w:val="center"/>
              <w:rPr>
                <w:rFonts w:ascii="Times New Roman" w:hAnsi="Times New Roman"/>
                <w:color w:val="000000"/>
                <w:sz w:val="16"/>
                <w:szCs w:val="16"/>
                <w:lang w:val="lt-LT"/>
              </w:rPr>
            </w:pPr>
            <w:r w:rsidRPr="00E76389">
              <w:rPr>
                <w:rFonts w:ascii="Times New Roman" w:hAnsi="Times New Roman"/>
                <w:color w:val="000000"/>
                <w:sz w:val="16"/>
                <w:szCs w:val="16"/>
                <w:lang w:val="lt-LT"/>
              </w:rPr>
              <w:t>320251</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2CAF9D84"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1,901</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683A8E9E"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0,013</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297E300C"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1,156</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6905FE5E"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0,029</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25FC5D54"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0,069</w:t>
            </w: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5D9518AF"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0,013</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3BE0E21E"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2,201</w:t>
            </w:r>
          </w:p>
        </w:tc>
        <w:tc>
          <w:tcPr>
            <w:tcW w:w="210" w:type="pct"/>
            <w:tcBorders>
              <w:top w:val="single" w:sz="4" w:space="0" w:color="auto"/>
              <w:left w:val="nil"/>
              <w:bottom w:val="single" w:sz="4" w:space="0" w:color="auto"/>
              <w:right w:val="single" w:sz="4" w:space="0" w:color="auto"/>
            </w:tcBorders>
            <w:shd w:val="clear" w:color="auto" w:fill="auto"/>
            <w:noWrap/>
            <w:vAlign w:val="center"/>
          </w:tcPr>
          <w:p w14:paraId="3D4F6BFF" w14:textId="77777777" w:rsidR="004E70CA" w:rsidRPr="00E76389" w:rsidRDefault="004E70CA" w:rsidP="00A31778">
            <w:pPr>
              <w:jc w:val="center"/>
              <w:rPr>
                <w:rFonts w:ascii="Times New Roman" w:hAnsi="Times New Roman"/>
                <w:color w:val="FF0000"/>
                <w:sz w:val="16"/>
                <w:szCs w:val="16"/>
                <w:lang w:val="lt-LT"/>
              </w:rPr>
            </w:pPr>
            <w:r w:rsidRPr="00E76389">
              <w:rPr>
                <w:rFonts w:ascii="Times New Roman" w:hAnsi="Times New Roman"/>
                <w:color w:val="FF0000"/>
                <w:sz w:val="16"/>
                <w:szCs w:val="16"/>
                <w:lang w:val="lt-LT"/>
              </w:rPr>
              <w:t>3,09</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AEED9F9"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10,96</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282CF21C"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8,36</w:t>
            </w: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5F50EF0A"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0,23</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3EEF4ECA"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14,26</w:t>
            </w:r>
          </w:p>
        </w:tc>
      </w:tr>
      <w:tr w:rsidR="001D5097" w:rsidRPr="00E76389" w14:paraId="1D35CD3F" w14:textId="77777777" w:rsidTr="001D5097">
        <w:trPr>
          <w:trHeight w:val="255"/>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43ECE" w14:textId="77777777" w:rsidR="004E70CA" w:rsidRPr="00E76389" w:rsidRDefault="004E70CA" w:rsidP="00E76389">
            <w:pPr>
              <w:rPr>
                <w:rFonts w:ascii="Times New Roman" w:hAnsi="Times New Roman"/>
                <w:color w:val="000000"/>
                <w:sz w:val="16"/>
                <w:szCs w:val="16"/>
                <w:lang w:val="lt-LT"/>
              </w:rPr>
            </w:pPr>
            <w:r w:rsidRPr="00E76389">
              <w:rPr>
                <w:rFonts w:ascii="Times New Roman" w:hAnsi="Times New Roman"/>
                <w:color w:val="000000"/>
                <w:sz w:val="16"/>
                <w:szCs w:val="16"/>
                <w:lang w:val="lt-LT"/>
              </w:rPr>
              <w:t>Centrinė Kuršių marių dalis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25DA1EE8" w14:textId="77777777" w:rsidR="004E70CA" w:rsidRPr="00E76389" w:rsidRDefault="004E70CA" w:rsidP="00A31778">
            <w:pPr>
              <w:jc w:val="center"/>
              <w:rPr>
                <w:rFonts w:ascii="Times New Roman" w:hAnsi="Times New Roman"/>
                <w:color w:val="000000"/>
                <w:sz w:val="16"/>
                <w:szCs w:val="16"/>
                <w:lang w:val="lt-LT"/>
              </w:rPr>
            </w:pPr>
            <w:r w:rsidRPr="00E76389">
              <w:rPr>
                <w:rFonts w:ascii="Times New Roman" w:hAnsi="Times New Roman"/>
                <w:color w:val="000000"/>
                <w:sz w:val="16"/>
                <w:szCs w:val="16"/>
                <w:lang w:val="lt-LT"/>
              </w:rPr>
              <w:t>14</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3BE07B5B" w14:textId="77777777" w:rsidR="004E70CA" w:rsidRPr="00E76389" w:rsidRDefault="004E70CA" w:rsidP="00A31778">
            <w:pPr>
              <w:jc w:val="center"/>
              <w:rPr>
                <w:rFonts w:ascii="Times New Roman" w:hAnsi="Times New Roman"/>
                <w:color w:val="000000"/>
                <w:sz w:val="16"/>
                <w:szCs w:val="16"/>
                <w:lang w:val="lt-LT"/>
              </w:rPr>
            </w:pPr>
            <w:r w:rsidRPr="00E76389">
              <w:rPr>
                <w:rFonts w:ascii="Times New Roman" w:hAnsi="Times New Roman"/>
                <w:color w:val="000000"/>
                <w:sz w:val="16"/>
                <w:szCs w:val="16"/>
                <w:lang w:val="lt-LT"/>
              </w:rPr>
              <w:t>6129694</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2DE91A11" w14:textId="77777777" w:rsidR="004E70CA" w:rsidRPr="00E76389" w:rsidRDefault="004E70CA" w:rsidP="00A31778">
            <w:pPr>
              <w:jc w:val="center"/>
              <w:rPr>
                <w:rFonts w:ascii="Times New Roman" w:hAnsi="Times New Roman"/>
                <w:color w:val="000000"/>
                <w:sz w:val="16"/>
                <w:szCs w:val="16"/>
                <w:lang w:val="lt-LT"/>
              </w:rPr>
            </w:pPr>
            <w:r w:rsidRPr="00E76389">
              <w:rPr>
                <w:rFonts w:ascii="Times New Roman" w:hAnsi="Times New Roman"/>
                <w:color w:val="000000"/>
                <w:sz w:val="16"/>
                <w:szCs w:val="16"/>
                <w:lang w:val="lt-LT"/>
              </w:rPr>
              <w:t>316146</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6299C701"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1,300</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4074607B"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0,004</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4BA636D5"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0,376</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429275A7"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0,014</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07B84D35"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0,066</w:t>
            </w: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4768CF2"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0,005</w:t>
            </w:r>
          </w:p>
        </w:tc>
        <w:tc>
          <w:tcPr>
            <w:tcW w:w="187" w:type="pct"/>
            <w:tcBorders>
              <w:top w:val="single" w:sz="4" w:space="0" w:color="auto"/>
              <w:left w:val="nil"/>
              <w:bottom w:val="single" w:sz="4" w:space="0" w:color="auto"/>
              <w:right w:val="single" w:sz="4" w:space="0" w:color="auto"/>
            </w:tcBorders>
            <w:shd w:val="clear" w:color="auto" w:fill="auto"/>
            <w:noWrap/>
            <w:vAlign w:val="center"/>
          </w:tcPr>
          <w:p w14:paraId="1309FD94"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1,198</w:t>
            </w:r>
          </w:p>
        </w:tc>
        <w:tc>
          <w:tcPr>
            <w:tcW w:w="210" w:type="pct"/>
            <w:tcBorders>
              <w:top w:val="single" w:sz="4" w:space="0" w:color="auto"/>
              <w:left w:val="nil"/>
              <w:bottom w:val="single" w:sz="4" w:space="0" w:color="auto"/>
              <w:right w:val="single" w:sz="4" w:space="0" w:color="auto"/>
            </w:tcBorders>
            <w:shd w:val="clear" w:color="auto" w:fill="auto"/>
            <w:noWrap/>
            <w:vAlign w:val="center"/>
          </w:tcPr>
          <w:p w14:paraId="0151CC32" w14:textId="77777777" w:rsidR="004E70CA" w:rsidRPr="00E76389" w:rsidRDefault="004E70CA" w:rsidP="00A31778">
            <w:pPr>
              <w:jc w:val="center"/>
              <w:rPr>
                <w:rFonts w:ascii="Times New Roman" w:hAnsi="Times New Roman"/>
                <w:color w:val="FF0000"/>
                <w:sz w:val="16"/>
                <w:szCs w:val="16"/>
                <w:lang w:val="lt-LT"/>
              </w:rPr>
            </w:pPr>
            <w:r w:rsidRPr="00E76389">
              <w:rPr>
                <w:rFonts w:ascii="Times New Roman" w:hAnsi="Times New Roman"/>
                <w:color w:val="FF0000"/>
                <w:sz w:val="16"/>
                <w:szCs w:val="16"/>
                <w:lang w:val="lt-LT"/>
              </w:rPr>
              <w:t>4,06</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A133AD5"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10,69</w:t>
            </w:r>
          </w:p>
        </w:tc>
        <w:tc>
          <w:tcPr>
            <w:tcW w:w="162" w:type="pct"/>
            <w:tcBorders>
              <w:top w:val="single" w:sz="4" w:space="0" w:color="auto"/>
              <w:left w:val="nil"/>
              <w:bottom w:val="single" w:sz="4" w:space="0" w:color="auto"/>
              <w:right w:val="single" w:sz="4" w:space="0" w:color="auto"/>
            </w:tcBorders>
            <w:shd w:val="clear" w:color="auto" w:fill="auto"/>
            <w:noWrap/>
            <w:vAlign w:val="center"/>
          </w:tcPr>
          <w:p w14:paraId="0EC4DEB7"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8,50</w:t>
            </w: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31A0CF8C"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0,23</w:t>
            </w:r>
          </w:p>
        </w:tc>
        <w:tc>
          <w:tcPr>
            <w:tcW w:w="361" w:type="pct"/>
            <w:tcBorders>
              <w:top w:val="single" w:sz="4" w:space="0" w:color="auto"/>
              <w:left w:val="nil"/>
              <w:bottom w:val="single" w:sz="4" w:space="0" w:color="auto"/>
              <w:right w:val="single" w:sz="4" w:space="0" w:color="auto"/>
            </w:tcBorders>
            <w:shd w:val="clear" w:color="auto" w:fill="auto"/>
            <w:noWrap/>
            <w:vAlign w:val="center"/>
          </w:tcPr>
          <w:p w14:paraId="01470920" w14:textId="77777777" w:rsidR="004E70CA" w:rsidRPr="00E76389" w:rsidRDefault="004E70CA" w:rsidP="00A31778">
            <w:pPr>
              <w:jc w:val="center"/>
              <w:rPr>
                <w:rFonts w:ascii="Times New Roman" w:hAnsi="Times New Roman"/>
                <w:sz w:val="16"/>
                <w:szCs w:val="16"/>
                <w:lang w:val="lt-LT"/>
              </w:rPr>
            </w:pPr>
            <w:r w:rsidRPr="00E76389">
              <w:rPr>
                <w:rFonts w:ascii="Times New Roman" w:hAnsi="Times New Roman"/>
                <w:sz w:val="16"/>
                <w:szCs w:val="16"/>
                <w:lang w:val="lt-LT"/>
              </w:rPr>
              <w:t>15,14</w:t>
            </w:r>
          </w:p>
        </w:tc>
      </w:tr>
    </w:tbl>
    <w:p w14:paraId="340F9B57" w14:textId="77777777" w:rsidR="00C0594F" w:rsidRPr="00A46CC8" w:rsidRDefault="00C0594F" w:rsidP="00A46CC8">
      <w:pPr>
        <w:autoSpaceDE w:val="0"/>
        <w:autoSpaceDN w:val="0"/>
        <w:adjustRightInd w:val="0"/>
        <w:ind w:firstLine="709"/>
        <w:jc w:val="both"/>
        <w:rPr>
          <w:rFonts w:ascii="Times New Roman" w:hAnsi="Times New Roman"/>
          <w:szCs w:val="24"/>
          <w:lang w:val="lt-LT"/>
        </w:rPr>
        <w:sectPr w:rsidR="00C0594F" w:rsidRPr="00A46CC8" w:rsidSect="000738B2">
          <w:pgSz w:w="16838" w:h="11906" w:orient="landscape"/>
          <w:pgMar w:top="1701" w:right="1134" w:bottom="851" w:left="567" w:header="567" w:footer="567" w:gutter="0"/>
          <w:cols w:space="1296"/>
          <w:titlePg/>
          <w:docGrid w:linePitch="360"/>
        </w:sectPr>
      </w:pPr>
    </w:p>
    <w:p w14:paraId="55C73973" w14:textId="77777777" w:rsidR="002266D3" w:rsidRPr="009A4B56" w:rsidRDefault="00C83BF4" w:rsidP="002266D3">
      <w:pPr>
        <w:autoSpaceDE w:val="0"/>
        <w:autoSpaceDN w:val="0"/>
        <w:adjustRightInd w:val="0"/>
        <w:ind w:firstLine="709"/>
        <w:jc w:val="right"/>
        <w:rPr>
          <w:rFonts w:ascii="Times New Roman" w:hAnsi="Times New Roman"/>
          <w:b/>
          <w:szCs w:val="24"/>
          <w:lang w:val="lt-LT"/>
        </w:rPr>
      </w:pPr>
      <w:r w:rsidRPr="009A4B56">
        <w:rPr>
          <w:rFonts w:ascii="Times New Roman" w:hAnsi="Times New Roman"/>
          <w:b/>
          <w:szCs w:val="24"/>
          <w:lang w:val="lt-LT"/>
        </w:rPr>
        <w:lastRenderedPageBreak/>
        <w:t>1</w:t>
      </w:r>
      <w:r w:rsidR="009A4B56" w:rsidRPr="009A4B56">
        <w:rPr>
          <w:rFonts w:ascii="Times New Roman" w:hAnsi="Times New Roman"/>
          <w:b/>
          <w:szCs w:val="24"/>
          <w:lang w:val="lt-LT"/>
        </w:rPr>
        <w:t>3</w:t>
      </w:r>
      <w:r w:rsidR="001F5D91" w:rsidRPr="009A4B56">
        <w:rPr>
          <w:rFonts w:ascii="Times New Roman" w:hAnsi="Times New Roman"/>
          <w:b/>
          <w:szCs w:val="24"/>
          <w:lang w:val="lt-LT"/>
        </w:rPr>
        <w:t xml:space="preserve"> </w:t>
      </w:r>
      <w:r w:rsidR="002266D3" w:rsidRPr="009A4B56">
        <w:rPr>
          <w:rFonts w:ascii="Times New Roman" w:hAnsi="Times New Roman"/>
          <w:b/>
          <w:szCs w:val="24"/>
          <w:lang w:val="lt-LT"/>
        </w:rPr>
        <w:t>lentelė</w:t>
      </w:r>
    </w:p>
    <w:p w14:paraId="56F3D4FE" w14:textId="77777777" w:rsidR="00464881" w:rsidRPr="0031173F" w:rsidRDefault="0031173F" w:rsidP="007D1A9F">
      <w:pPr>
        <w:autoSpaceDE w:val="0"/>
        <w:autoSpaceDN w:val="0"/>
        <w:adjustRightInd w:val="0"/>
        <w:spacing w:after="120"/>
        <w:jc w:val="center"/>
        <w:rPr>
          <w:rFonts w:ascii="Times New Roman" w:hAnsi="Times New Roman"/>
          <w:b/>
          <w:szCs w:val="24"/>
          <w:lang w:val="lt-LT"/>
        </w:rPr>
      </w:pPr>
      <w:r w:rsidRPr="0031173F">
        <w:rPr>
          <w:rFonts w:ascii="Times New Roman" w:hAnsi="Times New Roman"/>
          <w:snapToGrid w:val="0"/>
          <w:color w:val="000000"/>
          <w:szCs w:val="24"/>
          <w:lang w:val="lt-LT"/>
        </w:rPr>
        <w:t>Neringos savivaldybėje</w:t>
      </w:r>
      <w:r w:rsidR="00464881" w:rsidRPr="0031173F">
        <w:rPr>
          <w:rFonts w:ascii="Times New Roman" w:hAnsi="Times New Roman"/>
          <w:szCs w:val="24"/>
          <w:lang w:val="lt-LT"/>
        </w:rPr>
        <w:t xml:space="preserve"> esančių išleistuvų sąrašas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2523"/>
        <w:gridCol w:w="2130"/>
        <w:gridCol w:w="2063"/>
        <w:gridCol w:w="1089"/>
        <w:gridCol w:w="1470"/>
        <w:gridCol w:w="1141"/>
        <w:gridCol w:w="1135"/>
        <w:gridCol w:w="1458"/>
        <w:gridCol w:w="1552"/>
      </w:tblGrid>
      <w:tr w:rsidR="00A81E25" w:rsidRPr="002B1987" w14:paraId="33A20AFF" w14:textId="77777777" w:rsidTr="00B12508">
        <w:trPr>
          <w:tblHeader/>
        </w:trPr>
        <w:tc>
          <w:tcPr>
            <w:tcW w:w="187" w:type="pct"/>
            <w:tcBorders>
              <w:bottom w:val="single" w:sz="4" w:space="0" w:color="auto"/>
            </w:tcBorders>
            <w:shd w:val="clear" w:color="auto" w:fill="FFFF99"/>
            <w:tcMar>
              <w:top w:w="0" w:type="dxa"/>
              <w:left w:w="108" w:type="dxa"/>
              <w:bottom w:w="0" w:type="dxa"/>
              <w:right w:w="108" w:type="dxa"/>
            </w:tcMar>
            <w:vAlign w:val="center"/>
            <w:hideMark/>
          </w:tcPr>
          <w:p w14:paraId="633EFF1F" w14:textId="77777777" w:rsidR="00A81E25" w:rsidRPr="00254A21" w:rsidRDefault="00A81E25" w:rsidP="00A81E25">
            <w:pPr>
              <w:autoSpaceDE w:val="0"/>
              <w:autoSpaceDN w:val="0"/>
              <w:jc w:val="center"/>
              <w:rPr>
                <w:rFonts w:ascii="Times New Roman" w:hAnsi="Times New Roman"/>
                <w:sz w:val="20"/>
                <w:lang w:val="lt-LT"/>
              </w:rPr>
            </w:pPr>
            <w:bookmarkStart w:id="24" w:name="_Hlk34379560"/>
            <w:r w:rsidRPr="00254A21">
              <w:rPr>
                <w:rFonts w:ascii="Times New Roman" w:hAnsi="Times New Roman"/>
                <w:b/>
                <w:bCs/>
                <w:sz w:val="20"/>
                <w:lang w:val="lt-LT"/>
              </w:rPr>
              <w:t>Eil.</w:t>
            </w:r>
          </w:p>
          <w:p w14:paraId="02CE22DB" w14:textId="77777777" w:rsidR="00A81E25" w:rsidRPr="00254A21" w:rsidRDefault="00A81E25" w:rsidP="00A81E25">
            <w:pPr>
              <w:autoSpaceDE w:val="0"/>
              <w:autoSpaceDN w:val="0"/>
              <w:jc w:val="center"/>
              <w:rPr>
                <w:rFonts w:ascii="Times New Roman" w:hAnsi="Times New Roman"/>
                <w:sz w:val="20"/>
                <w:lang w:val="lt-LT"/>
              </w:rPr>
            </w:pPr>
            <w:r w:rsidRPr="00254A21">
              <w:rPr>
                <w:rFonts w:ascii="Times New Roman" w:hAnsi="Times New Roman"/>
                <w:b/>
                <w:bCs/>
                <w:sz w:val="20"/>
                <w:lang w:val="lt-LT"/>
              </w:rPr>
              <w:t>Nr.</w:t>
            </w:r>
          </w:p>
        </w:tc>
        <w:tc>
          <w:tcPr>
            <w:tcW w:w="834" w:type="pct"/>
            <w:tcBorders>
              <w:bottom w:val="single" w:sz="4" w:space="0" w:color="auto"/>
            </w:tcBorders>
            <w:shd w:val="clear" w:color="auto" w:fill="FFFF99"/>
            <w:vAlign w:val="center"/>
          </w:tcPr>
          <w:p w14:paraId="391BCFD3" w14:textId="77777777" w:rsidR="00A81E25" w:rsidRPr="00254A21" w:rsidRDefault="00A81E25" w:rsidP="00A81E25">
            <w:pPr>
              <w:autoSpaceDE w:val="0"/>
              <w:autoSpaceDN w:val="0"/>
              <w:jc w:val="center"/>
              <w:rPr>
                <w:rFonts w:ascii="Times New Roman" w:hAnsi="Times New Roman"/>
                <w:b/>
                <w:bCs/>
                <w:sz w:val="20"/>
                <w:lang w:val="lt-LT"/>
              </w:rPr>
            </w:pPr>
            <w:r w:rsidRPr="00254A21">
              <w:rPr>
                <w:rFonts w:ascii="Times New Roman" w:hAnsi="Times New Roman"/>
                <w:b/>
                <w:bCs/>
                <w:sz w:val="20"/>
                <w:lang w:val="lt-LT"/>
              </w:rPr>
              <w:t>Ūkio subjektas</w:t>
            </w:r>
          </w:p>
        </w:tc>
        <w:tc>
          <w:tcPr>
            <w:tcW w:w="704" w:type="pct"/>
            <w:tcBorders>
              <w:bottom w:val="single" w:sz="4" w:space="0" w:color="auto"/>
            </w:tcBorders>
            <w:shd w:val="clear" w:color="auto" w:fill="FFFF99"/>
            <w:tcMar>
              <w:top w:w="0" w:type="dxa"/>
              <w:left w:w="108" w:type="dxa"/>
              <w:bottom w:w="0" w:type="dxa"/>
              <w:right w:w="108" w:type="dxa"/>
            </w:tcMar>
            <w:vAlign w:val="center"/>
            <w:hideMark/>
          </w:tcPr>
          <w:p w14:paraId="7B00A832" w14:textId="77777777" w:rsidR="00A81E25" w:rsidRPr="00254A21" w:rsidRDefault="00A81E25" w:rsidP="00A81E25">
            <w:pPr>
              <w:autoSpaceDE w:val="0"/>
              <w:autoSpaceDN w:val="0"/>
              <w:jc w:val="center"/>
              <w:rPr>
                <w:rFonts w:ascii="Times New Roman" w:hAnsi="Times New Roman"/>
                <w:sz w:val="20"/>
                <w:lang w:val="lt-LT"/>
              </w:rPr>
            </w:pPr>
            <w:r w:rsidRPr="00254A21">
              <w:rPr>
                <w:rFonts w:ascii="Times New Roman" w:hAnsi="Times New Roman"/>
                <w:b/>
                <w:bCs/>
                <w:sz w:val="20"/>
                <w:lang w:val="lt-LT"/>
              </w:rPr>
              <w:t>Ūkinės veiklos objekto pavadinimas</w:t>
            </w:r>
          </w:p>
        </w:tc>
        <w:tc>
          <w:tcPr>
            <w:tcW w:w="682" w:type="pct"/>
            <w:tcBorders>
              <w:bottom w:val="single" w:sz="4" w:space="0" w:color="auto"/>
            </w:tcBorders>
            <w:shd w:val="clear" w:color="auto" w:fill="FFFF99"/>
            <w:tcMar>
              <w:top w:w="0" w:type="dxa"/>
              <w:left w:w="108" w:type="dxa"/>
              <w:bottom w:w="0" w:type="dxa"/>
              <w:right w:w="108" w:type="dxa"/>
            </w:tcMar>
            <w:vAlign w:val="center"/>
            <w:hideMark/>
          </w:tcPr>
          <w:p w14:paraId="63416F23" w14:textId="77777777" w:rsidR="00A81E25" w:rsidRPr="00254A21" w:rsidRDefault="00A81E25" w:rsidP="00A81E25">
            <w:pPr>
              <w:autoSpaceDE w:val="0"/>
              <w:autoSpaceDN w:val="0"/>
              <w:jc w:val="center"/>
              <w:rPr>
                <w:rFonts w:ascii="Times New Roman" w:hAnsi="Times New Roman"/>
                <w:sz w:val="20"/>
                <w:lang w:val="lt-LT"/>
              </w:rPr>
            </w:pPr>
            <w:r w:rsidRPr="00254A21">
              <w:rPr>
                <w:rFonts w:ascii="Times New Roman" w:hAnsi="Times New Roman"/>
                <w:b/>
                <w:bCs/>
                <w:sz w:val="20"/>
                <w:lang w:val="lt-LT"/>
              </w:rPr>
              <w:t>Ūkinės veiklos objekto adresas</w:t>
            </w:r>
          </w:p>
        </w:tc>
        <w:tc>
          <w:tcPr>
            <w:tcW w:w="360" w:type="pct"/>
            <w:tcBorders>
              <w:bottom w:val="single" w:sz="4" w:space="0" w:color="auto"/>
            </w:tcBorders>
            <w:shd w:val="clear" w:color="auto" w:fill="FFFF99"/>
            <w:tcMar>
              <w:top w:w="0" w:type="dxa"/>
              <w:left w:w="108" w:type="dxa"/>
              <w:bottom w:w="0" w:type="dxa"/>
              <w:right w:w="108" w:type="dxa"/>
            </w:tcMar>
            <w:vAlign w:val="center"/>
            <w:hideMark/>
          </w:tcPr>
          <w:p w14:paraId="60517DFC" w14:textId="77777777" w:rsidR="00A81E25" w:rsidRPr="00254A21" w:rsidRDefault="00A81E25" w:rsidP="00A81E25">
            <w:pPr>
              <w:jc w:val="center"/>
              <w:rPr>
                <w:rFonts w:ascii="Times New Roman" w:hAnsi="Times New Roman"/>
                <w:sz w:val="20"/>
                <w:lang w:val="lt-LT"/>
              </w:rPr>
            </w:pPr>
            <w:r w:rsidRPr="00254A21">
              <w:rPr>
                <w:rFonts w:ascii="Times New Roman" w:hAnsi="Times New Roman"/>
                <w:b/>
                <w:bCs/>
                <w:sz w:val="20"/>
                <w:lang w:val="lt-LT"/>
              </w:rPr>
              <w:t>Nuotekų valymo įrenginio kodas</w:t>
            </w:r>
          </w:p>
        </w:tc>
        <w:tc>
          <w:tcPr>
            <w:tcW w:w="486" w:type="pct"/>
            <w:tcBorders>
              <w:bottom w:val="single" w:sz="4" w:space="0" w:color="auto"/>
            </w:tcBorders>
            <w:shd w:val="clear" w:color="auto" w:fill="FFFF99"/>
            <w:vAlign w:val="center"/>
          </w:tcPr>
          <w:p w14:paraId="315B1872" w14:textId="77777777" w:rsidR="00A81E25" w:rsidRPr="00254A21" w:rsidRDefault="00A81E25" w:rsidP="00A81E25">
            <w:pPr>
              <w:jc w:val="center"/>
              <w:rPr>
                <w:rFonts w:ascii="Times New Roman" w:hAnsi="Times New Roman"/>
                <w:sz w:val="20"/>
                <w:lang w:val="lt-LT"/>
              </w:rPr>
            </w:pPr>
            <w:r w:rsidRPr="00254A21">
              <w:rPr>
                <w:rFonts w:ascii="Times New Roman" w:hAnsi="Times New Roman"/>
                <w:b/>
                <w:bCs/>
                <w:sz w:val="20"/>
                <w:lang w:val="lt-LT"/>
              </w:rPr>
              <w:t>Nuotekų valymo įrenginio pavadinimas</w:t>
            </w:r>
          </w:p>
        </w:tc>
        <w:tc>
          <w:tcPr>
            <w:tcW w:w="377" w:type="pct"/>
            <w:tcBorders>
              <w:bottom w:val="single" w:sz="4" w:space="0" w:color="auto"/>
            </w:tcBorders>
            <w:shd w:val="clear" w:color="auto" w:fill="FFFF99"/>
            <w:tcMar>
              <w:top w:w="0" w:type="dxa"/>
              <w:left w:w="108" w:type="dxa"/>
              <w:bottom w:w="0" w:type="dxa"/>
              <w:right w:w="108" w:type="dxa"/>
            </w:tcMar>
            <w:vAlign w:val="center"/>
          </w:tcPr>
          <w:p w14:paraId="0EC59679" w14:textId="77777777" w:rsidR="00A81E25" w:rsidRPr="00254A21" w:rsidRDefault="00A81E25" w:rsidP="00A81E25">
            <w:pPr>
              <w:autoSpaceDE w:val="0"/>
              <w:autoSpaceDN w:val="0"/>
              <w:jc w:val="center"/>
              <w:rPr>
                <w:rFonts w:ascii="Times New Roman" w:hAnsi="Times New Roman"/>
                <w:sz w:val="20"/>
                <w:lang w:val="lt-LT"/>
              </w:rPr>
            </w:pPr>
            <w:r w:rsidRPr="00254A21">
              <w:rPr>
                <w:rFonts w:ascii="Times New Roman" w:hAnsi="Times New Roman"/>
                <w:b/>
                <w:bCs/>
                <w:sz w:val="20"/>
                <w:lang w:val="lt-LT"/>
              </w:rPr>
              <w:t>Išleistuvo kodas</w:t>
            </w:r>
          </w:p>
        </w:tc>
        <w:tc>
          <w:tcPr>
            <w:tcW w:w="375" w:type="pct"/>
            <w:tcBorders>
              <w:bottom w:val="single" w:sz="4" w:space="0" w:color="auto"/>
            </w:tcBorders>
            <w:shd w:val="clear" w:color="auto" w:fill="FFFF99"/>
            <w:vAlign w:val="center"/>
          </w:tcPr>
          <w:p w14:paraId="4D2A5741" w14:textId="77777777" w:rsidR="00A81E25" w:rsidRPr="00254A21" w:rsidRDefault="00A81E25" w:rsidP="00A81E25">
            <w:pPr>
              <w:autoSpaceDE w:val="0"/>
              <w:autoSpaceDN w:val="0"/>
              <w:jc w:val="center"/>
              <w:rPr>
                <w:rFonts w:ascii="Times New Roman" w:hAnsi="Times New Roman"/>
                <w:sz w:val="20"/>
                <w:lang w:val="lt-LT"/>
              </w:rPr>
            </w:pPr>
            <w:r w:rsidRPr="00254A21">
              <w:rPr>
                <w:rFonts w:ascii="Times New Roman" w:hAnsi="Times New Roman"/>
                <w:b/>
                <w:bCs/>
                <w:sz w:val="20"/>
                <w:lang w:val="lt-LT"/>
              </w:rPr>
              <w:t>Išleistuvo koordinatės</w:t>
            </w:r>
          </w:p>
          <w:p w14:paraId="6C623466" w14:textId="77777777" w:rsidR="00A81E25" w:rsidRPr="00254A21" w:rsidRDefault="00A81E25" w:rsidP="00A81E25">
            <w:pPr>
              <w:autoSpaceDE w:val="0"/>
              <w:autoSpaceDN w:val="0"/>
              <w:jc w:val="center"/>
              <w:rPr>
                <w:rFonts w:ascii="Times New Roman" w:hAnsi="Times New Roman"/>
                <w:sz w:val="20"/>
                <w:lang w:val="lt-LT"/>
              </w:rPr>
            </w:pPr>
            <w:r w:rsidRPr="00254A21">
              <w:rPr>
                <w:rFonts w:ascii="Times New Roman" w:hAnsi="Times New Roman"/>
                <w:b/>
                <w:bCs/>
                <w:sz w:val="20"/>
                <w:lang w:val="lt-LT"/>
              </w:rPr>
              <w:t>(LKS)</w:t>
            </w:r>
          </w:p>
        </w:tc>
        <w:tc>
          <w:tcPr>
            <w:tcW w:w="482" w:type="pct"/>
            <w:tcBorders>
              <w:bottom w:val="single" w:sz="4" w:space="0" w:color="auto"/>
            </w:tcBorders>
            <w:shd w:val="clear" w:color="auto" w:fill="FFFF99"/>
            <w:tcMar>
              <w:top w:w="0" w:type="dxa"/>
              <w:left w:w="108" w:type="dxa"/>
              <w:bottom w:w="0" w:type="dxa"/>
              <w:right w:w="108" w:type="dxa"/>
            </w:tcMar>
            <w:vAlign w:val="center"/>
            <w:hideMark/>
          </w:tcPr>
          <w:p w14:paraId="0E811A74" w14:textId="77777777" w:rsidR="00A81E25" w:rsidRPr="00254A21" w:rsidRDefault="00A81E25" w:rsidP="00A81E25">
            <w:pPr>
              <w:autoSpaceDE w:val="0"/>
              <w:autoSpaceDN w:val="0"/>
              <w:jc w:val="center"/>
              <w:rPr>
                <w:rFonts w:ascii="Times New Roman" w:hAnsi="Times New Roman"/>
                <w:sz w:val="20"/>
                <w:lang w:val="lt-LT"/>
              </w:rPr>
            </w:pPr>
            <w:r w:rsidRPr="00254A21">
              <w:rPr>
                <w:rFonts w:ascii="Times New Roman" w:hAnsi="Times New Roman"/>
                <w:b/>
                <w:bCs/>
                <w:sz w:val="20"/>
                <w:lang w:val="lt-LT"/>
              </w:rPr>
              <w:t>Nuotekų rūšis</w:t>
            </w:r>
          </w:p>
        </w:tc>
        <w:tc>
          <w:tcPr>
            <w:tcW w:w="513" w:type="pct"/>
            <w:tcBorders>
              <w:bottom w:val="single" w:sz="4" w:space="0" w:color="auto"/>
            </w:tcBorders>
            <w:shd w:val="clear" w:color="auto" w:fill="FFFF99"/>
            <w:tcMar>
              <w:top w:w="0" w:type="dxa"/>
              <w:left w:w="108" w:type="dxa"/>
              <w:bottom w:w="0" w:type="dxa"/>
              <w:right w:w="108" w:type="dxa"/>
            </w:tcMar>
            <w:vAlign w:val="center"/>
            <w:hideMark/>
          </w:tcPr>
          <w:p w14:paraId="09E08F1D" w14:textId="77777777" w:rsidR="00A81E25" w:rsidRPr="00254A21" w:rsidRDefault="00A81E25" w:rsidP="00A81E25">
            <w:pPr>
              <w:autoSpaceDE w:val="0"/>
              <w:autoSpaceDN w:val="0"/>
              <w:jc w:val="center"/>
              <w:rPr>
                <w:rFonts w:ascii="Times New Roman" w:hAnsi="Times New Roman"/>
                <w:sz w:val="20"/>
                <w:lang w:val="lt-LT"/>
              </w:rPr>
            </w:pPr>
            <w:r w:rsidRPr="00254A21">
              <w:rPr>
                <w:rFonts w:ascii="Times New Roman" w:hAnsi="Times New Roman"/>
                <w:b/>
                <w:bCs/>
                <w:sz w:val="20"/>
                <w:lang w:val="lt-LT"/>
              </w:rPr>
              <w:t>Vandens telkinio (nuotekų priimtuvo)</w:t>
            </w:r>
          </w:p>
          <w:p w14:paraId="06DEFD24" w14:textId="77777777" w:rsidR="00A81E25" w:rsidRPr="00254A21" w:rsidRDefault="00A81E25" w:rsidP="00A81E25">
            <w:pPr>
              <w:autoSpaceDE w:val="0"/>
              <w:autoSpaceDN w:val="0"/>
              <w:jc w:val="center"/>
              <w:rPr>
                <w:rFonts w:ascii="Times New Roman" w:hAnsi="Times New Roman"/>
                <w:sz w:val="20"/>
                <w:lang w:val="lt-LT"/>
              </w:rPr>
            </w:pPr>
            <w:r w:rsidRPr="00254A21">
              <w:rPr>
                <w:rFonts w:ascii="Times New Roman" w:hAnsi="Times New Roman"/>
                <w:b/>
                <w:bCs/>
                <w:sz w:val="20"/>
                <w:lang w:val="lt-LT"/>
              </w:rPr>
              <w:t>pavadinimas</w:t>
            </w:r>
          </w:p>
        </w:tc>
      </w:tr>
      <w:tr w:rsidR="00A81E25" w:rsidRPr="004E2B2F" w14:paraId="426D68EE" w14:textId="77777777" w:rsidTr="004E2B2F">
        <w:tc>
          <w:tcPr>
            <w:tcW w:w="187"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hideMark/>
          </w:tcPr>
          <w:p w14:paraId="6A8CA5F6" w14:textId="77777777" w:rsidR="00A81E25" w:rsidRPr="004E2B2F" w:rsidRDefault="00A81E25" w:rsidP="00C16FE8">
            <w:pPr>
              <w:autoSpaceDE w:val="0"/>
              <w:autoSpaceDN w:val="0"/>
              <w:spacing w:before="100" w:beforeAutospacing="1" w:after="100" w:afterAutospacing="1"/>
              <w:jc w:val="center"/>
              <w:rPr>
                <w:rFonts w:ascii="Times New Roman" w:hAnsi="Times New Roman"/>
                <w:sz w:val="20"/>
                <w:lang w:val="lt-LT"/>
              </w:rPr>
            </w:pPr>
            <w:r w:rsidRPr="004E2B2F">
              <w:rPr>
                <w:rFonts w:ascii="Times New Roman" w:hAnsi="Times New Roman"/>
                <w:sz w:val="20"/>
                <w:lang w:val="lt-LT"/>
              </w:rPr>
              <w:t>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30C7B997" w14:textId="77777777" w:rsidR="00254A21" w:rsidRPr="004E2B2F" w:rsidRDefault="00254A21" w:rsidP="00C16FE8">
            <w:pPr>
              <w:jc w:val="center"/>
              <w:rPr>
                <w:rFonts w:ascii="Times New Roman" w:hAnsi="Times New Roman"/>
                <w:color w:val="000000"/>
                <w:sz w:val="20"/>
                <w:lang w:val="lt-LT"/>
              </w:rPr>
            </w:pPr>
            <w:r w:rsidRPr="004E2B2F">
              <w:rPr>
                <w:rFonts w:ascii="Times New Roman" w:hAnsi="Times New Roman"/>
                <w:color w:val="000000"/>
                <w:sz w:val="20"/>
                <w:lang w:val="lt-LT"/>
              </w:rPr>
              <w:t>152767676, Uždaroji</w:t>
            </w:r>
          </w:p>
          <w:p w14:paraId="7927ACEB" w14:textId="77777777" w:rsidR="00254A21" w:rsidRPr="004E2B2F" w:rsidRDefault="00254A21" w:rsidP="00C16FE8">
            <w:pPr>
              <w:jc w:val="center"/>
              <w:rPr>
                <w:rFonts w:ascii="Times New Roman" w:hAnsi="Times New Roman"/>
                <w:color w:val="000000"/>
                <w:sz w:val="20"/>
                <w:lang w:val="lt-LT"/>
              </w:rPr>
            </w:pPr>
            <w:r w:rsidRPr="004E2B2F">
              <w:rPr>
                <w:rFonts w:ascii="Times New Roman" w:hAnsi="Times New Roman"/>
                <w:color w:val="000000"/>
                <w:sz w:val="20"/>
                <w:lang w:val="lt-LT"/>
              </w:rPr>
              <w:t>akcinė bendrovė</w:t>
            </w:r>
          </w:p>
          <w:p w14:paraId="0221B620" w14:textId="77777777" w:rsidR="00A81E25" w:rsidRPr="004E2B2F" w:rsidRDefault="00254A21"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"Neringos vanduo"</w:t>
            </w:r>
          </w:p>
        </w:tc>
        <w:tc>
          <w:tcPr>
            <w:tcW w:w="704"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2549BC0" w14:textId="77777777" w:rsidR="00A81E25" w:rsidRPr="004E2B2F" w:rsidRDefault="00D443C6" w:rsidP="00C16FE8">
            <w:pPr>
              <w:jc w:val="center"/>
              <w:rPr>
                <w:rFonts w:ascii="Times New Roman" w:hAnsi="Times New Roman"/>
                <w:color w:val="000000"/>
                <w:sz w:val="20"/>
                <w:lang w:val="lt-LT"/>
              </w:rPr>
            </w:pPr>
            <w:r w:rsidRPr="004E2B2F">
              <w:rPr>
                <w:rFonts w:ascii="Times New Roman" w:hAnsi="Times New Roman"/>
                <w:color w:val="000000"/>
                <w:sz w:val="20"/>
                <w:lang w:val="lt-LT"/>
              </w:rPr>
              <w:t>Juodkrantės aglomeracija</w:t>
            </w:r>
          </w:p>
        </w:tc>
        <w:tc>
          <w:tcPr>
            <w:tcW w:w="682"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2E80272" w14:textId="77777777" w:rsidR="00D443C6" w:rsidRPr="004E2B2F" w:rsidRDefault="00D443C6"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Neringos sav.,</w:t>
            </w:r>
          </w:p>
          <w:p w14:paraId="79B2BD41" w14:textId="77777777" w:rsidR="00A81E25" w:rsidRPr="004E2B2F" w:rsidRDefault="00D443C6"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Neringa</w:t>
            </w:r>
          </w:p>
        </w:tc>
        <w:tc>
          <w:tcPr>
            <w:tcW w:w="360"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91371C1" w14:textId="77777777" w:rsidR="00A81E25" w:rsidRPr="004E2B2F" w:rsidRDefault="00D443C6" w:rsidP="00C16FE8">
            <w:pPr>
              <w:jc w:val="center"/>
              <w:rPr>
                <w:rFonts w:ascii="Times New Roman" w:hAnsi="Times New Roman"/>
                <w:color w:val="000000"/>
                <w:sz w:val="20"/>
                <w:lang w:val="lt-LT"/>
              </w:rPr>
            </w:pPr>
            <w:r w:rsidRPr="004E2B2F">
              <w:rPr>
                <w:rFonts w:ascii="Times New Roman" w:hAnsi="Times New Roman"/>
                <w:color w:val="000000"/>
                <w:sz w:val="20"/>
                <w:lang w:val="lt-LT"/>
              </w:rPr>
              <w:t>3230002</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14:paraId="59FFDECA" w14:textId="77777777" w:rsidR="00D443C6" w:rsidRPr="004E2B2F" w:rsidRDefault="00D443C6" w:rsidP="00C16FE8">
            <w:pPr>
              <w:jc w:val="center"/>
              <w:rPr>
                <w:rFonts w:ascii="Times New Roman" w:hAnsi="Times New Roman"/>
                <w:color w:val="000000"/>
                <w:sz w:val="20"/>
                <w:lang w:val="lt-LT"/>
              </w:rPr>
            </w:pPr>
            <w:r w:rsidRPr="004E2B2F">
              <w:rPr>
                <w:rFonts w:ascii="Times New Roman" w:hAnsi="Times New Roman"/>
                <w:color w:val="000000"/>
                <w:sz w:val="20"/>
                <w:lang w:val="lt-LT"/>
              </w:rPr>
              <w:t>Juodkrantės</w:t>
            </w:r>
          </w:p>
          <w:p w14:paraId="4812D7E1" w14:textId="77777777" w:rsidR="00A81E25" w:rsidRPr="004E2B2F" w:rsidRDefault="00D443C6" w:rsidP="00C16FE8">
            <w:pPr>
              <w:jc w:val="center"/>
              <w:rPr>
                <w:rFonts w:ascii="Times New Roman" w:hAnsi="Times New Roman"/>
                <w:color w:val="000000"/>
                <w:sz w:val="20"/>
                <w:lang w:val="lt-LT"/>
              </w:rPr>
            </w:pPr>
            <w:r w:rsidRPr="004E2B2F">
              <w:rPr>
                <w:rFonts w:ascii="Times New Roman" w:hAnsi="Times New Roman"/>
                <w:color w:val="000000"/>
                <w:sz w:val="20"/>
                <w:lang w:val="lt-LT"/>
              </w:rPr>
              <w:t>NVĮ</w:t>
            </w:r>
          </w:p>
        </w:tc>
        <w:tc>
          <w:tcPr>
            <w:tcW w:w="377"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5F0AD2E" w14:textId="77777777" w:rsidR="00A81E25" w:rsidRPr="004E2B2F" w:rsidRDefault="00D443C6" w:rsidP="00C16FE8">
            <w:pPr>
              <w:jc w:val="center"/>
              <w:rPr>
                <w:rFonts w:ascii="Times New Roman" w:hAnsi="Times New Roman"/>
                <w:color w:val="000000"/>
                <w:sz w:val="20"/>
                <w:lang w:val="lt-LT"/>
              </w:rPr>
            </w:pPr>
            <w:r w:rsidRPr="004E2B2F">
              <w:rPr>
                <w:rFonts w:ascii="Times New Roman" w:hAnsi="Times New Roman"/>
                <w:color w:val="000000"/>
                <w:sz w:val="20"/>
                <w:lang w:val="lt-LT"/>
              </w:rPr>
              <w:t>1230007</w:t>
            </w:r>
          </w:p>
        </w:tc>
        <w:tc>
          <w:tcPr>
            <w:tcW w:w="375" w:type="pct"/>
            <w:tcBorders>
              <w:top w:val="single" w:sz="4" w:space="0" w:color="auto"/>
              <w:left w:val="single" w:sz="4" w:space="0" w:color="auto"/>
              <w:bottom w:val="single" w:sz="4" w:space="0" w:color="auto"/>
              <w:right w:val="single" w:sz="4" w:space="0" w:color="auto"/>
            </w:tcBorders>
            <w:shd w:val="clear" w:color="000000" w:fill="FFFFFF"/>
            <w:vAlign w:val="center"/>
          </w:tcPr>
          <w:p w14:paraId="4D307A67" w14:textId="77777777" w:rsidR="002A69B4" w:rsidRPr="004E2B2F" w:rsidRDefault="002A69B4" w:rsidP="00C16FE8">
            <w:pPr>
              <w:jc w:val="center"/>
              <w:rPr>
                <w:rFonts w:ascii="Times New Roman" w:hAnsi="Times New Roman"/>
                <w:color w:val="000000"/>
                <w:sz w:val="20"/>
                <w:lang w:val="lt-LT"/>
              </w:rPr>
            </w:pPr>
            <w:r w:rsidRPr="004E2B2F">
              <w:rPr>
                <w:rFonts w:ascii="Times New Roman" w:hAnsi="Times New Roman"/>
                <w:color w:val="000000"/>
                <w:sz w:val="20"/>
                <w:lang w:val="lt-LT"/>
              </w:rPr>
              <w:t>318794</w:t>
            </w:r>
          </w:p>
          <w:p w14:paraId="57D4A033" w14:textId="77777777" w:rsidR="00A81E25" w:rsidRPr="004E2B2F" w:rsidRDefault="002A69B4" w:rsidP="00C16FE8">
            <w:pPr>
              <w:jc w:val="center"/>
              <w:rPr>
                <w:rFonts w:ascii="Times New Roman" w:hAnsi="Times New Roman"/>
                <w:color w:val="000000"/>
                <w:sz w:val="20"/>
                <w:lang w:val="lt-LT"/>
              </w:rPr>
            </w:pPr>
            <w:r w:rsidRPr="004E2B2F">
              <w:rPr>
                <w:rFonts w:ascii="Times New Roman" w:hAnsi="Times New Roman"/>
                <w:color w:val="000000"/>
                <w:sz w:val="20"/>
                <w:lang w:val="lt-LT"/>
              </w:rPr>
              <w:t>6161664</w:t>
            </w:r>
          </w:p>
        </w:tc>
        <w:tc>
          <w:tcPr>
            <w:tcW w:w="4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12BC1E" w14:textId="77777777" w:rsidR="002A69B4" w:rsidRPr="004E2B2F" w:rsidRDefault="002A69B4" w:rsidP="00C16FE8">
            <w:pPr>
              <w:jc w:val="center"/>
              <w:rPr>
                <w:rFonts w:ascii="Times New Roman" w:hAnsi="Times New Roman"/>
                <w:color w:val="000000"/>
                <w:sz w:val="20"/>
                <w:lang w:val="lt-LT"/>
              </w:rPr>
            </w:pPr>
            <w:r w:rsidRPr="004E2B2F">
              <w:rPr>
                <w:rFonts w:ascii="Times New Roman" w:hAnsi="Times New Roman"/>
                <w:color w:val="000000"/>
                <w:sz w:val="20"/>
                <w:lang w:val="lt-LT"/>
              </w:rPr>
              <w:t>buitinės</w:t>
            </w:r>
          </w:p>
          <w:p w14:paraId="50C77A7A" w14:textId="77777777" w:rsidR="00A81E25" w:rsidRPr="004E2B2F" w:rsidRDefault="002A69B4" w:rsidP="00C16FE8">
            <w:pPr>
              <w:jc w:val="center"/>
              <w:rPr>
                <w:rFonts w:ascii="Times New Roman" w:hAnsi="Times New Roman"/>
                <w:color w:val="000000"/>
                <w:sz w:val="20"/>
                <w:lang w:val="lt-LT"/>
              </w:rPr>
            </w:pPr>
            <w:r w:rsidRPr="004E2B2F">
              <w:rPr>
                <w:rFonts w:ascii="Times New Roman" w:hAnsi="Times New Roman"/>
                <w:color w:val="000000"/>
                <w:sz w:val="20"/>
                <w:lang w:val="lt-LT"/>
              </w:rPr>
              <w:t>nuotekos</w:t>
            </w:r>
          </w:p>
        </w:tc>
        <w:tc>
          <w:tcPr>
            <w:tcW w:w="513"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FB28146" w14:textId="77777777" w:rsidR="002A69B4" w:rsidRPr="004E2B2F" w:rsidRDefault="002A69B4" w:rsidP="00C16FE8">
            <w:pPr>
              <w:jc w:val="center"/>
              <w:rPr>
                <w:rFonts w:ascii="Times New Roman" w:hAnsi="Times New Roman"/>
                <w:color w:val="000000"/>
                <w:sz w:val="20"/>
                <w:lang w:val="lt-LT"/>
              </w:rPr>
            </w:pPr>
            <w:r w:rsidRPr="004E2B2F">
              <w:rPr>
                <w:rFonts w:ascii="Times New Roman" w:hAnsi="Times New Roman"/>
                <w:color w:val="000000"/>
                <w:sz w:val="20"/>
                <w:lang w:val="lt-LT"/>
              </w:rPr>
              <w:t>Kuršių</w:t>
            </w:r>
          </w:p>
          <w:p w14:paraId="4E1623EF" w14:textId="77777777" w:rsidR="00A81E25" w:rsidRPr="004E2B2F" w:rsidRDefault="002A69B4" w:rsidP="00C16FE8">
            <w:pPr>
              <w:jc w:val="center"/>
              <w:rPr>
                <w:rFonts w:ascii="Times New Roman" w:hAnsi="Times New Roman"/>
                <w:color w:val="000000"/>
                <w:sz w:val="20"/>
                <w:lang w:val="lt-LT"/>
              </w:rPr>
            </w:pPr>
            <w:r w:rsidRPr="004E2B2F">
              <w:rPr>
                <w:rFonts w:ascii="Times New Roman" w:hAnsi="Times New Roman"/>
                <w:color w:val="000000"/>
                <w:sz w:val="20"/>
                <w:lang w:val="lt-LT"/>
              </w:rPr>
              <w:t>marios</w:t>
            </w:r>
          </w:p>
        </w:tc>
      </w:tr>
      <w:tr w:rsidR="00F16BB1" w:rsidRPr="004E2B2F" w14:paraId="33130B2F" w14:textId="77777777" w:rsidTr="004E2B2F">
        <w:tc>
          <w:tcPr>
            <w:tcW w:w="187"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hideMark/>
          </w:tcPr>
          <w:p w14:paraId="7A5F5BE2" w14:textId="77777777" w:rsidR="00F16BB1" w:rsidRPr="004E2B2F" w:rsidRDefault="00F16BB1" w:rsidP="00C16FE8">
            <w:pPr>
              <w:autoSpaceDE w:val="0"/>
              <w:autoSpaceDN w:val="0"/>
              <w:spacing w:before="100" w:beforeAutospacing="1" w:after="100" w:afterAutospacing="1"/>
              <w:jc w:val="center"/>
              <w:rPr>
                <w:rFonts w:ascii="Times New Roman" w:hAnsi="Times New Roman"/>
                <w:sz w:val="20"/>
                <w:lang w:val="lt-LT"/>
              </w:rPr>
            </w:pPr>
            <w:r w:rsidRPr="004E2B2F">
              <w:rPr>
                <w:rFonts w:ascii="Times New Roman" w:hAnsi="Times New Roman"/>
                <w:sz w:val="20"/>
                <w:lang w:val="lt-LT"/>
              </w:rPr>
              <w:t>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3754DCBF"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152767676, Uždaroji</w:t>
            </w:r>
          </w:p>
          <w:p w14:paraId="4DA557BD"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akcinė bendrovė</w:t>
            </w:r>
          </w:p>
          <w:p w14:paraId="5B23CB05"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"Neringos vanduo"</w:t>
            </w:r>
          </w:p>
        </w:tc>
        <w:tc>
          <w:tcPr>
            <w:tcW w:w="704"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7306519"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Nidos aglomeracija</w:t>
            </w:r>
          </w:p>
        </w:tc>
        <w:tc>
          <w:tcPr>
            <w:tcW w:w="682"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6A3213C"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Neringos sav.,</w:t>
            </w:r>
          </w:p>
          <w:p w14:paraId="1B3EDAA2"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Neringa</w:t>
            </w:r>
          </w:p>
        </w:tc>
        <w:tc>
          <w:tcPr>
            <w:tcW w:w="360"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556388A"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3230003</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14:paraId="67C3EF1B"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Nidos NVĮ</w:t>
            </w:r>
          </w:p>
        </w:tc>
        <w:tc>
          <w:tcPr>
            <w:tcW w:w="377"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2B8CB01"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1230008</w:t>
            </w:r>
          </w:p>
        </w:tc>
        <w:tc>
          <w:tcPr>
            <w:tcW w:w="375" w:type="pct"/>
            <w:tcBorders>
              <w:top w:val="single" w:sz="4" w:space="0" w:color="auto"/>
              <w:left w:val="single" w:sz="4" w:space="0" w:color="auto"/>
              <w:bottom w:val="single" w:sz="4" w:space="0" w:color="auto"/>
              <w:right w:val="single" w:sz="4" w:space="0" w:color="auto"/>
            </w:tcBorders>
            <w:shd w:val="clear" w:color="000000" w:fill="FFFFFF"/>
            <w:vAlign w:val="center"/>
          </w:tcPr>
          <w:p w14:paraId="6650CA4A"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311902</w:t>
            </w:r>
          </w:p>
          <w:p w14:paraId="446D6C6C"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6135886</w:t>
            </w:r>
          </w:p>
        </w:tc>
        <w:tc>
          <w:tcPr>
            <w:tcW w:w="4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E54885"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buitinės</w:t>
            </w:r>
          </w:p>
          <w:p w14:paraId="5B1BF5A0"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nuotekos</w:t>
            </w:r>
          </w:p>
        </w:tc>
        <w:tc>
          <w:tcPr>
            <w:tcW w:w="513"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AAAD6C3"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Kuršių</w:t>
            </w:r>
          </w:p>
          <w:p w14:paraId="66FDD64C" w14:textId="77777777" w:rsidR="00F16BB1" w:rsidRPr="004E2B2F" w:rsidRDefault="00F16BB1" w:rsidP="00C16FE8">
            <w:pPr>
              <w:jc w:val="center"/>
              <w:rPr>
                <w:rFonts w:ascii="Times New Roman" w:hAnsi="Times New Roman"/>
                <w:color w:val="000000"/>
                <w:sz w:val="20"/>
                <w:lang w:val="lt-LT"/>
              </w:rPr>
            </w:pPr>
            <w:r w:rsidRPr="004E2B2F">
              <w:rPr>
                <w:rFonts w:ascii="Times New Roman" w:hAnsi="Times New Roman"/>
                <w:color w:val="000000"/>
                <w:sz w:val="20"/>
                <w:lang w:val="lt-LT"/>
              </w:rPr>
              <w:t>marios</w:t>
            </w:r>
          </w:p>
        </w:tc>
      </w:tr>
      <w:tr w:rsidR="002940B6" w:rsidRPr="004E2B2F" w14:paraId="4ED4EEAA" w14:textId="77777777" w:rsidTr="004E2B2F">
        <w:tc>
          <w:tcPr>
            <w:tcW w:w="187"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hideMark/>
          </w:tcPr>
          <w:p w14:paraId="7CA0E14A" w14:textId="77777777" w:rsidR="002940B6" w:rsidRPr="004E2B2F" w:rsidRDefault="002940B6" w:rsidP="00C16FE8">
            <w:pPr>
              <w:autoSpaceDE w:val="0"/>
              <w:autoSpaceDN w:val="0"/>
              <w:spacing w:before="100" w:beforeAutospacing="1" w:after="100" w:afterAutospacing="1"/>
              <w:jc w:val="center"/>
              <w:rPr>
                <w:rFonts w:ascii="Times New Roman" w:hAnsi="Times New Roman"/>
                <w:sz w:val="20"/>
                <w:lang w:val="lt-LT"/>
              </w:rPr>
            </w:pPr>
            <w:r w:rsidRPr="004E2B2F">
              <w:rPr>
                <w:rFonts w:ascii="Times New Roman" w:hAnsi="Times New Roman"/>
                <w:sz w:val="20"/>
                <w:lang w:val="lt-LT"/>
              </w:rPr>
              <w:t>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42EFBE35"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152767676, Uždaroji</w:t>
            </w:r>
          </w:p>
          <w:p w14:paraId="0260C782"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akcinė bendrovė</w:t>
            </w:r>
          </w:p>
          <w:p w14:paraId="55D267F1"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"Neringos vanduo"</w:t>
            </w:r>
          </w:p>
        </w:tc>
        <w:tc>
          <w:tcPr>
            <w:tcW w:w="704"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3EA7EB8"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Pervalkos nuotekų</w:t>
            </w:r>
          </w:p>
          <w:p w14:paraId="560C0E1E"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tvarkymo sistema</w:t>
            </w:r>
          </w:p>
        </w:tc>
        <w:tc>
          <w:tcPr>
            <w:tcW w:w="682"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786745C"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Neringos sav.,</w:t>
            </w:r>
          </w:p>
          <w:p w14:paraId="6C2AB0A1"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Neringa</w:t>
            </w:r>
          </w:p>
        </w:tc>
        <w:tc>
          <w:tcPr>
            <w:tcW w:w="360"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CC70E12"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3230001</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14:paraId="3B738C80"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Pervalkos NVĮ</w:t>
            </w:r>
          </w:p>
        </w:tc>
        <w:tc>
          <w:tcPr>
            <w:tcW w:w="377"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AE1DAAC"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1230006</w:t>
            </w:r>
          </w:p>
        </w:tc>
        <w:tc>
          <w:tcPr>
            <w:tcW w:w="375" w:type="pct"/>
            <w:tcBorders>
              <w:top w:val="single" w:sz="4" w:space="0" w:color="auto"/>
              <w:left w:val="single" w:sz="4" w:space="0" w:color="auto"/>
              <w:bottom w:val="single" w:sz="4" w:space="0" w:color="auto"/>
              <w:right w:val="single" w:sz="4" w:space="0" w:color="auto"/>
            </w:tcBorders>
            <w:shd w:val="clear" w:color="000000" w:fill="FFFFFF"/>
            <w:vAlign w:val="center"/>
          </w:tcPr>
          <w:p w14:paraId="258EDFF6"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315736</w:t>
            </w:r>
          </w:p>
          <w:p w14:paraId="7532B449"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6144443</w:t>
            </w:r>
          </w:p>
        </w:tc>
        <w:tc>
          <w:tcPr>
            <w:tcW w:w="4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3B3F25"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buitinės</w:t>
            </w:r>
          </w:p>
          <w:p w14:paraId="3CF23433"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nuotekos</w:t>
            </w:r>
          </w:p>
        </w:tc>
        <w:tc>
          <w:tcPr>
            <w:tcW w:w="513"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2C9667D"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Kuršių</w:t>
            </w:r>
          </w:p>
          <w:p w14:paraId="736D9AB4"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marios</w:t>
            </w:r>
          </w:p>
        </w:tc>
      </w:tr>
      <w:tr w:rsidR="002940B6" w:rsidRPr="004E2B2F" w14:paraId="4E0542AA" w14:textId="77777777" w:rsidTr="004E2B2F">
        <w:tc>
          <w:tcPr>
            <w:tcW w:w="187"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hideMark/>
          </w:tcPr>
          <w:p w14:paraId="59D4D296" w14:textId="77777777" w:rsidR="002940B6" w:rsidRPr="004E2B2F" w:rsidRDefault="002940B6" w:rsidP="00C16FE8">
            <w:pPr>
              <w:autoSpaceDE w:val="0"/>
              <w:autoSpaceDN w:val="0"/>
              <w:spacing w:before="100" w:beforeAutospacing="1" w:after="100" w:afterAutospacing="1"/>
              <w:jc w:val="center"/>
              <w:rPr>
                <w:rFonts w:ascii="Times New Roman" w:hAnsi="Times New Roman"/>
                <w:sz w:val="20"/>
                <w:lang w:val="lt-LT"/>
              </w:rPr>
            </w:pPr>
            <w:r w:rsidRPr="004E2B2F">
              <w:rPr>
                <w:rFonts w:ascii="Times New Roman" w:hAnsi="Times New Roman"/>
                <w:sz w:val="20"/>
                <w:lang w:val="lt-LT"/>
              </w:rPr>
              <w:t>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549FB4BC"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152767676, Uždaroji</w:t>
            </w:r>
          </w:p>
          <w:p w14:paraId="0DE56DE3"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akcinė bendrovė</w:t>
            </w:r>
          </w:p>
          <w:p w14:paraId="35B54BEC"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"Neringos vanduo"</w:t>
            </w:r>
          </w:p>
        </w:tc>
        <w:tc>
          <w:tcPr>
            <w:tcW w:w="704"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72E67E4" w14:textId="77777777" w:rsidR="00C16FE8" w:rsidRPr="004E2B2F" w:rsidRDefault="00C16FE8" w:rsidP="00C16FE8">
            <w:pPr>
              <w:jc w:val="center"/>
              <w:rPr>
                <w:rFonts w:ascii="Times New Roman" w:hAnsi="Times New Roman"/>
                <w:color w:val="000000"/>
                <w:sz w:val="20"/>
                <w:lang w:val="lt-LT"/>
              </w:rPr>
            </w:pPr>
            <w:r w:rsidRPr="004E2B2F">
              <w:rPr>
                <w:rFonts w:ascii="Times New Roman" w:hAnsi="Times New Roman"/>
                <w:color w:val="000000"/>
                <w:sz w:val="20"/>
                <w:lang w:val="lt-LT"/>
              </w:rPr>
              <w:t>Preilos nuotekų</w:t>
            </w:r>
          </w:p>
          <w:p w14:paraId="1A54506D" w14:textId="77777777" w:rsidR="002940B6" w:rsidRPr="004E2B2F" w:rsidRDefault="00C16FE8" w:rsidP="00C16FE8">
            <w:pPr>
              <w:jc w:val="center"/>
              <w:rPr>
                <w:rFonts w:ascii="Times New Roman" w:hAnsi="Times New Roman"/>
                <w:color w:val="000000"/>
                <w:sz w:val="20"/>
                <w:lang w:val="lt-LT"/>
              </w:rPr>
            </w:pPr>
            <w:r w:rsidRPr="004E2B2F">
              <w:rPr>
                <w:rFonts w:ascii="Times New Roman" w:hAnsi="Times New Roman"/>
                <w:color w:val="000000"/>
                <w:sz w:val="20"/>
                <w:lang w:val="lt-LT"/>
              </w:rPr>
              <w:t>tvarkymo sistema</w:t>
            </w:r>
          </w:p>
        </w:tc>
        <w:tc>
          <w:tcPr>
            <w:tcW w:w="682"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F9E1AB9"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Neringos sav.,</w:t>
            </w:r>
          </w:p>
          <w:p w14:paraId="5F73FCBA"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Neringa</w:t>
            </w:r>
          </w:p>
        </w:tc>
        <w:tc>
          <w:tcPr>
            <w:tcW w:w="360"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7FB35D62" w14:textId="77777777" w:rsidR="002940B6" w:rsidRPr="004E2B2F" w:rsidRDefault="00C16FE8" w:rsidP="00C16FE8">
            <w:pPr>
              <w:jc w:val="center"/>
              <w:rPr>
                <w:rFonts w:ascii="Times New Roman" w:hAnsi="Times New Roman"/>
                <w:color w:val="000000"/>
                <w:sz w:val="20"/>
                <w:lang w:val="lt-LT"/>
              </w:rPr>
            </w:pPr>
            <w:r w:rsidRPr="004E2B2F">
              <w:rPr>
                <w:rFonts w:ascii="Times New Roman" w:hAnsi="Times New Roman"/>
                <w:color w:val="000000"/>
                <w:sz w:val="20"/>
                <w:lang w:val="lt-LT"/>
              </w:rPr>
              <w:t>3230004</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14:paraId="1F12756F" w14:textId="77777777" w:rsidR="002940B6" w:rsidRPr="004E2B2F" w:rsidRDefault="00C16FE8" w:rsidP="00C16FE8">
            <w:pPr>
              <w:jc w:val="center"/>
              <w:rPr>
                <w:rFonts w:ascii="Times New Roman" w:hAnsi="Times New Roman"/>
                <w:color w:val="000000"/>
                <w:sz w:val="20"/>
                <w:lang w:val="lt-LT"/>
              </w:rPr>
            </w:pPr>
            <w:r w:rsidRPr="004E2B2F">
              <w:rPr>
                <w:rFonts w:ascii="Times New Roman" w:hAnsi="Times New Roman"/>
                <w:color w:val="000000"/>
                <w:sz w:val="20"/>
                <w:lang w:val="lt-LT"/>
              </w:rPr>
              <w:t>Preilos NVĮ</w:t>
            </w:r>
          </w:p>
        </w:tc>
        <w:tc>
          <w:tcPr>
            <w:tcW w:w="377"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22FEE7B" w14:textId="77777777" w:rsidR="002940B6" w:rsidRPr="004E2B2F" w:rsidRDefault="00C16FE8" w:rsidP="00C16FE8">
            <w:pPr>
              <w:jc w:val="center"/>
              <w:rPr>
                <w:rFonts w:ascii="Times New Roman" w:hAnsi="Times New Roman"/>
                <w:color w:val="000000"/>
                <w:sz w:val="20"/>
                <w:lang w:val="lt-LT"/>
              </w:rPr>
            </w:pPr>
            <w:r w:rsidRPr="004E2B2F">
              <w:rPr>
                <w:rFonts w:ascii="Times New Roman" w:hAnsi="Times New Roman"/>
                <w:color w:val="000000"/>
                <w:sz w:val="20"/>
                <w:lang w:val="lt-LT"/>
              </w:rPr>
              <w:t>1230009</w:t>
            </w:r>
          </w:p>
        </w:tc>
        <w:tc>
          <w:tcPr>
            <w:tcW w:w="375" w:type="pct"/>
            <w:tcBorders>
              <w:top w:val="single" w:sz="4" w:space="0" w:color="auto"/>
              <w:left w:val="single" w:sz="4" w:space="0" w:color="auto"/>
              <w:bottom w:val="single" w:sz="4" w:space="0" w:color="auto"/>
              <w:right w:val="single" w:sz="4" w:space="0" w:color="auto"/>
            </w:tcBorders>
            <w:shd w:val="clear" w:color="000000" w:fill="FFFFFF"/>
            <w:vAlign w:val="center"/>
          </w:tcPr>
          <w:p w14:paraId="23DC9F48" w14:textId="77777777" w:rsidR="00C16FE8" w:rsidRPr="004E2B2F" w:rsidRDefault="00C16FE8" w:rsidP="00C16FE8">
            <w:pPr>
              <w:jc w:val="center"/>
              <w:rPr>
                <w:rFonts w:ascii="Times New Roman" w:hAnsi="Times New Roman"/>
                <w:color w:val="000000"/>
                <w:sz w:val="20"/>
                <w:lang w:val="lt-LT"/>
              </w:rPr>
            </w:pPr>
            <w:r w:rsidRPr="004E2B2F">
              <w:rPr>
                <w:rFonts w:ascii="Times New Roman" w:hAnsi="Times New Roman"/>
                <w:color w:val="000000"/>
                <w:sz w:val="20"/>
                <w:lang w:val="lt-LT"/>
              </w:rPr>
              <w:t>314466</w:t>
            </w:r>
          </w:p>
          <w:p w14:paraId="61D74247" w14:textId="77777777" w:rsidR="002940B6" w:rsidRPr="004E2B2F" w:rsidRDefault="00C16FE8" w:rsidP="00C16FE8">
            <w:pPr>
              <w:jc w:val="center"/>
              <w:rPr>
                <w:rFonts w:ascii="Times New Roman" w:hAnsi="Times New Roman"/>
                <w:color w:val="000000"/>
                <w:sz w:val="20"/>
                <w:lang w:val="lt-LT"/>
              </w:rPr>
            </w:pPr>
            <w:r w:rsidRPr="004E2B2F">
              <w:rPr>
                <w:rFonts w:ascii="Times New Roman" w:hAnsi="Times New Roman"/>
                <w:color w:val="000000"/>
                <w:sz w:val="20"/>
                <w:lang w:val="lt-LT"/>
              </w:rPr>
              <w:t>6142017</w:t>
            </w:r>
          </w:p>
        </w:tc>
        <w:tc>
          <w:tcPr>
            <w:tcW w:w="4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1695AE"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buitinės</w:t>
            </w:r>
          </w:p>
          <w:p w14:paraId="6F78FFA9"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nuotekos</w:t>
            </w:r>
          </w:p>
        </w:tc>
        <w:tc>
          <w:tcPr>
            <w:tcW w:w="513" w:type="pct"/>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FF4F33A"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Kuršių</w:t>
            </w:r>
          </w:p>
          <w:p w14:paraId="4323C339" w14:textId="77777777" w:rsidR="002940B6" w:rsidRPr="004E2B2F" w:rsidRDefault="002940B6" w:rsidP="00C16FE8">
            <w:pPr>
              <w:jc w:val="center"/>
              <w:rPr>
                <w:rFonts w:ascii="Times New Roman" w:hAnsi="Times New Roman"/>
                <w:color w:val="000000"/>
                <w:sz w:val="20"/>
                <w:lang w:val="lt-LT"/>
              </w:rPr>
            </w:pPr>
            <w:r w:rsidRPr="004E2B2F">
              <w:rPr>
                <w:rFonts w:ascii="Times New Roman" w:hAnsi="Times New Roman"/>
                <w:color w:val="000000"/>
                <w:sz w:val="20"/>
                <w:lang w:val="lt-LT"/>
              </w:rPr>
              <w:t>marios</w:t>
            </w:r>
          </w:p>
        </w:tc>
      </w:tr>
    </w:tbl>
    <w:bookmarkEnd w:id="24"/>
    <w:p w14:paraId="3ADB4F3F" w14:textId="77777777" w:rsidR="00C15231" w:rsidRPr="00254A21" w:rsidRDefault="00C15231" w:rsidP="00C16FE8">
      <w:pPr>
        <w:autoSpaceDE w:val="0"/>
        <w:autoSpaceDN w:val="0"/>
        <w:adjustRightInd w:val="0"/>
        <w:spacing w:before="120"/>
        <w:jc w:val="center"/>
        <w:rPr>
          <w:rFonts w:ascii="Times New Roman" w:hAnsi="Times New Roman"/>
          <w:i/>
          <w:color w:val="000000"/>
          <w:sz w:val="20"/>
          <w:lang w:val="lt-LT"/>
        </w:rPr>
      </w:pPr>
      <w:r w:rsidRPr="004E2B2F">
        <w:rPr>
          <w:rFonts w:ascii="Times New Roman" w:hAnsi="Times New Roman"/>
          <w:i/>
          <w:color w:val="000000"/>
          <w:sz w:val="20"/>
          <w:lang w:val="lt-LT"/>
        </w:rPr>
        <w:t>(Šaltinis: Aplinkos apsaugos agentūra)</w:t>
      </w:r>
    </w:p>
    <w:p w14:paraId="0A7BF56A" w14:textId="77777777" w:rsidR="000C7589" w:rsidRPr="002B1987" w:rsidRDefault="000C7589" w:rsidP="000C7589">
      <w:pPr>
        <w:autoSpaceDE w:val="0"/>
        <w:autoSpaceDN w:val="0"/>
        <w:adjustRightInd w:val="0"/>
        <w:rPr>
          <w:rFonts w:ascii="Times New Roman" w:hAnsi="Times New Roman"/>
          <w:szCs w:val="24"/>
          <w:highlight w:val="yellow"/>
          <w:lang w:val="lt-LT"/>
        </w:rPr>
      </w:pPr>
    </w:p>
    <w:p w14:paraId="50828899" w14:textId="77777777" w:rsidR="00F12CAA" w:rsidRPr="002B1987" w:rsidRDefault="00F12CAA" w:rsidP="00EB6F74">
      <w:pPr>
        <w:autoSpaceDE w:val="0"/>
        <w:autoSpaceDN w:val="0"/>
        <w:adjustRightInd w:val="0"/>
        <w:spacing w:line="360" w:lineRule="auto"/>
        <w:ind w:firstLine="709"/>
        <w:jc w:val="both"/>
        <w:rPr>
          <w:rFonts w:ascii="Times New Roman" w:hAnsi="Times New Roman"/>
          <w:szCs w:val="24"/>
          <w:highlight w:val="yellow"/>
          <w:lang w:val="lt-LT"/>
        </w:rPr>
        <w:sectPr w:rsidR="00F12CAA" w:rsidRPr="002B1987" w:rsidSect="000738B2">
          <w:type w:val="nextColumn"/>
          <w:pgSz w:w="16838" w:h="11906" w:orient="landscape"/>
          <w:pgMar w:top="1701" w:right="1134" w:bottom="851" w:left="567" w:header="567" w:footer="567" w:gutter="0"/>
          <w:cols w:space="1296"/>
          <w:docGrid w:linePitch="360"/>
        </w:sectPr>
      </w:pPr>
    </w:p>
    <w:p w14:paraId="3ABF2C0D" w14:textId="77777777" w:rsidR="00A026CB" w:rsidRDefault="006F5097" w:rsidP="00BE54CE">
      <w:pPr>
        <w:pStyle w:val="bodytext"/>
        <w:shd w:val="clear" w:color="auto" w:fill="FFFFFF"/>
        <w:spacing w:before="0" w:beforeAutospacing="0" w:after="0" w:afterAutospacing="0"/>
        <w:ind w:firstLine="709"/>
        <w:jc w:val="both"/>
        <w:rPr>
          <w:bCs/>
          <w:color w:val="000000"/>
        </w:rPr>
      </w:pPr>
      <w:r w:rsidRPr="00353005">
        <w:rPr>
          <w:bCs/>
          <w:color w:val="000000"/>
        </w:rPr>
        <w:lastRenderedPageBreak/>
        <w:t xml:space="preserve">Didžiausias </w:t>
      </w:r>
      <w:r w:rsidR="005C20A0" w:rsidRPr="00353005">
        <w:rPr>
          <w:bCs/>
          <w:noProof/>
        </w:rPr>
        <w:t>Neringos</w:t>
      </w:r>
      <w:r w:rsidRPr="00353005">
        <w:rPr>
          <w:bCs/>
          <w:color w:val="000000"/>
        </w:rPr>
        <w:t xml:space="preserve"> savivaldybės nuotekų tvarkytojas yra įmonė </w:t>
      </w:r>
      <w:r w:rsidRPr="00353005">
        <w:rPr>
          <w:bCs/>
          <w:noProof/>
        </w:rPr>
        <w:t xml:space="preserve">UAB </w:t>
      </w:r>
      <w:r w:rsidR="00F36374" w:rsidRPr="00353005">
        <w:t>"</w:t>
      </w:r>
      <w:r w:rsidR="005C20A0" w:rsidRPr="00353005">
        <w:rPr>
          <w:bCs/>
          <w:color w:val="000000"/>
        </w:rPr>
        <w:t>Neringos vanduo</w:t>
      </w:r>
      <w:r w:rsidR="00F36374" w:rsidRPr="00353005">
        <w:t>"</w:t>
      </w:r>
      <w:r w:rsidR="00BE54CE">
        <w:t xml:space="preserve">. </w:t>
      </w:r>
      <w:r w:rsidR="00BE54CE" w:rsidRPr="00BE54CE">
        <w:rPr>
          <w:bCs/>
          <w:color w:val="000000"/>
        </w:rPr>
        <w:t>Neringoje  centralizuotos buitinių nuotekų surinkimo sistemos yra Nidoje, Juodkrantėje, Preiloje ir Pervalkoje. Kadangi Neringoje nėra pramonės, tai nuotekos pagrinde susidaro iš gyventojų, poilsinių bei visuomeninių įstaigų. Nuotekų surinkimo tinklą sudaro nuotekų išvadai iš namų, gatvės tinklai ir kolektoriai, kuriais nuotekos patenka į siurblines ir slėginėmis linijomis perpumpuojamos į nuotekų valyklas. Įmonė eksploatuoja 59 km savitakių ir spaudiminių tinklų, 19 nuotekų siurblinių. Surinktos nuotekos valomos 4 nuotekų valyklose: Nidoje, Juodkrantėje, Preiloje ir Pervalkoje. Visos nuotekų valyklos pastatytos ir įrengtos 2008 m. Nuotekų valyklų pajėgumai: Nidos-2200 m3/d., Juodkrantės-800 m3/d., Preilos-220 m3/d. ir Pervalkos-300 m3/d. Valyklose įdiegtas biologinis nuotekų valymas. Nuotekų valyklose išvalytos nuotekos atitinka Lietuvoje galiojančių normatyvų reikalavimus. Išvalytos nuotekos nemažiau negu 0,5 km ilgio išleidėj</w:t>
      </w:r>
      <w:r w:rsidR="004A7E67">
        <w:rPr>
          <w:bCs/>
          <w:color w:val="000000"/>
        </w:rPr>
        <w:t>ais</w:t>
      </w:r>
      <w:r w:rsidR="00BE54CE" w:rsidRPr="00BE54CE">
        <w:rPr>
          <w:bCs/>
          <w:color w:val="000000"/>
        </w:rPr>
        <w:t xml:space="preserve"> išleidžiamos į Kuršių marias. Dumblas, susidaręs nuotekų valymo technologinio proceso eigoje, mechaniškai nusausinamas ir sandėliuojamas valyklų dumblo aikštelėje. Toks dumblas priskiriamas nepavojingų atliekų grupei. Dumblas tolimesniam  tvarkymui yra išvežamas iš Neringos, panaudojant jį laukų tręšimui ar tvarkytinų teritorijų rekultivacijai. Centralizuota nuotekų surinkimo paslauga yra prieinama daugiau negu 95% Neringos gyventojų.</w:t>
      </w:r>
    </w:p>
    <w:p w14:paraId="5309B9BA" w14:textId="77777777" w:rsidR="006F5097" w:rsidRPr="00D46107" w:rsidRDefault="006F5097" w:rsidP="00BE54CE">
      <w:pPr>
        <w:pStyle w:val="bodytext"/>
        <w:shd w:val="clear" w:color="auto" w:fill="FFFFFF"/>
        <w:spacing w:before="0" w:beforeAutospacing="0" w:after="0" w:afterAutospacing="0"/>
        <w:ind w:firstLine="709"/>
        <w:jc w:val="both"/>
        <w:rPr>
          <w:bCs/>
          <w:color w:val="000000"/>
          <w:lang w:eastAsia="en-US"/>
        </w:rPr>
      </w:pPr>
      <w:r w:rsidRPr="00D46107">
        <w:rPr>
          <w:lang w:eastAsia="en-US"/>
        </w:rPr>
        <w:t xml:space="preserve">Paviršinių vandens telkinių monitoringas </w:t>
      </w:r>
      <w:r w:rsidRPr="00D46107">
        <w:rPr>
          <w:bCs/>
          <w:color w:val="000000"/>
          <w:lang w:eastAsia="en-US"/>
        </w:rPr>
        <w:t xml:space="preserve">savivaldybės teritorijoje nebuvo vykdomas. </w:t>
      </w:r>
    </w:p>
    <w:p w14:paraId="3726E797" w14:textId="77777777" w:rsidR="006F5097" w:rsidRPr="00D46107" w:rsidRDefault="006F5097" w:rsidP="006F5097">
      <w:pPr>
        <w:ind w:firstLine="709"/>
        <w:jc w:val="both"/>
        <w:rPr>
          <w:rFonts w:ascii="Times New Roman" w:hAnsi="Times New Roman"/>
          <w:szCs w:val="24"/>
          <w:lang w:val="lt-LT" w:eastAsia="en-US"/>
        </w:rPr>
      </w:pPr>
      <w:r w:rsidRPr="00D46107">
        <w:rPr>
          <w:rFonts w:ascii="Times New Roman" w:hAnsi="Times New Roman"/>
          <w:szCs w:val="24"/>
          <w:lang w:val="lt-LT" w:eastAsia="en-US"/>
        </w:rPr>
        <w:t>Sutelktosios taršos šaltiniai daro žymią įtaką vandens aplinkai, tačiau didelė dalis teršalų, ypač azoto junginių, į paviršinio vandens telkinius patenka iš pasklidųjų taršos šaltinių. Tačiau</w:t>
      </w:r>
      <w:r w:rsidR="002C42FA" w:rsidRPr="00D46107">
        <w:rPr>
          <w:rFonts w:ascii="Times New Roman" w:hAnsi="Times New Roman"/>
          <w:szCs w:val="24"/>
          <w:lang w:val="lt-LT" w:eastAsia="en-US"/>
        </w:rPr>
        <w:t xml:space="preserve"> dažnai</w:t>
      </w:r>
      <w:r w:rsidRPr="00D46107">
        <w:rPr>
          <w:rFonts w:ascii="Times New Roman" w:hAnsi="Times New Roman"/>
          <w:szCs w:val="24"/>
          <w:lang w:val="lt-LT" w:eastAsia="en-US"/>
        </w:rPr>
        <w:t xml:space="preserve"> konkretūs taršą sukeliantys šaltiniai bei taršos mastas nėra žinomi, ir todėl pasklidąją taršą žymiai sunkiau įvertinti bei kontroliuoti nei sutelktąją. </w:t>
      </w:r>
    </w:p>
    <w:p w14:paraId="6A8F6F95" w14:textId="77777777" w:rsidR="006F5097" w:rsidRPr="00D46107" w:rsidRDefault="006F5097" w:rsidP="006F5097">
      <w:pPr>
        <w:shd w:val="clear" w:color="auto" w:fill="FFFFFF"/>
        <w:ind w:firstLine="709"/>
        <w:jc w:val="both"/>
        <w:textAlignment w:val="baseline"/>
        <w:rPr>
          <w:rFonts w:ascii="Times New Roman" w:hAnsi="Times New Roman"/>
          <w:color w:val="000000"/>
          <w:szCs w:val="24"/>
          <w:lang w:val="lt-LT" w:eastAsia="en-US"/>
        </w:rPr>
      </w:pPr>
      <w:r w:rsidRPr="00D46107">
        <w:rPr>
          <w:rFonts w:ascii="Times New Roman" w:eastAsia="Calibri" w:hAnsi="Times New Roman"/>
          <w:szCs w:val="22"/>
          <w:lang w:val="lt-LT" w:eastAsia="en-US"/>
        </w:rPr>
        <w:t xml:space="preserve">Siekiant įgyvendinti paviršinių vandens telkinių kokybei keliamus reikalavimus, savivaldybei būtina rinkti ir analizuoti informaciją apie paviršinių vandens telkinių kokybę ir taršą rajono teritorijoje. Pastovių ir ilgalaikių paviršinių vandens telkinių tyrimų duomenys, gauti vykdant monitoringo programą, leistų detaliau įvertinti paviršinių vandens telkinių kokybę </w:t>
      </w:r>
      <w:r w:rsidR="00913ABB">
        <w:rPr>
          <w:rFonts w:ascii="Times New Roman" w:hAnsi="Times New Roman"/>
          <w:bCs/>
          <w:noProof/>
          <w:szCs w:val="24"/>
          <w:lang w:val="lt-LT"/>
        </w:rPr>
        <w:t>Neringos</w:t>
      </w:r>
      <w:r w:rsidRPr="00D46107">
        <w:rPr>
          <w:rFonts w:ascii="Times New Roman" w:eastAsia="Calibri" w:hAnsi="Times New Roman"/>
          <w:szCs w:val="22"/>
          <w:lang w:val="lt-LT" w:eastAsia="en-US"/>
        </w:rPr>
        <w:t xml:space="preserve"> savivaldybės teritorijoje.</w:t>
      </w:r>
      <w:r w:rsidR="00AC09FA">
        <w:rPr>
          <w:rFonts w:ascii="Times New Roman" w:eastAsia="Calibri" w:hAnsi="Times New Roman"/>
          <w:szCs w:val="22"/>
          <w:lang w:val="lt-LT" w:eastAsia="en-US"/>
        </w:rPr>
        <w:t xml:space="preserve"> </w:t>
      </w:r>
    </w:p>
    <w:p w14:paraId="1BB89E44" w14:textId="77777777" w:rsidR="00F6547A" w:rsidRPr="002B1987" w:rsidRDefault="00F6547A" w:rsidP="001B3F3C">
      <w:pPr>
        <w:pStyle w:val="Default"/>
        <w:ind w:firstLine="709"/>
        <w:rPr>
          <w:rFonts w:ascii="Times New Roman" w:hAnsi="Times New Roman" w:cs="Times New Roman"/>
          <w:highlight w:val="yellow"/>
        </w:rPr>
      </w:pPr>
    </w:p>
    <w:p w14:paraId="149C6934" w14:textId="77777777" w:rsidR="00E86C82" w:rsidRPr="002B1987" w:rsidRDefault="00E86C82" w:rsidP="001B3F3C">
      <w:pPr>
        <w:pStyle w:val="Default"/>
        <w:ind w:firstLine="709"/>
        <w:rPr>
          <w:rFonts w:ascii="Times New Roman" w:hAnsi="Times New Roman" w:cs="Times New Roman"/>
          <w:highlight w:val="yellow"/>
        </w:rPr>
      </w:pPr>
    </w:p>
    <w:p w14:paraId="4F7CA2D7" w14:textId="77777777" w:rsidR="00E765EF" w:rsidRPr="00AC09FA" w:rsidRDefault="00A11612" w:rsidP="001B3F3C">
      <w:pPr>
        <w:pStyle w:val="Antrat3"/>
        <w:numPr>
          <w:ilvl w:val="0"/>
          <w:numId w:val="0"/>
        </w:numPr>
        <w:spacing w:before="0" w:after="0"/>
        <w:rPr>
          <w:color w:val="000000"/>
          <w:sz w:val="24"/>
          <w:szCs w:val="24"/>
          <w:lang w:val="lt-LT"/>
        </w:rPr>
      </w:pPr>
      <w:bookmarkStart w:id="25" w:name="_Toc144127287"/>
      <w:r w:rsidRPr="00AC09FA">
        <w:rPr>
          <w:color w:val="000000"/>
          <w:sz w:val="24"/>
          <w:szCs w:val="24"/>
        </w:rPr>
        <w:t>5.</w:t>
      </w:r>
      <w:r w:rsidR="00BD3E9D" w:rsidRPr="00AC09FA">
        <w:rPr>
          <w:color w:val="000000"/>
          <w:sz w:val="24"/>
          <w:szCs w:val="24"/>
        </w:rPr>
        <w:t>2</w:t>
      </w:r>
      <w:r w:rsidRPr="00AC09FA">
        <w:rPr>
          <w:color w:val="000000"/>
          <w:sz w:val="24"/>
          <w:szCs w:val="24"/>
        </w:rPr>
        <w:t>.</w:t>
      </w:r>
      <w:r w:rsidR="000243DF" w:rsidRPr="00AC09FA">
        <w:rPr>
          <w:color w:val="000000"/>
          <w:sz w:val="24"/>
          <w:szCs w:val="24"/>
          <w:lang w:val="lt-LT"/>
        </w:rPr>
        <w:t>2</w:t>
      </w:r>
      <w:r w:rsidRPr="00AC09FA">
        <w:rPr>
          <w:color w:val="000000"/>
          <w:sz w:val="24"/>
          <w:szCs w:val="24"/>
        </w:rPr>
        <w:t xml:space="preserve"> </w:t>
      </w:r>
      <w:r w:rsidR="00E765EF" w:rsidRPr="00AC09FA">
        <w:rPr>
          <w:color w:val="000000"/>
          <w:sz w:val="24"/>
          <w:szCs w:val="24"/>
        </w:rPr>
        <w:t>Monitoringo tikslas ir uždaviniai</w:t>
      </w:r>
      <w:bookmarkEnd w:id="25"/>
    </w:p>
    <w:p w14:paraId="7B7FFFB9" w14:textId="77777777" w:rsidR="001B3F3C" w:rsidRPr="00622178" w:rsidRDefault="001B3F3C" w:rsidP="001B3F3C">
      <w:pPr>
        <w:rPr>
          <w:lang w:val="lt-LT" w:eastAsia="x-none"/>
        </w:rPr>
      </w:pPr>
    </w:p>
    <w:p w14:paraId="78825271" w14:textId="77777777" w:rsidR="00E511D4" w:rsidRPr="00622178" w:rsidRDefault="00E511D4" w:rsidP="00E511D4">
      <w:pPr>
        <w:overflowPunct w:val="0"/>
        <w:autoSpaceDE w:val="0"/>
        <w:autoSpaceDN w:val="0"/>
        <w:adjustRightInd w:val="0"/>
        <w:ind w:firstLine="720"/>
        <w:jc w:val="both"/>
        <w:textAlignment w:val="baseline"/>
        <w:rPr>
          <w:rFonts w:ascii="Times New Roman" w:hAnsi="Times New Roman"/>
          <w:color w:val="000000"/>
          <w:lang w:val="lt-LT"/>
        </w:rPr>
      </w:pPr>
      <w:r w:rsidRPr="00622178">
        <w:rPr>
          <w:rFonts w:ascii="Times New Roman" w:hAnsi="Times New Roman"/>
          <w:i/>
          <w:iCs/>
          <w:color w:val="000000"/>
          <w:lang w:val="lt-LT"/>
        </w:rPr>
        <w:t xml:space="preserve">Pagrindinis monitoringo tikslas </w:t>
      </w:r>
      <w:r w:rsidRPr="00622178">
        <w:rPr>
          <w:rFonts w:ascii="Times New Roman" w:hAnsi="Times New Roman"/>
          <w:color w:val="000000"/>
          <w:lang w:val="lt-LT"/>
        </w:rPr>
        <w:t xml:space="preserve">– stebėti </w:t>
      </w:r>
      <w:r w:rsidRPr="00622178">
        <w:rPr>
          <w:rFonts w:ascii="Times New Roman" w:hAnsi="Times New Roman"/>
          <w:lang w:val="lt-LT"/>
        </w:rPr>
        <w:t>antropogeninės taršos masto pokyčius, nustatyti numatytų šioje programoje paviršinio vandens telkinių vandens kokybę. Gautus rezultatus taikyti paviršinio vandens telkinių vandens kokybės valdymui ir visuomenės informavimui.</w:t>
      </w:r>
    </w:p>
    <w:p w14:paraId="3AA1AB2B" w14:textId="77777777" w:rsidR="00E511D4" w:rsidRPr="00622178" w:rsidRDefault="00E511D4" w:rsidP="00E511D4">
      <w:pPr>
        <w:autoSpaceDE w:val="0"/>
        <w:autoSpaceDN w:val="0"/>
        <w:adjustRightInd w:val="0"/>
        <w:ind w:firstLine="709"/>
        <w:jc w:val="both"/>
        <w:rPr>
          <w:rFonts w:ascii="Times New Roman" w:hAnsi="Times New Roman"/>
          <w:i/>
          <w:iCs/>
          <w:color w:val="000000"/>
          <w:lang w:val="lt-LT"/>
        </w:rPr>
      </w:pPr>
      <w:r w:rsidRPr="00622178">
        <w:rPr>
          <w:rFonts w:ascii="Times New Roman" w:hAnsi="Times New Roman"/>
          <w:i/>
          <w:iCs/>
          <w:color w:val="000000"/>
          <w:lang w:val="lt-LT"/>
        </w:rPr>
        <w:t>Pagrindiniai uždaviniai:</w:t>
      </w:r>
    </w:p>
    <w:p w14:paraId="67305CAC" w14:textId="77777777" w:rsidR="00E511D4" w:rsidRPr="00622178" w:rsidRDefault="00E511D4" w:rsidP="00650D21">
      <w:pPr>
        <w:numPr>
          <w:ilvl w:val="0"/>
          <w:numId w:val="11"/>
        </w:numPr>
        <w:autoSpaceDE w:val="0"/>
        <w:autoSpaceDN w:val="0"/>
        <w:adjustRightInd w:val="0"/>
        <w:ind w:left="1276" w:hanging="142"/>
        <w:jc w:val="both"/>
        <w:rPr>
          <w:rFonts w:ascii="Times New Roman" w:hAnsi="Times New Roman"/>
          <w:i/>
          <w:iCs/>
          <w:color w:val="000000"/>
          <w:lang w:val="lt-LT"/>
        </w:rPr>
      </w:pPr>
      <w:r w:rsidRPr="00622178">
        <w:rPr>
          <w:rFonts w:ascii="Times New Roman" w:hAnsi="Times New Roman"/>
          <w:color w:val="000000"/>
          <w:lang w:val="lt-LT"/>
        </w:rPr>
        <w:t xml:space="preserve"> Paviršinio vandens telkiniuose atlikti vandens kokybės parametrų stebėseną (periodinius matavimus);</w:t>
      </w:r>
    </w:p>
    <w:p w14:paraId="45601A56" w14:textId="77777777" w:rsidR="00E511D4" w:rsidRPr="00622178" w:rsidRDefault="00E511D4" w:rsidP="00650D21">
      <w:pPr>
        <w:numPr>
          <w:ilvl w:val="0"/>
          <w:numId w:val="11"/>
        </w:numPr>
        <w:autoSpaceDE w:val="0"/>
        <w:autoSpaceDN w:val="0"/>
        <w:adjustRightInd w:val="0"/>
        <w:ind w:left="1276" w:hanging="142"/>
        <w:jc w:val="both"/>
        <w:rPr>
          <w:rFonts w:ascii="Times New Roman" w:hAnsi="Times New Roman"/>
          <w:i/>
          <w:iCs/>
          <w:color w:val="000000"/>
          <w:lang w:val="lt-LT"/>
        </w:rPr>
      </w:pPr>
      <w:r w:rsidRPr="00622178">
        <w:rPr>
          <w:rFonts w:ascii="Times New Roman" w:hAnsi="Times New Roman"/>
          <w:color w:val="000000"/>
          <w:lang w:val="lt-LT"/>
        </w:rPr>
        <w:t xml:space="preserve"> Sutelktosios taršos įtaką paviršinio vandens telkinių ekologinei būklei, atliekant paviršinio vandens telkinių taršos parametrų matavimus;</w:t>
      </w:r>
    </w:p>
    <w:p w14:paraId="12DF25A5" w14:textId="77777777" w:rsidR="00E511D4" w:rsidRPr="00491C50" w:rsidRDefault="00E511D4" w:rsidP="00650D21">
      <w:pPr>
        <w:numPr>
          <w:ilvl w:val="0"/>
          <w:numId w:val="11"/>
        </w:numPr>
        <w:autoSpaceDE w:val="0"/>
        <w:autoSpaceDN w:val="0"/>
        <w:adjustRightInd w:val="0"/>
        <w:ind w:left="1276" w:hanging="142"/>
        <w:jc w:val="both"/>
        <w:rPr>
          <w:rFonts w:ascii="Times New Roman" w:hAnsi="Times New Roman"/>
          <w:i/>
          <w:iCs/>
          <w:color w:val="000000"/>
          <w:lang w:val="lt-LT"/>
        </w:rPr>
      </w:pPr>
      <w:r w:rsidRPr="00491C50">
        <w:rPr>
          <w:rFonts w:ascii="Times New Roman" w:hAnsi="Times New Roman"/>
          <w:color w:val="000000"/>
          <w:lang w:val="lt-LT"/>
        </w:rPr>
        <w:t xml:space="preserve"> Atlikti sukauptų duomenų analizę, įvertinti vandens kokybę ir telkinio ekologinę būklę, pateikti išvadas.</w:t>
      </w:r>
    </w:p>
    <w:p w14:paraId="15B3DA99" w14:textId="77777777" w:rsidR="00E511D4" w:rsidRPr="00491C50" w:rsidRDefault="00E511D4" w:rsidP="00E511D4">
      <w:pPr>
        <w:autoSpaceDE w:val="0"/>
        <w:autoSpaceDN w:val="0"/>
        <w:adjustRightInd w:val="0"/>
        <w:ind w:firstLine="709"/>
        <w:jc w:val="both"/>
        <w:rPr>
          <w:rFonts w:ascii="Times New Roman" w:hAnsi="Times New Roman"/>
          <w:i/>
          <w:iCs/>
          <w:color w:val="000000"/>
          <w:lang w:val="lt-LT"/>
        </w:rPr>
      </w:pPr>
      <w:r w:rsidRPr="00491C50">
        <w:rPr>
          <w:rFonts w:ascii="Times New Roman" w:hAnsi="Times New Roman"/>
          <w:color w:val="000000"/>
          <w:lang w:val="lt-LT"/>
        </w:rPr>
        <w:t xml:space="preserve">Stebėsenos rezultatai skirti paviršinio vandens telkinių </w:t>
      </w:r>
      <w:r w:rsidRPr="00491C50">
        <w:rPr>
          <w:rFonts w:ascii="Times New Roman" w:hAnsi="Times New Roman"/>
          <w:lang w:val="lt-LT"/>
        </w:rPr>
        <w:t>vandens kokybės</w:t>
      </w:r>
      <w:r w:rsidRPr="00491C50">
        <w:rPr>
          <w:rFonts w:ascii="Times New Roman" w:hAnsi="Times New Roman"/>
          <w:color w:val="000000"/>
          <w:lang w:val="lt-LT"/>
        </w:rPr>
        <w:t xml:space="preserve"> gerinimo priemonių planavimui ir įgyvendinimui, visuomenės informavimui.</w:t>
      </w:r>
    </w:p>
    <w:p w14:paraId="2FD5E724" w14:textId="77777777" w:rsidR="00E511D4" w:rsidRPr="002B1987" w:rsidRDefault="00E511D4" w:rsidP="00E86C82">
      <w:pPr>
        <w:overflowPunct w:val="0"/>
        <w:autoSpaceDE w:val="0"/>
        <w:autoSpaceDN w:val="0"/>
        <w:adjustRightInd w:val="0"/>
        <w:ind w:left="567"/>
        <w:jc w:val="both"/>
        <w:textAlignment w:val="baseline"/>
        <w:rPr>
          <w:rFonts w:ascii="Times New Roman" w:hAnsi="Times New Roman"/>
          <w:color w:val="000000"/>
          <w:highlight w:val="yellow"/>
          <w:lang w:val="lt-LT"/>
        </w:rPr>
      </w:pPr>
    </w:p>
    <w:p w14:paraId="3C111576" w14:textId="77777777" w:rsidR="00E86C82" w:rsidRPr="002B1987" w:rsidRDefault="00E86C82" w:rsidP="00E86C82">
      <w:pPr>
        <w:overflowPunct w:val="0"/>
        <w:autoSpaceDE w:val="0"/>
        <w:autoSpaceDN w:val="0"/>
        <w:adjustRightInd w:val="0"/>
        <w:ind w:left="567"/>
        <w:jc w:val="both"/>
        <w:textAlignment w:val="baseline"/>
        <w:rPr>
          <w:rFonts w:ascii="Times New Roman" w:hAnsi="Times New Roman"/>
          <w:color w:val="000000"/>
          <w:highlight w:val="yellow"/>
          <w:lang w:val="lt-LT"/>
        </w:rPr>
      </w:pPr>
    </w:p>
    <w:p w14:paraId="76713159" w14:textId="77777777" w:rsidR="00E511D4" w:rsidRPr="00491C50" w:rsidRDefault="00E511D4" w:rsidP="00E86C82">
      <w:pPr>
        <w:pStyle w:val="Antrat3"/>
        <w:numPr>
          <w:ilvl w:val="0"/>
          <w:numId w:val="0"/>
        </w:numPr>
        <w:spacing w:before="0" w:after="0"/>
        <w:ind w:left="720"/>
        <w:rPr>
          <w:sz w:val="24"/>
          <w:szCs w:val="24"/>
        </w:rPr>
      </w:pPr>
      <w:bookmarkStart w:id="26" w:name="_Toc108077490"/>
      <w:bookmarkStart w:id="27" w:name="_Toc120517091"/>
      <w:bookmarkStart w:id="28" w:name="_Toc144127288"/>
      <w:r w:rsidRPr="00491C50">
        <w:rPr>
          <w:sz w:val="24"/>
          <w:szCs w:val="24"/>
        </w:rPr>
        <w:t>5.2.</w:t>
      </w:r>
      <w:r w:rsidR="000243DF" w:rsidRPr="00491C50">
        <w:rPr>
          <w:sz w:val="24"/>
          <w:szCs w:val="24"/>
        </w:rPr>
        <w:t>3</w:t>
      </w:r>
      <w:r w:rsidRPr="00491C50">
        <w:rPr>
          <w:sz w:val="24"/>
          <w:szCs w:val="24"/>
        </w:rPr>
        <w:t xml:space="preserve"> Stebėjimo vietų išsidėstymas, stebimi parametrai, ir monitoringo vykdymo planas</w:t>
      </w:r>
      <w:bookmarkEnd w:id="26"/>
      <w:bookmarkEnd w:id="27"/>
      <w:bookmarkEnd w:id="28"/>
    </w:p>
    <w:p w14:paraId="6F7F093B" w14:textId="77777777" w:rsidR="00E511D4" w:rsidRPr="002B1987" w:rsidRDefault="00E511D4" w:rsidP="00E511D4">
      <w:pPr>
        <w:rPr>
          <w:rFonts w:ascii="Times New Roman" w:hAnsi="Times New Roman"/>
          <w:highlight w:val="yellow"/>
          <w:lang w:val="lt-LT" w:eastAsia="x-none"/>
        </w:rPr>
      </w:pPr>
    </w:p>
    <w:p w14:paraId="77921DD5" w14:textId="77777777" w:rsidR="002B131D" w:rsidRPr="007415A0" w:rsidRDefault="00E511D4" w:rsidP="00E511D4">
      <w:pPr>
        <w:suppressAutoHyphens/>
        <w:ind w:firstLine="709"/>
        <w:jc w:val="both"/>
        <w:rPr>
          <w:rFonts w:ascii="Times New Roman" w:hAnsi="Times New Roman"/>
          <w:szCs w:val="24"/>
          <w:lang w:val="lt-LT" w:eastAsia="ar-SA"/>
        </w:rPr>
      </w:pPr>
      <w:r w:rsidRPr="007415A0">
        <w:rPr>
          <w:rFonts w:ascii="Times New Roman" w:hAnsi="Times New Roman"/>
          <w:szCs w:val="24"/>
          <w:lang w:val="lt-LT" w:eastAsia="ar-SA"/>
        </w:rPr>
        <w:t>Paviršinio vandens telkinių monitoring</w:t>
      </w:r>
      <w:r w:rsidR="002B131D" w:rsidRPr="007415A0">
        <w:rPr>
          <w:rFonts w:ascii="Times New Roman" w:hAnsi="Times New Roman"/>
          <w:szCs w:val="24"/>
          <w:lang w:val="lt-LT" w:eastAsia="ar-SA"/>
        </w:rPr>
        <w:t xml:space="preserve">as </w:t>
      </w:r>
      <w:r w:rsidR="00A56863" w:rsidRPr="007415A0">
        <w:rPr>
          <w:rFonts w:ascii="Times New Roman" w:hAnsi="Times New Roman"/>
          <w:szCs w:val="24"/>
          <w:lang w:val="lt-LT" w:eastAsia="ar-SA"/>
        </w:rPr>
        <w:t>202</w:t>
      </w:r>
      <w:r w:rsidR="004D3523">
        <w:rPr>
          <w:rFonts w:ascii="Times New Roman" w:hAnsi="Times New Roman"/>
          <w:szCs w:val="24"/>
          <w:lang w:val="lt-LT" w:eastAsia="ar-SA"/>
        </w:rPr>
        <w:t>4</w:t>
      </w:r>
      <w:r w:rsidR="00A56863" w:rsidRPr="007415A0">
        <w:rPr>
          <w:rFonts w:ascii="Times New Roman" w:hAnsi="Times New Roman"/>
          <w:szCs w:val="24"/>
          <w:lang w:val="lt-LT" w:eastAsia="ar-SA"/>
        </w:rPr>
        <w:t>-202</w:t>
      </w:r>
      <w:r w:rsidR="004D3523">
        <w:rPr>
          <w:rFonts w:ascii="Times New Roman" w:hAnsi="Times New Roman"/>
          <w:szCs w:val="24"/>
          <w:lang w:val="lt-LT" w:eastAsia="ar-SA"/>
        </w:rPr>
        <w:t>9</w:t>
      </w:r>
      <w:r w:rsidR="00A56863" w:rsidRPr="007415A0">
        <w:rPr>
          <w:rFonts w:ascii="Times New Roman" w:hAnsi="Times New Roman"/>
          <w:szCs w:val="24"/>
          <w:lang w:val="lt-LT" w:eastAsia="ar-SA"/>
        </w:rPr>
        <w:t xml:space="preserve"> m. laikotarpiu</w:t>
      </w:r>
      <w:r w:rsidR="002B131D" w:rsidRPr="007415A0">
        <w:rPr>
          <w:rFonts w:ascii="Times New Roman" w:hAnsi="Times New Roman"/>
          <w:szCs w:val="24"/>
          <w:lang w:val="lt-LT" w:eastAsia="ar-SA"/>
        </w:rPr>
        <w:t xml:space="preserve"> vykdomas </w:t>
      </w:r>
      <w:r w:rsidR="003035B5" w:rsidRPr="007415A0">
        <w:rPr>
          <w:rFonts w:ascii="Times New Roman" w:hAnsi="Times New Roman"/>
          <w:szCs w:val="24"/>
          <w:lang w:val="lt-LT" w:eastAsia="ar-SA"/>
        </w:rPr>
        <w:t>Baltijos jūro</w:t>
      </w:r>
      <w:r w:rsidR="003238C5">
        <w:rPr>
          <w:rFonts w:ascii="Times New Roman" w:hAnsi="Times New Roman"/>
          <w:szCs w:val="24"/>
          <w:lang w:val="lt-LT" w:eastAsia="ar-SA"/>
        </w:rPr>
        <w:t>s</w:t>
      </w:r>
      <w:r w:rsidR="003035B5" w:rsidRPr="007415A0">
        <w:rPr>
          <w:rFonts w:ascii="Times New Roman" w:hAnsi="Times New Roman"/>
          <w:szCs w:val="24"/>
          <w:lang w:val="lt-LT" w:eastAsia="ar-SA"/>
        </w:rPr>
        <w:t xml:space="preserve"> (</w:t>
      </w:r>
      <w:r w:rsidR="0069649A" w:rsidRPr="007415A0">
        <w:rPr>
          <w:rFonts w:ascii="Times New Roman" w:hAnsi="Times New Roman"/>
          <w:szCs w:val="24"/>
          <w:lang w:val="lt-LT" w:eastAsia="ar-SA"/>
        </w:rPr>
        <w:t xml:space="preserve">Priekrantės vandenys) </w:t>
      </w:r>
      <w:r w:rsidR="004D50D4" w:rsidRPr="007415A0">
        <w:rPr>
          <w:rFonts w:ascii="Times New Roman" w:hAnsi="Times New Roman"/>
          <w:szCs w:val="24"/>
          <w:lang w:val="lt-LT" w:eastAsia="ar-SA"/>
        </w:rPr>
        <w:t>akvatorijoje</w:t>
      </w:r>
      <w:r w:rsidR="003238C5">
        <w:rPr>
          <w:rFonts w:ascii="Times New Roman" w:hAnsi="Times New Roman"/>
          <w:szCs w:val="24"/>
          <w:lang w:val="lt-LT" w:eastAsia="ar-SA"/>
        </w:rPr>
        <w:t>,</w:t>
      </w:r>
      <w:r w:rsidR="004D50D4" w:rsidRPr="007415A0">
        <w:rPr>
          <w:rFonts w:ascii="Times New Roman" w:hAnsi="Times New Roman"/>
          <w:szCs w:val="24"/>
          <w:lang w:val="lt-LT" w:eastAsia="ar-SA"/>
        </w:rPr>
        <w:t xml:space="preserve"> </w:t>
      </w:r>
      <w:r w:rsidR="008A58D0" w:rsidRPr="007415A0">
        <w:rPr>
          <w:rFonts w:ascii="Times New Roman" w:hAnsi="Times New Roman"/>
          <w:szCs w:val="24"/>
          <w:lang w:val="lt-LT" w:eastAsia="ar-SA"/>
        </w:rPr>
        <w:t>besiribojanči</w:t>
      </w:r>
      <w:r w:rsidR="004D50D4" w:rsidRPr="007415A0">
        <w:rPr>
          <w:rFonts w:ascii="Times New Roman" w:hAnsi="Times New Roman"/>
          <w:szCs w:val="24"/>
          <w:lang w:val="lt-LT" w:eastAsia="ar-SA"/>
        </w:rPr>
        <w:t>oje</w:t>
      </w:r>
      <w:r w:rsidR="008A58D0" w:rsidRPr="007415A0">
        <w:rPr>
          <w:rFonts w:ascii="Times New Roman" w:hAnsi="Times New Roman"/>
          <w:szCs w:val="24"/>
          <w:lang w:val="lt-LT" w:eastAsia="ar-SA"/>
        </w:rPr>
        <w:t xml:space="preserve"> su savivaldybės teritorija</w:t>
      </w:r>
      <w:r w:rsidR="00DB69E1">
        <w:rPr>
          <w:rFonts w:ascii="Times New Roman" w:hAnsi="Times New Roman"/>
          <w:szCs w:val="24"/>
          <w:lang w:val="lt-LT" w:eastAsia="ar-SA"/>
        </w:rPr>
        <w:t>, o tai</w:t>
      </w:r>
      <w:r w:rsidR="00F632FD">
        <w:rPr>
          <w:rFonts w:ascii="Times New Roman" w:hAnsi="Times New Roman"/>
          <w:szCs w:val="24"/>
          <w:lang w:val="lt-LT" w:eastAsia="ar-SA"/>
        </w:rPr>
        <w:t>p</w:t>
      </w:r>
      <w:r w:rsidR="00DB69E1">
        <w:rPr>
          <w:rFonts w:ascii="Times New Roman" w:hAnsi="Times New Roman"/>
          <w:szCs w:val="24"/>
          <w:lang w:val="lt-LT" w:eastAsia="ar-SA"/>
        </w:rPr>
        <w:t xml:space="preserve"> pat Kuršių mariose ties Pervalka ir Preila, dėl gyvenvietėse esančių nuotekų valymo įrengimų, ir </w:t>
      </w:r>
      <w:r w:rsidR="00F632FD">
        <w:rPr>
          <w:rFonts w:ascii="Times New Roman" w:hAnsi="Times New Roman"/>
          <w:szCs w:val="24"/>
          <w:lang w:val="lt-LT" w:eastAsia="ar-SA"/>
        </w:rPr>
        <w:t>iš jų išleistuvų į marias</w:t>
      </w:r>
      <w:r w:rsidR="007A6920">
        <w:rPr>
          <w:rFonts w:ascii="Times New Roman" w:hAnsi="Times New Roman"/>
          <w:szCs w:val="24"/>
          <w:lang w:val="lt-LT" w:eastAsia="ar-SA"/>
        </w:rPr>
        <w:t xml:space="preserve"> eutrofikacijos rodikliams stebėti ir vertinti.</w:t>
      </w:r>
    </w:p>
    <w:p w14:paraId="3B8F68E5" w14:textId="77777777" w:rsidR="00E511D4" w:rsidRPr="007415A0" w:rsidRDefault="00E511D4" w:rsidP="00E511D4">
      <w:pPr>
        <w:ind w:firstLine="709"/>
        <w:jc w:val="both"/>
        <w:rPr>
          <w:rFonts w:ascii="Times New Roman" w:hAnsi="Times New Roman"/>
          <w:color w:val="000000"/>
          <w:szCs w:val="24"/>
          <w:lang w:val="lt-LT"/>
        </w:rPr>
      </w:pPr>
      <w:r w:rsidRPr="007415A0">
        <w:rPr>
          <w:rFonts w:ascii="Times New Roman" w:hAnsi="Times New Roman"/>
          <w:snapToGrid w:val="0"/>
          <w:color w:val="000000"/>
          <w:szCs w:val="24"/>
          <w:lang w:val="lt-LT"/>
        </w:rPr>
        <w:lastRenderedPageBreak/>
        <w:t>Žemiau</w:t>
      </w:r>
      <w:r w:rsidRPr="004B6F6A">
        <w:rPr>
          <w:rFonts w:ascii="Times New Roman" w:hAnsi="Times New Roman"/>
          <w:snapToGrid w:val="0"/>
          <w:color w:val="000000"/>
          <w:szCs w:val="24"/>
          <w:lang w:val="lt-LT"/>
        </w:rPr>
        <w:t>, 1</w:t>
      </w:r>
      <w:r w:rsidR="004B6F6A" w:rsidRPr="004B6F6A">
        <w:rPr>
          <w:rFonts w:ascii="Times New Roman" w:hAnsi="Times New Roman"/>
          <w:snapToGrid w:val="0"/>
          <w:color w:val="000000"/>
          <w:szCs w:val="24"/>
          <w:lang w:val="lt-LT"/>
        </w:rPr>
        <w:t>4</w:t>
      </w:r>
      <w:r w:rsidRPr="004B6F6A">
        <w:rPr>
          <w:rFonts w:ascii="Times New Roman" w:hAnsi="Times New Roman"/>
          <w:color w:val="000000"/>
          <w:szCs w:val="24"/>
          <w:lang w:val="lt-LT"/>
        </w:rPr>
        <w:t xml:space="preserve"> lentelėje </w:t>
      </w:r>
      <w:r w:rsidRPr="007415A0">
        <w:rPr>
          <w:rFonts w:ascii="Times New Roman" w:hAnsi="Times New Roman"/>
          <w:color w:val="000000"/>
          <w:szCs w:val="24"/>
          <w:lang w:val="lt-LT"/>
        </w:rPr>
        <w:t xml:space="preserve">pateikiama informacija apie monitoringui parinktų paviršinio vandens telkinių ir tyrimo vietų lokalizaciją, </w:t>
      </w:r>
      <w:r w:rsidRPr="005715DF">
        <w:rPr>
          <w:rFonts w:ascii="Times New Roman" w:hAnsi="Times New Roman"/>
          <w:color w:val="000000"/>
          <w:szCs w:val="24"/>
          <w:lang w:val="lt-LT"/>
        </w:rPr>
        <w:t>o 1</w:t>
      </w:r>
      <w:r w:rsidR="004B6F6A" w:rsidRPr="005715DF">
        <w:rPr>
          <w:rFonts w:ascii="Times New Roman" w:hAnsi="Times New Roman"/>
          <w:color w:val="000000"/>
          <w:szCs w:val="24"/>
          <w:lang w:val="lt-LT"/>
        </w:rPr>
        <w:t>5</w:t>
      </w:r>
      <w:r w:rsidR="00B81D03" w:rsidRPr="005715DF">
        <w:rPr>
          <w:rFonts w:ascii="Times New Roman" w:hAnsi="Times New Roman"/>
          <w:color w:val="000000"/>
          <w:szCs w:val="24"/>
          <w:lang w:val="lt-LT"/>
        </w:rPr>
        <w:t xml:space="preserve"> </w:t>
      </w:r>
      <w:r w:rsidRPr="005715DF">
        <w:rPr>
          <w:rFonts w:ascii="Times New Roman" w:hAnsi="Times New Roman"/>
          <w:color w:val="000000"/>
          <w:szCs w:val="24"/>
          <w:lang w:val="lt-LT"/>
        </w:rPr>
        <w:t>paveiksl</w:t>
      </w:r>
      <w:r w:rsidR="00B81D03" w:rsidRPr="005715DF">
        <w:rPr>
          <w:rFonts w:ascii="Times New Roman" w:hAnsi="Times New Roman"/>
          <w:color w:val="000000"/>
          <w:szCs w:val="24"/>
          <w:lang w:val="lt-LT"/>
        </w:rPr>
        <w:t>e</w:t>
      </w:r>
      <w:r w:rsidRPr="007415A0">
        <w:rPr>
          <w:rFonts w:ascii="Times New Roman" w:hAnsi="Times New Roman"/>
          <w:color w:val="000000"/>
          <w:szCs w:val="24"/>
          <w:lang w:val="lt-LT"/>
        </w:rPr>
        <w:t xml:space="preserve"> pateikiamas monitoringo tinklas.</w:t>
      </w:r>
    </w:p>
    <w:p w14:paraId="07B7DE0E" w14:textId="77777777" w:rsidR="00925E81" w:rsidRPr="002B1987" w:rsidRDefault="00925E81" w:rsidP="00E511D4">
      <w:pPr>
        <w:autoSpaceDE w:val="0"/>
        <w:autoSpaceDN w:val="0"/>
        <w:adjustRightInd w:val="0"/>
        <w:ind w:left="7920"/>
        <w:jc w:val="right"/>
        <w:rPr>
          <w:rFonts w:ascii="Times New Roman" w:hAnsi="Times New Roman"/>
          <w:b/>
          <w:color w:val="000000"/>
          <w:highlight w:val="yellow"/>
          <w:lang w:val="lt-LT"/>
        </w:rPr>
      </w:pPr>
    </w:p>
    <w:p w14:paraId="33CE6FCA" w14:textId="77777777" w:rsidR="00E511D4" w:rsidRPr="004B6F6A" w:rsidRDefault="00E511D4" w:rsidP="00E511D4">
      <w:pPr>
        <w:autoSpaceDE w:val="0"/>
        <w:autoSpaceDN w:val="0"/>
        <w:adjustRightInd w:val="0"/>
        <w:ind w:left="7920"/>
        <w:jc w:val="right"/>
        <w:rPr>
          <w:rFonts w:ascii="Times New Roman" w:hAnsi="Times New Roman"/>
          <w:b/>
          <w:color w:val="000000"/>
          <w:lang w:val="lt-LT"/>
        </w:rPr>
      </w:pPr>
      <w:r w:rsidRPr="004B6F6A">
        <w:rPr>
          <w:rFonts w:ascii="Times New Roman" w:hAnsi="Times New Roman"/>
          <w:b/>
          <w:color w:val="000000"/>
          <w:lang w:val="lt-LT"/>
        </w:rPr>
        <w:t xml:space="preserve"> </w:t>
      </w:r>
      <w:r w:rsidRPr="004B6F6A">
        <w:rPr>
          <w:rFonts w:ascii="Times New Roman" w:hAnsi="Times New Roman"/>
          <w:b/>
          <w:snapToGrid w:val="0"/>
          <w:color w:val="000000"/>
          <w:szCs w:val="24"/>
          <w:lang w:val="lt-LT"/>
        </w:rPr>
        <w:t>1</w:t>
      </w:r>
      <w:r w:rsidR="004B6F6A" w:rsidRPr="004B6F6A">
        <w:rPr>
          <w:rFonts w:ascii="Times New Roman" w:hAnsi="Times New Roman"/>
          <w:b/>
          <w:snapToGrid w:val="0"/>
          <w:color w:val="000000"/>
          <w:szCs w:val="24"/>
          <w:lang w:val="lt-LT"/>
        </w:rPr>
        <w:t>4</w:t>
      </w:r>
      <w:r w:rsidRPr="004B6F6A">
        <w:rPr>
          <w:rFonts w:ascii="Times New Roman" w:hAnsi="Times New Roman"/>
          <w:b/>
          <w:color w:val="000000"/>
          <w:lang w:val="lt-LT"/>
        </w:rPr>
        <w:t xml:space="preserve"> lentelė</w:t>
      </w:r>
    </w:p>
    <w:p w14:paraId="11A374C6" w14:textId="77777777" w:rsidR="00E511D4" w:rsidRPr="002912C1" w:rsidRDefault="00E511D4" w:rsidP="00E511D4">
      <w:pPr>
        <w:autoSpaceDE w:val="0"/>
        <w:autoSpaceDN w:val="0"/>
        <w:adjustRightInd w:val="0"/>
        <w:spacing w:after="120"/>
        <w:jc w:val="center"/>
        <w:rPr>
          <w:rFonts w:ascii="Times New Roman" w:hAnsi="Times New Roman"/>
          <w:snapToGrid w:val="0"/>
          <w:color w:val="000000"/>
          <w:szCs w:val="24"/>
          <w:lang w:val="lt-LT"/>
        </w:rPr>
      </w:pPr>
      <w:r w:rsidRPr="002912C1">
        <w:rPr>
          <w:rFonts w:ascii="Times New Roman" w:hAnsi="Times New Roman"/>
          <w:color w:val="000000"/>
          <w:lang w:val="lt-LT"/>
        </w:rPr>
        <w:t xml:space="preserve">Paviršinių vandens telkinių tyrimo vietos </w:t>
      </w:r>
      <w:r w:rsidR="002912C1" w:rsidRPr="002912C1">
        <w:rPr>
          <w:rFonts w:ascii="Times New Roman" w:hAnsi="Times New Roman"/>
          <w:bCs/>
          <w:noProof/>
          <w:szCs w:val="24"/>
          <w:lang w:val="lt-LT"/>
        </w:rPr>
        <w:t>Neringos</w:t>
      </w:r>
      <w:r w:rsidRPr="002912C1">
        <w:rPr>
          <w:rFonts w:ascii="Times New Roman" w:hAnsi="Times New Roman"/>
          <w:lang w:val="lt-LT"/>
        </w:rPr>
        <w:t xml:space="preserve"> savivaldybėje</w:t>
      </w:r>
    </w:p>
    <w:tbl>
      <w:tblPr>
        <w:tblW w:w="45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3656"/>
        <w:gridCol w:w="1893"/>
        <w:gridCol w:w="1855"/>
      </w:tblGrid>
      <w:tr w:rsidR="00E511D4" w:rsidRPr="002B1987" w14:paraId="66B618C7" w14:textId="77777777" w:rsidTr="006F08B7">
        <w:trPr>
          <w:trHeight w:val="327"/>
        </w:trPr>
        <w:tc>
          <w:tcPr>
            <w:tcW w:w="686" w:type="pct"/>
            <w:vMerge w:val="restart"/>
            <w:shd w:val="clear" w:color="auto" w:fill="FABF8F"/>
            <w:vAlign w:val="center"/>
          </w:tcPr>
          <w:p w14:paraId="46C381FB" w14:textId="77777777" w:rsidR="00E511D4" w:rsidRPr="00B9238B" w:rsidRDefault="00E511D4" w:rsidP="00E511D4">
            <w:pPr>
              <w:jc w:val="center"/>
              <w:rPr>
                <w:rFonts w:ascii="Times New Roman" w:hAnsi="Times New Roman"/>
                <w:b/>
                <w:color w:val="000000"/>
                <w:szCs w:val="24"/>
                <w:lang w:val="lt-LT"/>
              </w:rPr>
            </w:pPr>
            <w:r w:rsidRPr="00B9238B">
              <w:rPr>
                <w:rFonts w:ascii="Times New Roman" w:hAnsi="Times New Roman"/>
                <w:b/>
                <w:color w:val="000000"/>
                <w:szCs w:val="24"/>
                <w:lang w:val="lt-LT"/>
              </w:rPr>
              <w:t>Tyrimo vietos eil. Nr.</w:t>
            </w:r>
          </w:p>
        </w:tc>
        <w:tc>
          <w:tcPr>
            <w:tcW w:w="2130" w:type="pct"/>
            <w:vMerge w:val="restart"/>
            <w:shd w:val="clear" w:color="auto" w:fill="FABF8F"/>
            <w:vAlign w:val="center"/>
          </w:tcPr>
          <w:p w14:paraId="555E60E9" w14:textId="77777777" w:rsidR="00E511D4" w:rsidRPr="00B9238B" w:rsidRDefault="00E511D4" w:rsidP="00E511D4">
            <w:pPr>
              <w:jc w:val="center"/>
              <w:rPr>
                <w:rFonts w:ascii="Times New Roman" w:hAnsi="Times New Roman"/>
                <w:b/>
                <w:color w:val="000000"/>
                <w:szCs w:val="24"/>
                <w:lang w:val="lt-LT"/>
              </w:rPr>
            </w:pPr>
            <w:r w:rsidRPr="00B9238B">
              <w:rPr>
                <w:rFonts w:ascii="Times New Roman" w:hAnsi="Times New Roman"/>
                <w:b/>
                <w:color w:val="000000"/>
                <w:szCs w:val="24"/>
                <w:lang w:val="lt-LT"/>
              </w:rPr>
              <w:t>Pavadinimas</w:t>
            </w:r>
          </w:p>
        </w:tc>
        <w:tc>
          <w:tcPr>
            <w:tcW w:w="2184" w:type="pct"/>
            <w:gridSpan w:val="2"/>
            <w:shd w:val="clear" w:color="auto" w:fill="FABF8F"/>
            <w:vAlign w:val="center"/>
          </w:tcPr>
          <w:p w14:paraId="20B8A59C" w14:textId="77777777" w:rsidR="00E511D4" w:rsidRPr="00B9238B" w:rsidRDefault="00E511D4" w:rsidP="00E511D4">
            <w:pPr>
              <w:jc w:val="center"/>
              <w:rPr>
                <w:rFonts w:ascii="Times New Roman" w:hAnsi="Times New Roman"/>
                <w:b/>
                <w:color w:val="000000"/>
                <w:szCs w:val="24"/>
                <w:lang w:val="lt-LT"/>
              </w:rPr>
            </w:pPr>
            <w:r w:rsidRPr="00B9238B">
              <w:rPr>
                <w:rFonts w:ascii="Times New Roman" w:hAnsi="Times New Roman"/>
                <w:b/>
                <w:color w:val="000000"/>
                <w:szCs w:val="24"/>
                <w:lang w:val="lt-LT"/>
              </w:rPr>
              <w:t>Tyrimo vietos koordinatės LKS 94 koordinačių sistemoje</w:t>
            </w:r>
          </w:p>
        </w:tc>
      </w:tr>
      <w:tr w:rsidR="00E511D4" w:rsidRPr="002B1987" w14:paraId="4C6984B6" w14:textId="77777777" w:rsidTr="006F08B7">
        <w:trPr>
          <w:trHeight w:val="276"/>
        </w:trPr>
        <w:tc>
          <w:tcPr>
            <w:tcW w:w="686" w:type="pct"/>
            <w:vMerge/>
            <w:shd w:val="clear" w:color="auto" w:fill="FABF8F"/>
            <w:vAlign w:val="center"/>
          </w:tcPr>
          <w:p w14:paraId="72E17297" w14:textId="77777777" w:rsidR="00E511D4" w:rsidRPr="00B9238B" w:rsidRDefault="00E511D4" w:rsidP="00E511D4">
            <w:pPr>
              <w:jc w:val="center"/>
              <w:rPr>
                <w:rFonts w:ascii="Times New Roman" w:hAnsi="Times New Roman"/>
                <w:b/>
                <w:color w:val="000000"/>
                <w:szCs w:val="24"/>
                <w:lang w:val="lt-LT"/>
              </w:rPr>
            </w:pPr>
          </w:p>
        </w:tc>
        <w:tc>
          <w:tcPr>
            <w:tcW w:w="2130" w:type="pct"/>
            <w:vMerge/>
            <w:shd w:val="clear" w:color="auto" w:fill="FABF8F"/>
            <w:vAlign w:val="center"/>
          </w:tcPr>
          <w:p w14:paraId="4DF60510" w14:textId="77777777" w:rsidR="00E511D4" w:rsidRPr="00B9238B" w:rsidRDefault="00E511D4" w:rsidP="00E511D4">
            <w:pPr>
              <w:jc w:val="center"/>
              <w:rPr>
                <w:rFonts w:ascii="Times New Roman" w:hAnsi="Times New Roman"/>
                <w:b/>
                <w:color w:val="000000"/>
                <w:szCs w:val="24"/>
                <w:lang w:val="lt-LT"/>
              </w:rPr>
            </w:pPr>
          </w:p>
        </w:tc>
        <w:tc>
          <w:tcPr>
            <w:tcW w:w="1103" w:type="pct"/>
            <w:shd w:val="clear" w:color="auto" w:fill="FABF8F"/>
            <w:vAlign w:val="center"/>
          </w:tcPr>
          <w:p w14:paraId="722D1A8A" w14:textId="77777777" w:rsidR="00E511D4" w:rsidRPr="00B9238B" w:rsidRDefault="00E511D4" w:rsidP="00E511D4">
            <w:pPr>
              <w:jc w:val="center"/>
              <w:rPr>
                <w:rFonts w:ascii="Times New Roman" w:hAnsi="Times New Roman"/>
                <w:b/>
                <w:color w:val="000000"/>
                <w:szCs w:val="24"/>
                <w:lang w:val="lt-LT"/>
              </w:rPr>
            </w:pPr>
            <w:r w:rsidRPr="00B9238B">
              <w:rPr>
                <w:rFonts w:ascii="Times New Roman" w:hAnsi="Times New Roman"/>
                <w:b/>
                <w:color w:val="000000"/>
                <w:szCs w:val="24"/>
                <w:lang w:val="lt-LT"/>
              </w:rPr>
              <w:t>X</w:t>
            </w:r>
          </w:p>
        </w:tc>
        <w:tc>
          <w:tcPr>
            <w:tcW w:w="1081" w:type="pct"/>
            <w:shd w:val="clear" w:color="auto" w:fill="FABF8F"/>
            <w:vAlign w:val="center"/>
          </w:tcPr>
          <w:p w14:paraId="47601745" w14:textId="77777777" w:rsidR="00E511D4" w:rsidRPr="00B9238B" w:rsidRDefault="00E511D4" w:rsidP="00E511D4">
            <w:pPr>
              <w:jc w:val="center"/>
              <w:rPr>
                <w:rFonts w:ascii="Times New Roman" w:hAnsi="Times New Roman"/>
                <w:b/>
                <w:color w:val="000000"/>
                <w:szCs w:val="24"/>
                <w:lang w:val="lt-LT"/>
              </w:rPr>
            </w:pPr>
            <w:r w:rsidRPr="00B9238B">
              <w:rPr>
                <w:rFonts w:ascii="Times New Roman" w:hAnsi="Times New Roman"/>
                <w:b/>
                <w:color w:val="000000"/>
                <w:szCs w:val="24"/>
                <w:lang w:val="lt-LT"/>
              </w:rPr>
              <w:t>Y</w:t>
            </w:r>
          </w:p>
        </w:tc>
      </w:tr>
      <w:tr w:rsidR="003C2341" w:rsidRPr="002B1987" w14:paraId="4B8E2313" w14:textId="77777777" w:rsidTr="006F08B7">
        <w:tc>
          <w:tcPr>
            <w:tcW w:w="686" w:type="pct"/>
            <w:tcBorders>
              <w:top w:val="single" w:sz="4" w:space="0" w:color="auto"/>
              <w:left w:val="single" w:sz="4" w:space="0" w:color="auto"/>
              <w:bottom w:val="single" w:sz="4" w:space="0" w:color="auto"/>
              <w:right w:val="single" w:sz="4" w:space="0" w:color="auto"/>
            </w:tcBorders>
            <w:vAlign w:val="center"/>
          </w:tcPr>
          <w:p w14:paraId="0715215F" w14:textId="77777777" w:rsidR="003C2341" w:rsidRPr="00B9238B" w:rsidRDefault="003C2341" w:rsidP="003C2341">
            <w:pPr>
              <w:jc w:val="center"/>
              <w:rPr>
                <w:rFonts w:ascii="Times New Roman" w:hAnsi="Times New Roman"/>
                <w:color w:val="000000"/>
                <w:szCs w:val="24"/>
                <w:lang w:val="lt-LT"/>
              </w:rPr>
            </w:pPr>
            <w:r w:rsidRPr="00B9238B">
              <w:rPr>
                <w:rFonts w:ascii="Times New Roman" w:hAnsi="Times New Roman"/>
                <w:szCs w:val="24"/>
                <w:lang w:val="lt-LT"/>
              </w:rPr>
              <w:t>1.</w:t>
            </w:r>
          </w:p>
        </w:tc>
        <w:tc>
          <w:tcPr>
            <w:tcW w:w="2130" w:type="pct"/>
          </w:tcPr>
          <w:p w14:paraId="50ADF887" w14:textId="77777777" w:rsidR="003C2341" w:rsidRPr="003C2341" w:rsidRDefault="003C2341" w:rsidP="003C2341">
            <w:pPr>
              <w:ind w:left="38"/>
              <w:jc w:val="center"/>
              <w:rPr>
                <w:rFonts w:ascii="Times New Roman" w:hAnsi="Times New Roman"/>
                <w:szCs w:val="24"/>
                <w:lang w:val="lt-LT"/>
              </w:rPr>
            </w:pPr>
            <w:r w:rsidRPr="003C2341">
              <w:rPr>
                <w:rFonts w:ascii="Times New Roman" w:hAnsi="Times New Roman"/>
                <w:szCs w:val="24"/>
                <w:lang w:val="lt-LT"/>
              </w:rPr>
              <w:t xml:space="preserve">Baltijos jūros smėlėta pakrantė ties Pervalkos paplūdimiu </w:t>
            </w:r>
          </w:p>
          <w:p w14:paraId="3D2423AB" w14:textId="77777777" w:rsidR="003C2341" w:rsidRPr="003C2341" w:rsidRDefault="003C2341" w:rsidP="003C2341">
            <w:pPr>
              <w:jc w:val="center"/>
              <w:rPr>
                <w:rFonts w:ascii="Times New Roman" w:hAnsi="Times New Roman"/>
                <w:szCs w:val="24"/>
                <w:lang w:val="lt-LT"/>
              </w:rPr>
            </w:pPr>
            <w:r w:rsidRPr="003C2341">
              <w:rPr>
                <w:rFonts w:ascii="Times New Roman" w:hAnsi="Times New Roman"/>
                <w:szCs w:val="24"/>
                <w:lang w:val="lt-LT"/>
              </w:rPr>
              <w:t>(Nidos-Smiltynės pl. 37a)</w:t>
            </w:r>
          </w:p>
        </w:tc>
        <w:tc>
          <w:tcPr>
            <w:tcW w:w="1103" w:type="pct"/>
            <w:vAlign w:val="center"/>
          </w:tcPr>
          <w:p w14:paraId="2E791BAF" w14:textId="77777777" w:rsidR="003C2341" w:rsidRPr="003C2341" w:rsidRDefault="003C2341" w:rsidP="003C2341">
            <w:pPr>
              <w:jc w:val="center"/>
              <w:rPr>
                <w:rFonts w:ascii="Times New Roman" w:hAnsi="Times New Roman"/>
                <w:color w:val="000000"/>
                <w:lang w:val="lt-LT"/>
              </w:rPr>
            </w:pPr>
            <w:r w:rsidRPr="003C2341">
              <w:rPr>
                <w:rFonts w:ascii="Times New Roman" w:hAnsi="Times New Roman"/>
                <w:color w:val="000000"/>
                <w:lang w:val="lt-LT"/>
              </w:rPr>
              <w:t>313629</w:t>
            </w:r>
          </w:p>
        </w:tc>
        <w:tc>
          <w:tcPr>
            <w:tcW w:w="1081" w:type="pct"/>
            <w:tcBorders>
              <w:top w:val="single" w:sz="4" w:space="0" w:color="auto"/>
              <w:left w:val="single" w:sz="4" w:space="0" w:color="auto"/>
              <w:bottom w:val="single" w:sz="4" w:space="0" w:color="auto"/>
              <w:right w:val="single" w:sz="4" w:space="0" w:color="auto"/>
            </w:tcBorders>
            <w:vAlign w:val="center"/>
          </w:tcPr>
          <w:p w14:paraId="7727C3C4" w14:textId="77777777" w:rsidR="003C2341" w:rsidRPr="003C2341" w:rsidRDefault="003C2341" w:rsidP="003C2341">
            <w:pPr>
              <w:jc w:val="center"/>
              <w:rPr>
                <w:rFonts w:ascii="Times New Roman" w:hAnsi="Times New Roman"/>
                <w:color w:val="000000"/>
                <w:lang w:val="lt-LT"/>
              </w:rPr>
            </w:pPr>
            <w:r w:rsidRPr="003C2341">
              <w:rPr>
                <w:rFonts w:ascii="Times New Roman" w:hAnsi="Times New Roman"/>
                <w:color w:val="000000"/>
                <w:lang w:val="lt-LT"/>
              </w:rPr>
              <w:t>6146829</w:t>
            </w:r>
          </w:p>
        </w:tc>
      </w:tr>
      <w:tr w:rsidR="003C2341" w:rsidRPr="002B1987" w14:paraId="7A6F7375" w14:textId="77777777" w:rsidTr="006F08B7">
        <w:tc>
          <w:tcPr>
            <w:tcW w:w="686" w:type="pct"/>
            <w:tcBorders>
              <w:top w:val="single" w:sz="4" w:space="0" w:color="auto"/>
              <w:left w:val="single" w:sz="4" w:space="0" w:color="auto"/>
              <w:bottom w:val="single" w:sz="4" w:space="0" w:color="auto"/>
              <w:right w:val="single" w:sz="4" w:space="0" w:color="auto"/>
            </w:tcBorders>
            <w:vAlign w:val="center"/>
          </w:tcPr>
          <w:p w14:paraId="26E466E5" w14:textId="77777777" w:rsidR="003C2341" w:rsidRPr="00B9238B" w:rsidRDefault="003C2341" w:rsidP="003C2341">
            <w:pPr>
              <w:jc w:val="center"/>
              <w:rPr>
                <w:rFonts w:ascii="Times New Roman" w:hAnsi="Times New Roman"/>
                <w:color w:val="000000"/>
                <w:szCs w:val="24"/>
                <w:lang w:val="lt-LT"/>
              </w:rPr>
            </w:pPr>
            <w:r w:rsidRPr="00B9238B">
              <w:rPr>
                <w:rFonts w:ascii="Times New Roman" w:hAnsi="Times New Roman"/>
                <w:szCs w:val="24"/>
                <w:lang w:val="lt-LT"/>
              </w:rPr>
              <w:t>2.</w:t>
            </w:r>
          </w:p>
        </w:tc>
        <w:tc>
          <w:tcPr>
            <w:tcW w:w="2130" w:type="pct"/>
          </w:tcPr>
          <w:p w14:paraId="234C349D" w14:textId="77777777" w:rsidR="003C2341" w:rsidRPr="003C2341" w:rsidRDefault="003C2341" w:rsidP="003C2341">
            <w:pPr>
              <w:jc w:val="center"/>
              <w:rPr>
                <w:rFonts w:ascii="Times New Roman" w:hAnsi="Times New Roman"/>
                <w:szCs w:val="24"/>
                <w:lang w:val="lt-LT"/>
              </w:rPr>
            </w:pPr>
            <w:r w:rsidRPr="003C2341">
              <w:rPr>
                <w:rFonts w:ascii="Times New Roman" w:hAnsi="Times New Roman"/>
                <w:szCs w:val="24"/>
                <w:lang w:val="lt-LT"/>
              </w:rPr>
              <w:t xml:space="preserve">Baltijos jūros smėlėta pakrantė ties Preilos paplūdimiu </w:t>
            </w:r>
          </w:p>
          <w:p w14:paraId="3D8B2135" w14:textId="77777777" w:rsidR="003C2341" w:rsidRPr="003C2341" w:rsidRDefault="003C2341" w:rsidP="003C2341">
            <w:pPr>
              <w:ind w:left="38"/>
              <w:jc w:val="center"/>
              <w:rPr>
                <w:rFonts w:ascii="Times New Roman" w:hAnsi="Times New Roman"/>
                <w:szCs w:val="24"/>
                <w:lang w:val="lt-LT"/>
              </w:rPr>
            </w:pPr>
            <w:r w:rsidRPr="003C2341">
              <w:rPr>
                <w:rFonts w:ascii="Times New Roman" w:hAnsi="Times New Roman"/>
                <w:szCs w:val="24"/>
                <w:lang w:val="lt-LT"/>
              </w:rPr>
              <w:t>(Nidos-Smiltynės pl. 29)</w:t>
            </w:r>
          </w:p>
        </w:tc>
        <w:tc>
          <w:tcPr>
            <w:tcW w:w="1103" w:type="pct"/>
            <w:vAlign w:val="center"/>
          </w:tcPr>
          <w:p w14:paraId="1D85D49C" w14:textId="77777777" w:rsidR="003C2341" w:rsidRPr="003C2341" w:rsidRDefault="003C2341" w:rsidP="003C2341">
            <w:pPr>
              <w:jc w:val="center"/>
              <w:rPr>
                <w:rFonts w:ascii="Times New Roman" w:hAnsi="Times New Roman"/>
                <w:color w:val="000000"/>
                <w:lang w:val="lt-LT"/>
              </w:rPr>
            </w:pPr>
            <w:r w:rsidRPr="003C2341">
              <w:rPr>
                <w:rFonts w:ascii="Times New Roman" w:hAnsi="Times New Roman"/>
                <w:color w:val="000000"/>
                <w:lang w:val="lt-LT"/>
              </w:rPr>
              <w:t>311800</w:t>
            </w:r>
          </w:p>
        </w:tc>
        <w:tc>
          <w:tcPr>
            <w:tcW w:w="1081" w:type="pct"/>
            <w:tcBorders>
              <w:top w:val="single" w:sz="4" w:space="0" w:color="auto"/>
              <w:left w:val="single" w:sz="4" w:space="0" w:color="auto"/>
              <w:bottom w:val="single" w:sz="4" w:space="0" w:color="auto"/>
              <w:right w:val="single" w:sz="4" w:space="0" w:color="auto"/>
            </w:tcBorders>
            <w:vAlign w:val="center"/>
          </w:tcPr>
          <w:p w14:paraId="323A1CCB" w14:textId="77777777" w:rsidR="003C2341" w:rsidRPr="003C2341" w:rsidRDefault="003C2341" w:rsidP="003C2341">
            <w:pPr>
              <w:jc w:val="center"/>
              <w:rPr>
                <w:rFonts w:ascii="Times New Roman" w:hAnsi="Times New Roman"/>
                <w:color w:val="000000"/>
                <w:lang w:val="lt-LT"/>
              </w:rPr>
            </w:pPr>
            <w:r w:rsidRPr="003C2341">
              <w:rPr>
                <w:rFonts w:ascii="Times New Roman" w:hAnsi="Times New Roman"/>
                <w:color w:val="000000"/>
                <w:lang w:val="lt-LT"/>
              </w:rPr>
              <w:t>6142060</w:t>
            </w:r>
          </w:p>
        </w:tc>
      </w:tr>
      <w:tr w:rsidR="003C2341" w:rsidRPr="002B1987" w14:paraId="6D2F1DBC" w14:textId="77777777" w:rsidTr="006F08B7">
        <w:tc>
          <w:tcPr>
            <w:tcW w:w="686" w:type="pct"/>
            <w:tcBorders>
              <w:top w:val="single" w:sz="4" w:space="0" w:color="auto"/>
              <w:left w:val="single" w:sz="4" w:space="0" w:color="auto"/>
              <w:bottom w:val="single" w:sz="4" w:space="0" w:color="auto"/>
              <w:right w:val="single" w:sz="4" w:space="0" w:color="auto"/>
            </w:tcBorders>
            <w:vAlign w:val="center"/>
          </w:tcPr>
          <w:p w14:paraId="20AD35EF" w14:textId="77777777" w:rsidR="003C2341" w:rsidRPr="00B9238B" w:rsidRDefault="003C2341" w:rsidP="003C2341">
            <w:pPr>
              <w:jc w:val="center"/>
              <w:rPr>
                <w:rFonts w:ascii="Times New Roman" w:hAnsi="Times New Roman"/>
                <w:szCs w:val="24"/>
                <w:lang w:val="lt-LT"/>
              </w:rPr>
            </w:pPr>
            <w:r w:rsidRPr="00B9238B">
              <w:rPr>
                <w:rFonts w:ascii="Times New Roman" w:hAnsi="Times New Roman"/>
                <w:szCs w:val="24"/>
                <w:lang w:val="lt-LT"/>
              </w:rPr>
              <w:t>3.</w:t>
            </w:r>
          </w:p>
        </w:tc>
        <w:tc>
          <w:tcPr>
            <w:tcW w:w="2130" w:type="pct"/>
          </w:tcPr>
          <w:p w14:paraId="2FFAD0FD" w14:textId="77777777" w:rsidR="003C2341" w:rsidRPr="00984F32" w:rsidRDefault="00984F32" w:rsidP="003C2341">
            <w:pPr>
              <w:jc w:val="center"/>
              <w:rPr>
                <w:rFonts w:ascii="Times New Roman" w:hAnsi="Times New Roman"/>
                <w:noProof/>
                <w:szCs w:val="24"/>
                <w:lang w:val="lt-LT"/>
              </w:rPr>
            </w:pPr>
            <w:r w:rsidRPr="00984F32">
              <w:rPr>
                <w:rFonts w:ascii="Times New Roman" w:hAnsi="Times New Roman"/>
                <w:noProof/>
                <w:szCs w:val="24"/>
                <w:lang w:val="lt-LT"/>
              </w:rPr>
              <w:t>Kuršių marios ties Pervalka</w:t>
            </w:r>
          </w:p>
        </w:tc>
        <w:tc>
          <w:tcPr>
            <w:tcW w:w="1103" w:type="pct"/>
            <w:vAlign w:val="center"/>
          </w:tcPr>
          <w:p w14:paraId="44305878" w14:textId="77777777" w:rsidR="003C2341" w:rsidRPr="00880AAA" w:rsidRDefault="00CE4EF4" w:rsidP="003C2341">
            <w:pPr>
              <w:jc w:val="center"/>
              <w:rPr>
                <w:rFonts w:ascii="Times New Roman" w:hAnsi="Times New Roman"/>
                <w:color w:val="000000"/>
                <w:highlight w:val="yellow"/>
                <w:lang w:val="lt-LT"/>
              </w:rPr>
            </w:pPr>
            <w:r w:rsidRPr="00CE4EF4">
              <w:rPr>
                <w:rFonts w:ascii="Times New Roman" w:hAnsi="Times New Roman"/>
                <w:color w:val="000000"/>
                <w:lang w:val="lt-LT"/>
              </w:rPr>
              <w:t>316411</w:t>
            </w:r>
          </w:p>
        </w:tc>
        <w:tc>
          <w:tcPr>
            <w:tcW w:w="1081" w:type="pct"/>
            <w:tcBorders>
              <w:top w:val="single" w:sz="4" w:space="0" w:color="auto"/>
              <w:left w:val="single" w:sz="4" w:space="0" w:color="auto"/>
              <w:bottom w:val="single" w:sz="4" w:space="0" w:color="auto"/>
              <w:right w:val="single" w:sz="4" w:space="0" w:color="auto"/>
            </w:tcBorders>
            <w:vAlign w:val="center"/>
          </w:tcPr>
          <w:p w14:paraId="0DBED647" w14:textId="77777777" w:rsidR="003C2341" w:rsidRPr="00880AAA" w:rsidRDefault="00CE4EF4" w:rsidP="003C2341">
            <w:pPr>
              <w:jc w:val="center"/>
              <w:rPr>
                <w:rFonts w:ascii="Times New Roman" w:hAnsi="Times New Roman"/>
                <w:color w:val="000000"/>
                <w:highlight w:val="yellow"/>
                <w:lang w:val="lt-LT"/>
              </w:rPr>
            </w:pPr>
            <w:r w:rsidRPr="00CE4EF4">
              <w:rPr>
                <w:rFonts w:ascii="Times New Roman" w:hAnsi="Times New Roman"/>
                <w:color w:val="000000"/>
                <w:lang w:val="lt-LT"/>
              </w:rPr>
              <w:t>6145745</w:t>
            </w:r>
          </w:p>
        </w:tc>
      </w:tr>
      <w:tr w:rsidR="003C2341" w:rsidRPr="002B1987" w14:paraId="77E72A96" w14:textId="77777777" w:rsidTr="006F08B7">
        <w:tc>
          <w:tcPr>
            <w:tcW w:w="686" w:type="pct"/>
            <w:tcBorders>
              <w:top w:val="single" w:sz="4" w:space="0" w:color="auto"/>
              <w:left w:val="single" w:sz="4" w:space="0" w:color="auto"/>
              <w:bottom w:val="single" w:sz="4" w:space="0" w:color="auto"/>
              <w:right w:val="single" w:sz="4" w:space="0" w:color="auto"/>
            </w:tcBorders>
            <w:vAlign w:val="center"/>
          </w:tcPr>
          <w:p w14:paraId="43949B20" w14:textId="77777777" w:rsidR="003C2341" w:rsidRPr="00B9238B" w:rsidRDefault="003C2341" w:rsidP="003C2341">
            <w:pPr>
              <w:jc w:val="center"/>
              <w:rPr>
                <w:rFonts w:ascii="Times New Roman" w:hAnsi="Times New Roman"/>
                <w:szCs w:val="24"/>
                <w:lang w:val="lt-LT"/>
              </w:rPr>
            </w:pPr>
            <w:r w:rsidRPr="00B9238B">
              <w:rPr>
                <w:rFonts w:ascii="Times New Roman" w:hAnsi="Times New Roman"/>
                <w:szCs w:val="24"/>
                <w:lang w:val="lt-LT"/>
              </w:rPr>
              <w:t>4.</w:t>
            </w:r>
          </w:p>
        </w:tc>
        <w:tc>
          <w:tcPr>
            <w:tcW w:w="2130" w:type="pct"/>
          </w:tcPr>
          <w:p w14:paraId="370FEEC5" w14:textId="77777777" w:rsidR="003C2341" w:rsidRPr="00984F32" w:rsidRDefault="00984F32" w:rsidP="003C2341">
            <w:pPr>
              <w:jc w:val="center"/>
              <w:rPr>
                <w:rFonts w:ascii="Times New Roman" w:hAnsi="Times New Roman"/>
                <w:noProof/>
                <w:szCs w:val="24"/>
                <w:lang w:val="lt-LT"/>
              </w:rPr>
            </w:pPr>
            <w:r w:rsidRPr="00984F32">
              <w:rPr>
                <w:rFonts w:ascii="Times New Roman" w:hAnsi="Times New Roman"/>
                <w:noProof/>
                <w:szCs w:val="24"/>
                <w:lang w:val="lt-LT"/>
              </w:rPr>
              <w:t>Kuršių marios ties Preila</w:t>
            </w:r>
          </w:p>
        </w:tc>
        <w:tc>
          <w:tcPr>
            <w:tcW w:w="1103" w:type="pct"/>
            <w:vAlign w:val="center"/>
          </w:tcPr>
          <w:p w14:paraId="7947D4BA" w14:textId="77777777" w:rsidR="003C2341" w:rsidRPr="00880AAA" w:rsidRDefault="00896C14" w:rsidP="003C2341">
            <w:pPr>
              <w:jc w:val="center"/>
              <w:rPr>
                <w:rFonts w:ascii="Times New Roman" w:hAnsi="Times New Roman"/>
                <w:color w:val="000000"/>
                <w:highlight w:val="yellow"/>
                <w:lang w:val="lt-LT"/>
              </w:rPr>
            </w:pPr>
            <w:r w:rsidRPr="00896C14">
              <w:rPr>
                <w:rFonts w:ascii="Times New Roman" w:hAnsi="Times New Roman"/>
                <w:color w:val="000000"/>
                <w:lang w:val="lt-LT"/>
              </w:rPr>
              <w:t>314346</w:t>
            </w:r>
          </w:p>
        </w:tc>
        <w:tc>
          <w:tcPr>
            <w:tcW w:w="1081" w:type="pct"/>
            <w:tcBorders>
              <w:top w:val="single" w:sz="4" w:space="0" w:color="auto"/>
              <w:left w:val="single" w:sz="4" w:space="0" w:color="auto"/>
              <w:bottom w:val="single" w:sz="4" w:space="0" w:color="auto"/>
              <w:right w:val="single" w:sz="4" w:space="0" w:color="auto"/>
            </w:tcBorders>
            <w:vAlign w:val="center"/>
          </w:tcPr>
          <w:p w14:paraId="53B8E99E" w14:textId="77777777" w:rsidR="003C2341" w:rsidRPr="00880AAA" w:rsidRDefault="00896C14" w:rsidP="003C2341">
            <w:pPr>
              <w:jc w:val="center"/>
              <w:rPr>
                <w:rFonts w:ascii="Times New Roman" w:hAnsi="Times New Roman"/>
                <w:color w:val="000000"/>
                <w:highlight w:val="yellow"/>
                <w:lang w:val="lt-LT"/>
              </w:rPr>
            </w:pPr>
            <w:r w:rsidRPr="00896C14">
              <w:rPr>
                <w:rFonts w:ascii="Times New Roman" w:hAnsi="Times New Roman"/>
                <w:color w:val="000000"/>
                <w:lang w:val="lt-LT"/>
              </w:rPr>
              <w:t>6141729</w:t>
            </w:r>
          </w:p>
        </w:tc>
      </w:tr>
    </w:tbl>
    <w:p w14:paraId="7A59B4AD" w14:textId="77777777" w:rsidR="00E511D4" w:rsidRPr="00B9238B" w:rsidRDefault="00E511D4" w:rsidP="00E511D4">
      <w:pPr>
        <w:spacing w:before="120"/>
        <w:jc w:val="both"/>
        <w:rPr>
          <w:rFonts w:ascii="Times New Roman" w:hAnsi="Times New Roman"/>
          <w:b/>
          <w:bCs/>
          <w:sz w:val="20"/>
          <w:lang w:val="lt-LT"/>
        </w:rPr>
      </w:pPr>
      <w:r w:rsidRPr="00B9238B">
        <w:rPr>
          <w:rFonts w:ascii="Times New Roman" w:hAnsi="Times New Roman"/>
          <w:b/>
          <w:bCs/>
          <w:sz w:val="20"/>
          <w:lang w:val="lt-LT"/>
        </w:rPr>
        <w:t xml:space="preserve">Pastaba: Imant vandens mėginius iš paviršinio vandens telkinių privaloma vadovautis </w:t>
      </w:r>
      <w:r w:rsidR="004C6AF2" w:rsidRPr="00B9238B">
        <w:rPr>
          <w:rFonts w:ascii="Times New Roman" w:hAnsi="Times New Roman"/>
          <w:b/>
          <w:bCs/>
          <w:sz w:val="20"/>
          <w:lang w:val="lt-LT"/>
        </w:rPr>
        <w:t>5.2</w:t>
      </w:r>
      <w:r w:rsidRPr="00B9238B">
        <w:rPr>
          <w:rFonts w:ascii="Times New Roman" w:hAnsi="Times New Roman"/>
          <w:b/>
          <w:bCs/>
          <w:sz w:val="20"/>
          <w:lang w:val="lt-LT"/>
        </w:rPr>
        <w:t xml:space="preserve">.4 skyriuje </w:t>
      </w:r>
      <w:r w:rsidRPr="00B9238B">
        <w:rPr>
          <w:rFonts w:ascii="Times New Roman" w:hAnsi="Times New Roman"/>
          <w:b/>
          <w:bCs/>
          <w:i/>
          <w:iCs/>
          <w:sz w:val="20"/>
          <w:lang w:val="lt-LT"/>
        </w:rPr>
        <w:t>Metodai ir procedūros</w:t>
      </w:r>
      <w:r w:rsidRPr="00B9238B">
        <w:rPr>
          <w:rFonts w:ascii="Times New Roman" w:hAnsi="Times New Roman"/>
          <w:b/>
          <w:bCs/>
          <w:sz w:val="20"/>
          <w:lang w:val="lt-LT"/>
        </w:rPr>
        <w:t xml:space="preserve"> nurodytų norminių aktų reikalavimų (ypač atstumo nuo kranto ir gylio), kad išvengti nereprezentatyvių mėginių paėmimo ir nekorektiškų tyrimų rezultatų gavimo.</w:t>
      </w:r>
    </w:p>
    <w:p w14:paraId="5E75382C" w14:textId="77777777" w:rsidR="00E511D4" w:rsidRPr="00B9238B" w:rsidRDefault="00E511D4" w:rsidP="00E511D4">
      <w:pPr>
        <w:spacing w:before="120"/>
        <w:jc w:val="center"/>
        <w:rPr>
          <w:rFonts w:ascii="Times New Roman" w:hAnsi="Times New Roman"/>
          <w:sz w:val="20"/>
          <w:lang w:val="lt-LT"/>
        </w:rPr>
      </w:pPr>
      <w:r w:rsidRPr="00B9238B">
        <w:rPr>
          <w:rFonts w:ascii="Times New Roman" w:hAnsi="Times New Roman"/>
          <w:sz w:val="20"/>
          <w:lang w:val="lt-LT"/>
        </w:rPr>
        <w:t>(</w:t>
      </w:r>
      <w:r w:rsidRPr="00B9238B">
        <w:rPr>
          <w:rFonts w:ascii="Times New Roman" w:hAnsi="Times New Roman"/>
          <w:i/>
          <w:sz w:val="20"/>
          <w:lang w:val="lt-LT"/>
        </w:rPr>
        <w:t>sudaryta autorių</w:t>
      </w:r>
      <w:r w:rsidRPr="00B9238B">
        <w:rPr>
          <w:rFonts w:ascii="Times New Roman" w:hAnsi="Times New Roman"/>
          <w:sz w:val="20"/>
          <w:lang w:val="lt-LT"/>
        </w:rPr>
        <w:t>)</w:t>
      </w:r>
    </w:p>
    <w:p w14:paraId="51F8DC68" w14:textId="2423393C" w:rsidR="00B844FF" w:rsidRPr="002B1987" w:rsidRDefault="00F21D48" w:rsidP="00E511D4">
      <w:pPr>
        <w:spacing w:before="120"/>
        <w:jc w:val="center"/>
        <w:rPr>
          <w:rFonts w:ascii="Times New Roman" w:hAnsi="Times New Roman"/>
          <w:sz w:val="20"/>
          <w:highlight w:val="yellow"/>
          <w:lang w:val="lt-LT"/>
        </w:rPr>
      </w:pPr>
      <w:r>
        <w:rPr>
          <w:noProof/>
        </w:rPr>
        <w:drawing>
          <wp:inline distT="0" distB="0" distL="0" distR="0" wp14:anchorId="608CE280" wp14:editId="0D3E2522">
            <wp:extent cx="3914775" cy="4914900"/>
            <wp:effectExtent l="0" t="0" r="0" b="0"/>
            <wp:docPr id="1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4914900"/>
                    </a:xfrm>
                    <a:prstGeom prst="rect">
                      <a:avLst/>
                    </a:prstGeom>
                    <a:noFill/>
                    <a:ln>
                      <a:noFill/>
                    </a:ln>
                  </pic:spPr>
                </pic:pic>
              </a:graphicData>
            </a:graphic>
          </wp:inline>
        </w:drawing>
      </w:r>
    </w:p>
    <w:p w14:paraId="532C5540" w14:textId="77777777" w:rsidR="00B844FF" w:rsidRPr="008E7719" w:rsidRDefault="00B844FF" w:rsidP="00B844FF">
      <w:pPr>
        <w:spacing w:before="120"/>
        <w:jc w:val="center"/>
        <w:rPr>
          <w:color w:val="000000"/>
          <w:szCs w:val="16"/>
        </w:rPr>
      </w:pPr>
      <w:r w:rsidRPr="00CE42DA">
        <w:rPr>
          <w:rFonts w:ascii="Times New Roman" w:hAnsi="Times New Roman"/>
          <w:b/>
          <w:color w:val="000000"/>
          <w:lang w:val="lt-LT"/>
        </w:rPr>
        <w:t>1</w:t>
      </w:r>
      <w:r w:rsidR="00CE42DA" w:rsidRPr="00CE42DA">
        <w:rPr>
          <w:rFonts w:ascii="Times New Roman" w:hAnsi="Times New Roman"/>
          <w:b/>
          <w:color w:val="000000"/>
          <w:lang w:val="lt-LT"/>
        </w:rPr>
        <w:t>5</w:t>
      </w:r>
      <w:r w:rsidRPr="00CE42DA">
        <w:rPr>
          <w:rFonts w:ascii="Times New Roman" w:hAnsi="Times New Roman"/>
          <w:b/>
          <w:color w:val="000000"/>
          <w:lang w:val="lt-LT"/>
        </w:rPr>
        <w:t xml:space="preserve"> pav.</w:t>
      </w:r>
      <w:r w:rsidRPr="00CE42DA">
        <w:rPr>
          <w:rFonts w:ascii="Times New Roman" w:hAnsi="Times New Roman"/>
          <w:color w:val="000000"/>
          <w:lang w:val="lt-LT"/>
        </w:rPr>
        <w:t xml:space="preserve"> </w:t>
      </w:r>
      <w:r w:rsidRPr="007166AC">
        <w:rPr>
          <w:rFonts w:ascii="Times New Roman" w:hAnsi="Times New Roman"/>
          <w:color w:val="000000"/>
          <w:lang w:val="lt-LT"/>
        </w:rPr>
        <w:t>Paviršinio vandens tyrimo viet</w:t>
      </w:r>
      <w:r w:rsidR="008E7719" w:rsidRPr="007166AC">
        <w:rPr>
          <w:rFonts w:ascii="Times New Roman" w:hAnsi="Times New Roman"/>
          <w:color w:val="000000"/>
          <w:lang w:val="lt-LT"/>
        </w:rPr>
        <w:t>os</w:t>
      </w:r>
      <w:r w:rsidRPr="008E7719">
        <w:rPr>
          <w:rFonts w:ascii="Times New Roman" w:hAnsi="Times New Roman"/>
          <w:color w:val="000000"/>
          <w:lang w:val="lt-LT"/>
        </w:rPr>
        <w:t xml:space="preserve"> Nr. 1</w:t>
      </w:r>
      <w:r w:rsidR="008E7719" w:rsidRPr="008E7719">
        <w:rPr>
          <w:rFonts w:ascii="Times New Roman" w:hAnsi="Times New Roman"/>
          <w:color w:val="000000"/>
          <w:lang w:val="lt-LT"/>
        </w:rPr>
        <w:t xml:space="preserve"> </w:t>
      </w:r>
      <w:r w:rsidR="008E7719" w:rsidRPr="008E7719">
        <w:rPr>
          <w:rFonts w:ascii="Times New Roman" w:hAnsi="Times New Roman"/>
          <w:color w:val="000000"/>
          <w:lang w:val="lt-LT"/>
        </w:rPr>
        <w:softHyphen/>
        <w:t>– Nr. 4</w:t>
      </w:r>
    </w:p>
    <w:p w14:paraId="66CF5F6D" w14:textId="77777777" w:rsidR="00B844FF" w:rsidRPr="008E7719" w:rsidRDefault="00B844FF" w:rsidP="00B844FF">
      <w:pPr>
        <w:jc w:val="center"/>
        <w:rPr>
          <w:rFonts w:ascii="Times New Roman" w:hAnsi="Times New Roman"/>
          <w:i/>
          <w:color w:val="000000"/>
          <w:sz w:val="20"/>
          <w:lang w:val="lt-LT"/>
        </w:rPr>
      </w:pPr>
      <w:r w:rsidRPr="008E7719">
        <w:rPr>
          <w:rFonts w:ascii="Times New Roman" w:hAnsi="Times New Roman"/>
          <w:color w:val="000000"/>
          <w:sz w:val="20"/>
          <w:lang w:val="lt-LT"/>
        </w:rPr>
        <w:t>(</w:t>
      </w:r>
      <w:r w:rsidRPr="008E7719">
        <w:rPr>
          <w:rFonts w:ascii="Times New Roman" w:hAnsi="Times New Roman"/>
          <w:i/>
          <w:color w:val="000000"/>
          <w:sz w:val="20"/>
          <w:lang w:val="lt-LT"/>
        </w:rPr>
        <w:t xml:space="preserve">šaltinis: </w:t>
      </w:r>
      <w:r w:rsidRPr="008E7719">
        <w:rPr>
          <w:rFonts w:ascii="Times New Roman" w:hAnsi="Times New Roman"/>
          <w:i/>
          <w:color w:val="252525"/>
          <w:sz w:val="20"/>
          <w:shd w:val="clear" w:color="auto" w:fill="FFFFFF"/>
          <w:lang w:val="lt-LT"/>
        </w:rPr>
        <w:t>sudaryta autorių</w:t>
      </w:r>
      <w:r w:rsidRPr="008E7719">
        <w:rPr>
          <w:i/>
          <w:color w:val="252525"/>
          <w:shd w:val="clear" w:color="auto" w:fill="FFFFFF"/>
          <w:lang w:val="lt-LT"/>
        </w:rPr>
        <w:t xml:space="preserve"> </w:t>
      </w:r>
      <w:r w:rsidRPr="008E7719">
        <w:rPr>
          <w:rFonts w:ascii="Times New Roman" w:hAnsi="Times New Roman"/>
          <w:i/>
          <w:color w:val="000000"/>
          <w:sz w:val="20"/>
          <w:lang w:val="lt-LT"/>
        </w:rPr>
        <w:t>maps.lt pagrindu)</w:t>
      </w:r>
    </w:p>
    <w:p w14:paraId="3C8CB702" w14:textId="77777777" w:rsidR="00FE40E7" w:rsidRPr="002B1987" w:rsidRDefault="00FE40E7" w:rsidP="008E7719">
      <w:pPr>
        <w:autoSpaceDE w:val="0"/>
        <w:autoSpaceDN w:val="0"/>
        <w:adjustRightInd w:val="0"/>
        <w:jc w:val="both"/>
        <w:rPr>
          <w:rFonts w:ascii="Times New Roman" w:hAnsi="Times New Roman"/>
          <w:b/>
          <w:color w:val="000000"/>
          <w:szCs w:val="24"/>
          <w:highlight w:val="yellow"/>
          <w:lang w:val="lt-LT"/>
        </w:rPr>
      </w:pPr>
    </w:p>
    <w:p w14:paraId="7D559C78" w14:textId="77777777" w:rsidR="00C262E9" w:rsidRPr="009252A5" w:rsidRDefault="00E511D4" w:rsidP="00BA298A">
      <w:pPr>
        <w:autoSpaceDE w:val="0"/>
        <w:autoSpaceDN w:val="0"/>
        <w:adjustRightInd w:val="0"/>
        <w:ind w:firstLine="709"/>
        <w:jc w:val="both"/>
        <w:rPr>
          <w:rFonts w:ascii="Times New Roman" w:hAnsi="Times New Roman"/>
          <w:color w:val="000000"/>
          <w:szCs w:val="24"/>
          <w:lang w:val="lt-LT"/>
        </w:rPr>
      </w:pPr>
      <w:r w:rsidRPr="009252A5">
        <w:rPr>
          <w:rFonts w:ascii="Times New Roman" w:hAnsi="Times New Roman"/>
          <w:b/>
          <w:color w:val="000000"/>
          <w:szCs w:val="24"/>
          <w:lang w:val="lt-LT"/>
        </w:rPr>
        <w:lastRenderedPageBreak/>
        <w:t>Stebimi parametrai</w:t>
      </w:r>
      <w:r w:rsidRPr="009252A5">
        <w:rPr>
          <w:rFonts w:ascii="Times New Roman" w:hAnsi="Times New Roman"/>
          <w:color w:val="000000"/>
          <w:szCs w:val="24"/>
          <w:lang w:val="lt-LT"/>
        </w:rPr>
        <w:t xml:space="preserve">. </w:t>
      </w:r>
      <w:r w:rsidR="00BA298A" w:rsidRPr="009252A5">
        <w:rPr>
          <w:rFonts w:ascii="Times New Roman" w:hAnsi="Times New Roman"/>
          <w:color w:val="000000"/>
          <w:szCs w:val="24"/>
          <w:lang w:val="lt-LT"/>
        </w:rPr>
        <w:t xml:space="preserve">Siekiant užtikrinti aukščiau įvardintus monitoringo tinklo sudarymo principus numatoma </w:t>
      </w:r>
      <w:r w:rsidR="00BA298A" w:rsidRPr="009252A5">
        <w:rPr>
          <w:rFonts w:ascii="Times New Roman" w:hAnsi="Times New Roman"/>
          <w:bCs/>
          <w:color w:val="000000"/>
          <w:szCs w:val="24"/>
          <w:lang w:val="lt-LT"/>
        </w:rPr>
        <w:t>telkiniuose</w:t>
      </w:r>
      <w:r w:rsidR="00BA298A" w:rsidRPr="009252A5">
        <w:rPr>
          <w:rFonts w:ascii="Times New Roman" w:hAnsi="Times New Roman"/>
          <w:b/>
          <w:color w:val="000000"/>
          <w:szCs w:val="24"/>
          <w:lang w:val="lt-LT"/>
        </w:rPr>
        <w:t xml:space="preserve"> </w:t>
      </w:r>
      <w:r w:rsidR="00BA298A" w:rsidRPr="009252A5">
        <w:rPr>
          <w:rFonts w:ascii="Times New Roman" w:hAnsi="Times New Roman"/>
          <w:color w:val="000000"/>
          <w:szCs w:val="24"/>
          <w:lang w:val="lt-LT"/>
        </w:rPr>
        <w:t xml:space="preserve">stebėti fizikinius-cheminius kokybės elementų rodiklius: </w:t>
      </w:r>
      <w:r w:rsidR="00C262E9" w:rsidRPr="009252A5">
        <w:rPr>
          <w:rFonts w:ascii="Times New Roman" w:hAnsi="Times New Roman"/>
          <w:color w:val="000000"/>
          <w:szCs w:val="24"/>
        </w:rPr>
        <w:t> (</w:t>
      </w:r>
      <w:r w:rsidR="00C262E9" w:rsidRPr="009252A5">
        <w:rPr>
          <w:rFonts w:ascii="Times New Roman" w:hAnsi="Times New Roman"/>
          <w:color w:val="000000"/>
          <w:szCs w:val="24"/>
          <w:lang w:val="lt-LT"/>
        </w:rPr>
        <w:t>maistingąsias medžiagas ir skaidrumą) apibūdinančius rodiklius – bendrąjį azotą (N</w:t>
      </w:r>
      <w:r w:rsidR="00C262E9" w:rsidRPr="009252A5">
        <w:rPr>
          <w:rFonts w:ascii="Times New Roman" w:hAnsi="Times New Roman"/>
          <w:color w:val="000000"/>
          <w:szCs w:val="24"/>
          <w:vertAlign w:val="subscript"/>
          <w:lang w:val="lt-LT"/>
        </w:rPr>
        <w:t>b</w:t>
      </w:r>
      <w:r w:rsidR="00C262E9" w:rsidRPr="009252A5">
        <w:rPr>
          <w:rFonts w:ascii="Times New Roman" w:hAnsi="Times New Roman"/>
          <w:color w:val="000000"/>
          <w:szCs w:val="24"/>
          <w:lang w:val="lt-LT"/>
        </w:rPr>
        <w:t>), bendrąjį fosforą (P</w:t>
      </w:r>
      <w:r w:rsidR="00C262E9" w:rsidRPr="009252A5">
        <w:rPr>
          <w:rFonts w:ascii="Times New Roman" w:hAnsi="Times New Roman"/>
          <w:color w:val="000000"/>
          <w:szCs w:val="24"/>
          <w:vertAlign w:val="subscript"/>
          <w:lang w:val="lt-LT"/>
        </w:rPr>
        <w:t>b</w:t>
      </w:r>
      <w:r w:rsidR="00C262E9" w:rsidRPr="009252A5">
        <w:rPr>
          <w:rFonts w:ascii="Times New Roman" w:hAnsi="Times New Roman"/>
          <w:color w:val="000000"/>
          <w:szCs w:val="24"/>
          <w:lang w:val="lt-LT"/>
        </w:rPr>
        <w:t xml:space="preserve">), </w:t>
      </w:r>
      <w:r w:rsidR="004A402A" w:rsidRPr="009252A5">
        <w:rPr>
          <w:rFonts w:ascii="Times New Roman" w:hAnsi="Times New Roman"/>
          <w:color w:val="000000"/>
          <w:szCs w:val="24"/>
          <w:lang w:val="lt-LT"/>
        </w:rPr>
        <w:t>amonio azotą (NH</w:t>
      </w:r>
      <w:r w:rsidR="004A402A" w:rsidRPr="009252A5">
        <w:rPr>
          <w:rFonts w:ascii="Times New Roman" w:hAnsi="Times New Roman"/>
          <w:color w:val="000000"/>
          <w:szCs w:val="24"/>
          <w:vertAlign w:val="subscript"/>
          <w:lang w:val="lt-LT"/>
        </w:rPr>
        <w:t>4</w:t>
      </w:r>
      <w:r w:rsidR="004A402A" w:rsidRPr="009252A5">
        <w:rPr>
          <w:rFonts w:ascii="Times New Roman" w:hAnsi="Times New Roman"/>
          <w:color w:val="000000"/>
          <w:szCs w:val="24"/>
          <w:lang w:val="lt-LT"/>
        </w:rPr>
        <w:t>-N), nitratų azotą (NO</w:t>
      </w:r>
      <w:r w:rsidR="004A402A" w:rsidRPr="009252A5">
        <w:rPr>
          <w:rFonts w:ascii="Times New Roman" w:hAnsi="Times New Roman"/>
          <w:color w:val="000000"/>
          <w:szCs w:val="24"/>
          <w:vertAlign w:val="subscript"/>
          <w:lang w:val="lt-LT"/>
        </w:rPr>
        <w:t>3</w:t>
      </w:r>
      <w:r w:rsidR="004A402A" w:rsidRPr="009252A5">
        <w:rPr>
          <w:rFonts w:ascii="Times New Roman" w:hAnsi="Times New Roman"/>
          <w:color w:val="000000"/>
          <w:szCs w:val="24"/>
          <w:lang w:val="lt-LT"/>
        </w:rPr>
        <w:t>-N), fosfatų fosforą (PO</w:t>
      </w:r>
      <w:r w:rsidR="004A402A" w:rsidRPr="009252A5">
        <w:rPr>
          <w:rFonts w:ascii="Times New Roman" w:hAnsi="Times New Roman"/>
          <w:color w:val="000000"/>
          <w:szCs w:val="24"/>
          <w:vertAlign w:val="subscript"/>
          <w:lang w:val="lt-LT"/>
        </w:rPr>
        <w:t>4</w:t>
      </w:r>
      <w:r w:rsidR="004A402A" w:rsidRPr="009252A5">
        <w:rPr>
          <w:rFonts w:ascii="Times New Roman" w:hAnsi="Times New Roman"/>
          <w:color w:val="000000"/>
          <w:szCs w:val="24"/>
          <w:lang w:val="lt-LT"/>
        </w:rPr>
        <w:t>-P), ištirpusį deguonį (O</w:t>
      </w:r>
      <w:r w:rsidR="004A402A" w:rsidRPr="009252A5">
        <w:rPr>
          <w:rFonts w:ascii="Times New Roman" w:hAnsi="Times New Roman"/>
          <w:color w:val="000000"/>
          <w:szCs w:val="24"/>
          <w:vertAlign w:val="subscript"/>
          <w:lang w:val="lt-LT"/>
        </w:rPr>
        <w:t>2</w:t>
      </w:r>
      <w:r w:rsidR="004A402A" w:rsidRPr="009252A5">
        <w:rPr>
          <w:rFonts w:ascii="Times New Roman" w:hAnsi="Times New Roman"/>
          <w:color w:val="000000"/>
          <w:szCs w:val="24"/>
          <w:lang w:val="lt-LT"/>
        </w:rPr>
        <w:t xml:space="preserve">), chlorofilą „a“, </w:t>
      </w:r>
      <w:r w:rsidR="00C262E9" w:rsidRPr="009252A5">
        <w:rPr>
          <w:rFonts w:ascii="Times New Roman" w:hAnsi="Times New Roman"/>
          <w:color w:val="000000"/>
          <w:szCs w:val="24"/>
          <w:lang w:val="lt-LT"/>
        </w:rPr>
        <w:t>vandens skaidrumą</w:t>
      </w:r>
      <w:r w:rsidR="00C262E9" w:rsidRPr="009252A5">
        <w:rPr>
          <w:rFonts w:ascii="Times New Roman" w:hAnsi="Times New Roman"/>
          <w:color w:val="000000"/>
          <w:szCs w:val="24"/>
        </w:rPr>
        <w:t xml:space="preserve"> (S</w:t>
      </w:r>
      <w:r w:rsidR="001F5014" w:rsidRPr="009252A5">
        <w:rPr>
          <w:rFonts w:ascii="Times New Roman" w:hAnsi="Times New Roman"/>
          <w:color w:val="000000"/>
          <w:szCs w:val="24"/>
        </w:rPr>
        <w:t>)</w:t>
      </w:r>
      <w:r w:rsidR="004A402A" w:rsidRPr="009252A5">
        <w:rPr>
          <w:rFonts w:ascii="Times New Roman" w:hAnsi="Times New Roman"/>
          <w:color w:val="000000"/>
          <w:szCs w:val="24"/>
        </w:rPr>
        <w:t xml:space="preserve">, </w:t>
      </w:r>
      <w:r w:rsidR="00EF028A" w:rsidRPr="005D4767">
        <w:rPr>
          <w:rFonts w:ascii="Times New Roman" w:hAnsi="Times New Roman"/>
          <w:color w:val="000000"/>
          <w:szCs w:val="24"/>
          <w:lang w:val="lt-LT"/>
        </w:rPr>
        <w:t>ir biologini</w:t>
      </w:r>
      <w:r w:rsidR="00BA3C8B" w:rsidRPr="005D4767">
        <w:rPr>
          <w:rFonts w:ascii="Times New Roman" w:hAnsi="Times New Roman"/>
          <w:color w:val="000000"/>
          <w:szCs w:val="24"/>
          <w:lang w:val="lt-LT"/>
        </w:rPr>
        <w:t>ų</w:t>
      </w:r>
      <w:r w:rsidR="00EF028A" w:rsidRPr="005D4767">
        <w:rPr>
          <w:rFonts w:ascii="Times New Roman" w:hAnsi="Times New Roman"/>
          <w:color w:val="000000"/>
          <w:szCs w:val="24"/>
          <w:lang w:val="lt-LT"/>
        </w:rPr>
        <w:t xml:space="preserve"> kokybės element</w:t>
      </w:r>
      <w:r w:rsidR="00BA3C8B" w:rsidRPr="005D4767">
        <w:rPr>
          <w:rFonts w:ascii="Times New Roman" w:hAnsi="Times New Roman"/>
          <w:color w:val="000000"/>
          <w:szCs w:val="24"/>
          <w:lang w:val="lt-LT"/>
        </w:rPr>
        <w:t>ų</w:t>
      </w:r>
      <w:r w:rsidR="00EF028A" w:rsidRPr="005D4767">
        <w:rPr>
          <w:rFonts w:ascii="Times New Roman" w:hAnsi="Times New Roman"/>
          <w:color w:val="000000"/>
          <w:szCs w:val="24"/>
          <w:lang w:val="lt-LT"/>
        </w:rPr>
        <w:t>: makrozoobentoso</w:t>
      </w:r>
      <w:r w:rsidR="00EF028A" w:rsidRPr="009252A5">
        <w:rPr>
          <w:rFonts w:ascii="Times New Roman" w:hAnsi="Times New Roman"/>
          <w:color w:val="000000"/>
          <w:szCs w:val="24"/>
          <w:lang w:val="lt-LT"/>
        </w:rPr>
        <w:t xml:space="preserve"> rodiklius (gausumą ir biomasę).</w:t>
      </w:r>
    </w:p>
    <w:p w14:paraId="58609224" w14:textId="77777777" w:rsidR="00BA298A" w:rsidRPr="009252A5" w:rsidRDefault="00B64CF9" w:rsidP="00BA298A">
      <w:pPr>
        <w:autoSpaceDE w:val="0"/>
        <w:autoSpaceDN w:val="0"/>
        <w:adjustRightInd w:val="0"/>
        <w:ind w:firstLine="709"/>
        <w:jc w:val="both"/>
        <w:rPr>
          <w:rFonts w:ascii="Times New Roman" w:hAnsi="Times New Roman"/>
          <w:color w:val="000000"/>
          <w:szCs w:val="24"/>
          <w:lang w:val="lt-LT"/>
        </w:rPr>
      </w:pPr>
      <w:r w:rsidRPr="009252A5">
        <w:rPr>
          <w:rFonts w:ascii="Times New Roman" w:hAnsi="Times New Roman"/>
          <w:szCs w:val="24"/>
          <w:lang w:val="lt-LT" w:eastAsia="ar-SA"/>
        </w:rPr>
        <w:t>P</w:t>
      </w:r>
      <w:r w:rsidR="00EF028A" w:rsidRPr="009252A5">
        <w:rPr>
          <w:rFonts w:ascii="Times New Roman" w:hAnsi="Times New Roman"/>
          <w:szCs w:val="24"/>
          <w:lang w:val="lt-LT" w:eastAsia="ar-SA"/>
        </w:rPr>
        <w:t>aviršinio</w:t>
      </w:r>
      <w:r w:rsidR="00C142FB" w:rsidRPr="009252A5">
        <w:rPr>
          <w:rFonts w:ascii="Times New Roman" w:hAnsi="Times New Roman"/>
          <w:szCs w:val="24"/>
          <w:lang w:val="lt-LT" w:eastAsia="ar-SA"/>
        </w:rPr>
        <w:t xml:space="preserve"> vandens</w:t>
      </w:r>
      <w:r w:rsidR="00BA298A" w:rsidRPr="009252A5">
        <w:rPr>
          <w:rFonts w:ascii="Times New Roman" w:hAnsi="Times New Roman"/>
          <w:color w:val="000000"/>
          <w:szCs w:val="24"/>
          <w:lang w:val="lt-LT"/>
        </w:rPr>
        <w:t xml:space="preserve"> tyrimai vykdomi kasmet, pagal žemiau pateiktą paviršinio vandens monitoringo vykdymo planą (žr. 1</w:t>
      </w:r>
      <w:r w:rsidR="00100465" w:rsidRPr="009252A5">
        <w:rPr>
          <w:rFonts w:ascii="Times New Roman" w:hAnsi="Times New Roman"/>
          <w:color w:val="000000"/>
          <w:szCs w:val="24"/>
          <w:lang w:val="lt-LT"/>
        </w:rPr>
        <w:t>5</w:t>
      </w:r>
      <w:r w:rsidR="00BA298A" w:rsidRPr="009252A5">
        <w:rPr>
          <w:rFonts w:ascii="Times New Roman" w:hAnsi="Times New Roman"/>
          <w:color w:val="000000"/>
          <w:szCs w:val="24"/>
          <w:lang w:val="lt-LT"/>
        </w:rPr>
        <w:t xml:space="preserve"> lent.). </w:t>
      </w:r>
    </w:p>
    <w:p w14:paraId="0BD3544F" w14:textId="77777777" w:rsidR="00BA298A" w:rsidRPr="00100465" w:rsidRDefault="00BA298A" w:rsidP="00BA298A">
      <w:pPr>
        <w:ind w:firstLine="709"/>
        <w:jc w:val="both"/>
        <w:rPr>
          <w:rFonts w:ascii="Times New Roman" w:hAnsi="Times New Roman"/>
          <w:b/>
          <w:color w:val="000000"/>
          <w:sz w:val="20"/>
          <w:lang w:val="lt-LT"/>
        </w:rPr>
      </w:pPr>
    </w:p>
    <w:p w14:paraId="45561D63" w14:textId="77777777" w:rsidR="00BA298A" w:rsidRPr="00100465" w:rsidRDefault="00BA298A" w:rsidP="00BA298A">
      <w:pPr>
        <w:autoSpaceDE w:val="0"/>
        <w:autoSpaceDN w:val="0"/>
        <w:adjustRightInd w:val="0"/>
        <w:ind w:left="7920"/>
        <w:jc w:val="right"/>
        <w:rPr>
          <w:rFonts w:ascii="Times New Roman" w:hAnsi="Times New Roman"/>
          <w:b/>
          <w:color w:val="000000"/>
          <w:lang w:val="lt-LT"/>
        </w:rPr>
      </w:pPr>
      <w:r w:rsidRPr="00100465">
        <w:rPr>
          <w:rFonts w:ascii="Times New Roman" w:hAnsi="Times New Roman"/>
          <w:b/>
          <w:snapToGrid w:val="0"/>
          <w:color w:val="000000"/>
          <w:szCs w:val="24"/>
          <w:lang w:val="lt-LT"/>
        </w:rPr>
        <w:t>1</w:t>
      </w:r>
      <w:r w:rsidR="00100465" w:rsidRPr="00100465">
        <w:rPr>
          <w:rFonts w:ascii="Times New Roman" w:hAnsi="Times New Roman"/>
          <w:b/>
          <w:snapToGrid w:val="0"/>
          <w:color w:val="000000"/>
          <w:szCs w:val="24"/>
          <w:lang w:val="lt-LT"/>
        </w:rPr>
        <w:t>5</w:t>
      </w:r>
      <w:r w:rsidRPr="00100465">
        <w:rPr>
          <w:rFonts w:ascii="Times New Roman" w:hAnsi="Times New Roman"/>
          <w:b/>
          <w:color w:val="000000"/>
          <w:lang w:val="lt-LT"/>
        </w:rPr>
        <w:t xml:space="preserve"> lentelė</w:t>
      </w:r>
    </w:p>
    <w:p w14:paraId="13B22BC5" w14:textId="77777777" w:rsidR="00BA298A" w:rsidRPr="004B0F68" w:rsidRDefault="00BA298A" w:rsidP="00BA298A">
      <w:pPr>
        <w:autoSpaceDE w:val="0"/>
        <w:autoSpaceDN w:val="0"/>
        <w:adjustRightInd w:val="0"/>
        <w:spacing w:after="120"/>
        <w:jc w:val="center"/>
        <w:rPr>
          <w:rFonts w:ascii="Times New Roman" w:hAnsi="Times New Roman"/>
          <w:color w:val="000000"/>
          <w:szCs w:val="24"/>
          <w:lang w:val="lt-LT"/>
        </w:rPr>
      </w:pPr>
      <w:r w:rsidRPr="004B0F68">
        <w:rPr>
          <w:rFonts w:ascii="Times New Roman" w:hAnsi="Times New Roman"/>
          <w:color w:val="000000"/>
          <w:szCs w:val="24"/>
          <w:lang w:val="lt-LT"/>
        </w:rPr>
        <w:t>Paviršinio vandens telkinių monitoringo vykdymo planas</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3173"/>
        <w:gridCol w:w="2514"/>
        <w:gridCol w:w="2510"/>
      </w:tblGrid>
      <w:tr w:rsidR="00BA298A" w:rsidRPr="002B1987" w14:paraId="694D597C" w14:textId="77777777" w:rsidTr="002D4D48">
        <w:trPr>
          <w:jc w:val="center"/>
        </w:trPr>
        <w:tc>
          <w:tcPr>
            <w:tcW w:w="650" w:type="pct"/>
            <w:shd w:val="clear" w:color="auto" w:fill="B2A1C7"/>
            <w:vAlign w:val="center"/>
          </w:tcPr>
          <w:p w14:paraId="3545DF03" w14:textId="77777777" w:rsidR="00BA298A" w:rsidRPr="004B0F68" w:rsidRDefault="00BA298A" w:rsidP="001F7F68">
            <w:pPr>
              <w:autoSpaceDE w:val="0"/>
              <w:autoSpaceDN w:val="0"/>
              <w:adjustRightInd w:val="0"/>
              <w:jc w:val="center"/>
              <w:rPr>
                <w:rFonts w:ascii="Times New Roman" w:hAnsi="Times New Roman"/>
                <w:b/>
                <w:sz w:val="22"/>
                <w:szCs w:val="22"/>
                <w:lang w:val="lt-LT"/>
              </w:rPr>
            </w:pPr>
            <w:r w:rsidRPr="004B0F68">
              <w:rPr>
                <w:rFonts w:ascii="Times New Roman" w:hAnsi="Times New Roman"/>
                <w:b/>
                <w:sz w:val="22"/>
                <w:szCs w:val="22"/>
                <w:lang w:val="lt-LT"/>
              </w:rPr>
              <w:t>Matavimo</w:t>
            </w:r>
          </w:p>
          <w:p w14:paraId="548943A4" w14:textId="77777777" w:rsidR="00BA298A" w:rsidRPr="004B0F68" w:rsidRDefault="00BA298A" w:rsidP="001F7F68">
            <w:pPr>
              <w:autoSpaceDE w:val="0"/>
              <w:autoSpaceDN w:val="0"/>
              <w:adjustRightInd w:val="0"/>
              <w:jc w:val="center"/>
              <w:rPr>
                <w:rFonts w:ascii="Times New Roman" w:hAnsi="Times New Roman"/>
                <w:b/>
                <w:sz w:val="22"/>
                <w:szCs w:val="22"/>
                <w:lang w:val="lt-LT"/>
              </w:rPr>
            </w:pPr>
            <w:r w:rsidRPr="004B0F68">
              <w:rPr>
                <w:rFonts w:ascii="Times New Roman" w:hAnsi="Times New Roman"/>
                <w:b/>
                <w:sz w:val="22"/>
                <w:szCs w:val="22"/>
                <w:lang w:val="lt-LT"/>
              </w:rPr>
              <w:t>vietos Nr.</w:t>
            </w:r>
          </w:p>
        </w:tc>
        <w:tc>
          <w:tcPr>
            <w:tcW w:w="1684" w:type="pct"/>
            <w:shd w:val="clear" w:color="auto" w:fill="B2A1C7"/>
            <w:vAlign w:val="center"/>
          </w:tcPr>
          <w:p w14:paraId="30F4C458" w14:textId="77777777" w:rsidR="00BA298A" w:rsidRPr="004B0F68" w:rsidRDefault="00BA298A" w:rsidP="001F7F68">
            <w:pPr>
              <w:autoSpaceDE w:val="0"/>
              <w:autoSpaceDN w:val="0"/>
              <w:adjustRightInd w:val="0"/>
              <w:jc w:val="center"/>
              <w:rPr>
                <w:rFonts w:ascii="Times New Roman" w:hAnsi="Times New Roman"/>
                <w:b/>
                <w:sz w:val="22"/>
                <w:szCs w:val="22"/>
                <w:lang w:val="lt-LT"/>
              </w:rPr>
            </w:pPr>
            <w:r w:rsidRPr="004B0F68">
              <w:rPr>
                <w:rFonts w:ascii="Times New Roman" w:hAnsi="Times New Roman"/>
                <w:b/>
                <w:sz w:val="22"/>
                <w:szCs w:val="22"/>
                <w:lang w:val="lt-LT"/>
              </w:rPr>
              <w:t>Tiriami parametrai (analitės)</w:t>
            </w:r>
          </w:p>
        </w:tc>
        <w:tc>
          <w:tcPr>
            <w:tcW w:w="1334" w:type="pct"/>
            <w:shd w:val="clear" w:color="auto" w:fill="B2A1C7"/>
            <w:vAlign w:val="center"/>
          </w:tcPr>
          <w:p w14:paraId="391D2EAC" w14:textId="77777777" w:rsidR="00BA298A" w:rsidRPr="004B0F68" w:rsidRDefault="00BA298A" w:rsidP="001F7F68">
            <w:pPr>
              <w:autoSpaceDE w:val="0"/>
              <w:autoSpaceDN w:val="0"/>
              <w:adjustRightInd w:val="0"/>
              <w:jc w:val="center"/>
              <w:rPr>
                <w:rFonts w:ascii="Times New Roman" w:hAnsi="Times New Roman"/>
                <w:b/>
                <w:sz w:val="22"/>
                <w:szCs w:val="22"/>
                <w:lang w:val="lt-LT"/>
              </w:rPr>
            </w:pPr>
            <w:r w:rsidRPr="004B0F68">
              <w:rPr>
                <w:rFonts w:ascii="Times New Roman" w:hAnsi="Times New Roman"/>
                <w:b/>
                <w:sz w:val="22"/>
                <w:szCs w:val="22"/>
                <w:lang w:val="lt-LT"/>
              </w:rPr>
              <w:t>Matavimų periodiškumas</w:t>
            </w:r>
          </w:p>
        </w:tc>
        <w:tc>
          <w:tcPr>
            <w:tcW w:w="1332" w:type="pct"/>
            <w:shd w:val="clear" w:color="auto" w:fill="B2A1C7"/>
          </w:tcPr>
          <w:p w14:paraId="2F9459FF" w14:textId="77777777" w:rsidR="00BA298A" w:rsidRPr="004B0F68" w:rsidRDefault="00BA298A" w:rsidP="001F7F68">
            <w:pPr>
              <w:autoSpaceDE w:val="0"/>
              <w:autoSpaceDN w:val="0"/>
              <w:adjustRightInd w:val="0"/>
              <w:jc w:val="center"/>
              <w:rPr>
                <w:rFonts w:ascii="Times New Roman" w:hAnsi="Times New Roman"/>
                <w:b/>
                <w:sz w:val="22"/>
                <w:szCs w:val="22"/>
                <w:vertAlign w:val="superscript"/>
                <w:lang w:val="lt-LT"/>
              </w:rPr>
            </w:pPr>
            <w:r w:rsidRPr="004B0F68">
              <w:rPr>
                <w:rFonts w:ascii="Times New Roman" w:hAnsi="Times New Roman"/>
                <w:b/>
                <w:sz w:val="22"/>
                <w:szCs w:val="22"/>
                <w:lang w:val="lt-LT"/>
              </w:rPr>
              <w:t>Rekomenduotini tyrimo metodai</w:t>
            </w:r>
            <w:r w:rsidRPr="004B0F68">
              <w:rPr>
                <w:rFonts w:ascii="Times New Roman" w:hAnsi="Times New Roman"/>
                <w:b/>
                <w:sz w:val="22"/>
                <w:szCs w:val="22"/>
                <w:vertAlign w:val="superscript"/>
                <w:lang w:val="lt-LT"/>
              </w:rPr>
              <w:t>*</w:t>
            </w:r>
          </w:p>
        </w:tc>
      </w:tr>
      <w:tr w:rsidR="00634897" w:rsidRPr="002B1987" w14:paraId="1FE1E52D" w14:textId="77777777" w:rsidTr="002D4D48">
        <w:trPr>
          <w:trHeight w:val="294"/>
          <w:jc w:val="center"/>
        </w:trPr>
        <w:tc>
          <w:tcPr>
            <w:tcW w:w="650" w:type="pct"/>
            <w:vMerge w:val="restart"/>
            <w:vAlign w:val="center"/>
          </w:tcPr>
          <w:p w14:paraId="576EDFAF" w14:textId="77777777" w:rsidR="00634897" w:rsidRPr="003A5C8F" w:rsidRDefault="00634897" w:rsidP="00763476">
            <w:pPr>
              <w:autoSpaceDE w:val="0"/>
              <w:autoSpaceDN w:val="0"/>
              <w:adjustRightInd w:val="0"/>
              <w:jc w:val="center"/>
              <w:rPr>
                <w:rFonts w:ascii="Times New Roman" w:hAnsi="Times New Roman"/>
                <w:sz w:val="22"/>
                <w:szCs w:val="22"/>
                <w:lang w:val="lt-LT"/>
              </w:rPr>
            </w:pPr>
            <w:r w:rsidRPr="00B72197">
              <w:rPr>
                <w:rFonts w:ascii="Times New Roman" w:hAnsi="Times New Roman"/>
                <w:sz w:val="22"/>
                <w:szCs w:val="22"/>
                <w:lang w:val="lt-LT"/>
              </w:rPr>
              <w:t>1-2</w:t>
            </w:r>
          </w:p>
        </w:tc>
        <w:tc>
          <w:tcPr>
            <w:tcW w:w="1684" w:type="pct"/>
            <w:vMerge w:val="restart"/>
            <w:vAlign w:val="center"/>
          </w:tcPr>
          <w:p w14:paraId="53881D28" w14:textId="77777777" w:rsidR="00634897" w:rsidRPr="00A02120" w:rsidRDefault="00634897" w:rsidP="001F7F68">
            <w:pPr>
              <w:autoSpaceDE w:val="0"/>
              <w:autoSpaceDN w:val="0"/>
              <w:adjustRightInd w:val="0"/>
              <w:jc w:val="center"/>
              <w:rPr>
                <w:rFonts w:ascii="Times New Roman" w:hAnsi="Times New Roman"/>
                <w:color w:val="000000"/>
                <w:sz w:val="22"/>
                <w:szCs w:val="22"/>
                <w:lang w:val="lt-LT"/>
              </w:rPr>
            </w:pPr>
            <w:r w:rsidRPr="00A02120">
              <w:rPr>
                <w:rFonts w:ascii="Times New Roman" w:hAnsi="Times New Roman"/>
                <w:color w:val="000000"/>
                <w:sz w:val="22"/>
                <w:szCs w:val="22"/>
                <w:lang w:val="lt-LT"/>
              </w:rPr>
              <w:t>bendras azotas (N</w:t>
            </w:r>
            <w:r w:rsidRPr="00A02120">
              <w:rPr>
                <w:rFonts w:ascii="Times New Roman" w:hAnsi="Times New Roman"/>
                <w:color w:val="000000"/>
                <w:sz w:val="22"/>
                <w:szCs w:val="22"/>
                <w:vertAlign w:val="subscript"/>
                <w:lang w:val="lt-LT"/>
              </w:rPr>
              <w:t>b</w:t>
            </w:r>
            <w:r w:rsidRPr="00A02120">
              <w:rPr>
                <w:rFonts w:ascii="Times New Roman" w:hAnsi="Times New Roman"/>
                <w:color w:val="000000"/>
                <w:sz w:val="22"/>
                <w:szCs w:val="22"/>
                <w:lang w:val="lt-LT"/>
              </w:rPr>
              <w:t>), bendras fosforas (P</w:t>
            </w:r>
            <w:r w:rsidRPr="00A02120">
              <w:rPr>
                <w:rFonts w:ascii="Times New Roman" w:hAnsi="Times New Roman"/>
                <w:color w:val="000000"/>
                <w:sz w:val="22"/>
                <w:szCs w:val="22"/>
                <w:vertAlign w:val="subscript"/>
                <w:lang w:val="lt-LT"/>
              </w:rPr>
              <w:t>b</w:t>
            </w:r>
            <w:r w:rsidRPr="00A02120">
              <w:rPr>
                <w:rFonts w:ascii="Times New Roman" w:hAnsi="Times New Roman"/>
                <w:color w:val="000000"/>
                <w:sz w:val="22"/>
                <w:szCs w:val="22"/>
                <w:lang w:val="lt-LT"/>
              </w:rPr>
              <w:t>), amonio azotas (NH</w:t>
            </w:r>
            <w:r w:rsidRPr="00A02120">
              <w:rPr>
                <w:rFonts w:ascii="Times New Roman" w:hAnsi="Times New Roman"/>
                <w:color w:val="000000"/>
                <w:sz w:val="22"/>
                <w:szCs w:val="22"/>
                <w:vertAlign w:val="subscript"/>
                <w:lang w:val="lt-LT"/>
              </w:rPr>
              <w:t>4</w:t>
            </w:r>
            <w:r w:rsidRPr="00A02120">
              <w:rPr>
                <w:rFonts w:ascii="Times New Roman" w:hAnsi="Times New Roman"/>
                <w:color w:val="000000"/>
                <w:sz w:val="22"/>
                <w:szCs w:val="22"/>
                <w:lang w:val="lt-LT"/>
              </w:rPr>
              <w:t>-N), nitratų azotas (NO</w:t>
            </w:r>
            <w:r w:rsidRPr="00A02120">
              <w:rPr>
                <w:rFonts w:ascii="Times New Roman" w:hAnsi="Times New Roman"/>
                <w:color w:val="000000"/>
                <w:sz w:val="22"/>
                <w:szCs w:val="22"/>
                <w:vertAlign w:val="subscript"/>
                <w:lang w:val="lt-LT"/>
              </w:rPr>
              <w:t>3</w:t>
            </w:r>
            <w:r w:rsidRPr="00A02120">
              <w:rPr>
                <w:rFonts w:ascii="Times New Roman" w:hAnsi="Times New Roman"/>
                <w:color w:val="000000"/>
                <w:sz w:val="22"/>
                <w:szCs w:val="22"/>
                <w:lang w:val="lt-LT"/>
              </w:rPr>
              <w:t>-N), fosfatų fosforas (PO</w:t>
            </w:r>
            <w:r w:rsidRPr="00A02120">
              <w:rPr>
                <w:rFonts w:ascii="Times New Roman" w:hAnsi="Times New Roman"/>
                <w:color w:val="000000"/>
                <w:sz w:val="22"/>
                <w:szCs w:val="22"/>
                <w:vertAlign w:val="subscript"/>
                <w:lang w:val="lt-LT"/>
              </w:rPr>
              <w:t>4</w:t>
            </w:r>
            <w:r w:rsidRPr="00A02120">
              <w:rPr>
                <w:rFonts w:ascii="Times New Roman" w:hAnsi="Times New Roman"/>
                <w:color w:val="000000"/>
                <w:sz w:val="22"/>
                <w:szCs w:val="22"/>
                <w:lang w:val="lt-LT"/>
              </w:rPr>
              <w:t>-P), ištirpęs deguonis (O</w:t>
            </w:r>
            <w:r w:rsidRPr="00A02120">
              <w:rPr>
                <w:rFonts w:ascii="Times New Roman" w:hAnsi="Times New Roman"/>
                <w:color w:val="000000"/>
                <w:sz w:val="22"/>
                <w:szCs w:val="22"/>
                <w:vertAlign w:val="subscript"/>
                <w:lang w:val="lt-LT"/>
              </w:rPr>
              <w:t>2</w:t>
            </w:r>
            <w:r w:rsidRPr="00A02120">
              <w:rPr>
                <w:rFonts w:ascii="Times New Roman" w:hAnsi="Times New Roman"/>
                <w:color w:val="000000"/>
                <w:sz w:val="22"/>
                <w:szCs w:val="22"/>
                <w:lang w:val="lt-LT"/>
              </w:rPr>
              <w:t>), chlorofilas „a“,</w:t>
            </w:r>
          </w:p>
          <w:p w14:paraId="27D3668B" w14:textId="77777777" w:rsidR="00634897" w:rsidRPr="003A5C8F" w:rsidRDefault="00634897" w:rsidP="001F7F68">
            <w:pPr>
              <w:autoSpaceDE w:val="0"/>
              <w:autoSpaceDN w:val="0"/>
              <w:adjustRightInd w:val="0"/>
              <w:jc w:val="center"/>
              <w:rPr>
                <w:rFonts w:ascii="Times New Roman" w:hAnsi="Times New Roman"/>
                <w:sz w:val="22"/>
                <w:szCs w:val="22"/>
                <w:lang w:val="lt-LT"/>
              </w:rPr>
            </w:pPr>
            <w:r w:rsidRPr="00A02120">
              <w:rPr>
                <w:rFonts w:ascii="Times New Roman" w:hAnsi="Times New Roman"/>
                <w:color w:val="000000"/>
                <w:sz w:val="22"/>
                <w:szCs w:val="22"/>
                <w:lang w:val="lt-LT"/>
              </w:rPr>
              <w:t xml:space="preserve">vandens skaidrumas (Seki gylis (S), fitoplanktono ir </w:t>
            </w:r>
            <w:bookmarkStart w:id="29" w:name="_Hlk139446981"/>
            <w:r w:rsidRPr="00A02120">
              <w:rPr>
                <w:rFonts w:ascii="Times New Roman" w:hAnsi="Times New Roman"/>
                <w:color w:val="000000"/>
                <w:sz w:val="22"/>
                <w:szCs w:val="22"/>
                <w:lang w:val="lt-LT"/>
              </w:rPr>
              <w:t xml:space="preserve">makrozoobentoso rodikliai </w:t>
            </w:r>
            <w:bookmarkEnd w:id="29"/>
            <w:r w:rsidRPr="00A02120">
              <w:rPr>
                <w:rFonts w:ascii="Times New Roman" w:hAnsi="Times New Roman"/>
                <w:color w:val="000000"/>
                <w:sz w:val="22"/>
                <w:szCs w:val="22"/>
                <w:lang w:val="lt-LT"/>
              </w:rPr>
              <w:t>(gausumas ir biomasė)</w:t>
            </w:r>
          </w:p>
        </w:tc>
        <w:tc>
          <w:tcPr>
            <w:tcW w:w="1334" w:type="pct"/>
            <w:vAlign w:val="center"/>
          </w:tcPr>
          <w:p w14:paraId="7411A242" w14:textId="77777777" w:rsidR="00634897" w:rsidRPr="00BE20B3" w:rsidRDefault="00634897" w:rsidP="001F7F68">
            <w:pPr>
              <w:autoSpaceDE w:val="0"/>
              <w:autoSpaceDN w:val="0"/>
              <w:adjustRightInd w:val="0"/>
              <w:jc w:val="center"/>
              <w:rPr>
                <w:rFonts w:ascii="Times New Roman" w:hAnsi="Times New Roman"/>
                <w:sz w:val="22"/>
                <w:szCs w:val="22"/>
                <w:lang w:val="lt-LT"/>
              </w:rPr>
            </w:pPr>
            <w:r w:rsidRPr="00BE20B3">
              <w:rPr>
                <w:rFonts w:ascii="Times New Roman" w:hAnsi="Times New Roman"/>
                <w:sz w:val="22"/>
                <w:szCs w:val="22"/>
                <w:lang w:val="lt-LT"/>
              </w:rPr>
              <w:t>birželio mėn.</w:t>
            </w:r>
          </w:p>
        </w:tc>
        <w:tc>
          <w:tcPr>
            <w:tcW w:w="1332" w:type="pct"/>
            <w:vMerge w:val="restart"/>
          </w:tcPr>
          <w:p w14:paraId="638AADEB" w14:textId="77777777" w:rsidR="00634897" w:rsidRPr="008C59EA" w:rsidRDefault="00634897" w:rsidP="001F7F68">
            <w:pPr>
              <w:autoSpaceDE w:val="0"/>
              <w:autoSpaceDN w:val="0"/>
              <w:adjustRightInd w:val="0"/>
              <w:rPr>
                <w:rFonts w:ascii="Times New Roman" w:hAnsi="Times New Roman"/>
                <w:sz w:val="22"/>
                <w:szCs w:val="22"/>
                <w:lang w:val="lt-LT"/>
              </w:rPr>
            </w:pPr>
            <w:r w:rsidRPr="008C59EA">
              <w:rPr>
                <w:rFonts w:ascii="Times New Roman" w:hAnsi="Times New Roman"/>
                <w:sz w:val="22"/>
                <w:szCs w:val="22"/>
                <w:lang w:val="lt-LT"/>
              </w:rPr>
              <w:t>LST EN ISO 6878:2004</w:t>
            </w:r>
          </w:p>
          <w:p w14:paraId="5A3EF898" w14:textId="77777777" w:rsidR="00634897" w:rsidRDefault="00634897" w:rsidP="00B36839">
            <w:pPr>
              <w:autoSpaceDE w:val="0"/>
              <w:autoSpaceDN w:val="0"/>
              <w:adjustRightInd w:val="0"/>
              <w:jc w:val="both"/>
              <w:rPr>
                <w:rFonts w:ascii="Times New Roman" w:hAnsi="Times New Roman"/>
                <w:color w:val="000000"/>
                <w:sz w:val="22"/>
                <w:szCs w:val="22"/>
                <w:lang w:val="lt-LT" w:eastAsia="en-US"/>
              </w:rPr>
            </w:pPr>
            <w:r w:rsidRPr="008C59EA">
              <w:rPr>
                <w:rFonts w:ascii="Times New Roman" w:hAnsi="Times New Roman"/>
                <w:color w:val="000000"/>
                <w:sz w:val="22"/>
                <w:szCs w:val="22"/>
                <w:lang w:val="lt-LT" w:eastAsia="en-US"/>
              </w:rPr>
              <w:t>LAND 59-2003</w:t>
            </w:r>
          </w:p>
          <w:p w14:paraId="3CD3D275" w14:textId="77777777" w:rsidR="00674620" w:rsidRDefault="00674620" w:rsidP="00B36839">
            <w:pPr>
              <w:autoSpaceDE w:val="0"/>
              <w:autoSpaceDN w:val="0"/>
              <w:adjustRightInd w:val="0"/>
              <w:jc w:val="both"/>
              <w:rPr>
                <w:rFonts w:ascii="Times New Roman" w:hAnsi="Times New Roman"/>
                <w:color w:val="000000"/>
                <w:sz w:val="22"/>
                <w:szCs w:val="22"/>
                <w:lang w:val="lt-LT" w:eastAsia="en-US"/>
              </w:rPr>
            </w:pPr>
            <w:r w:rsidRPr="00674620">
              <w:rPr>
                <w:rFonts w:ascii="Times New Roman" w:hAnsi="Times New Roman"/>
                <w:color w:val="000000"/>
                <w:lang w:val="lt-LT" w:eastAsia="ar-SA"/>
              </w:rPr>
              <w:t>LAND 57-2003</w:t>
            </w:r>
          </w:p>
          <w:p w14:paraId="253DBA48" w14:textId="77777777" w:rsidR="00281CC4" w:rsidRDefault="00364E24" w:rsidP="00B36839">
            <w:pPr>
              <w:autoSpaceDE w:val="0"/>
              <w:autoSpaceDN w:val="0"/>
              <w:adjustRightInd w:val="0"/>
              <w:jc w:val="both"/>
              <w:rPr>
                <w:rFonts w:ascii="Times New Roman" w:hAnsi="Times New Roman"/>
                <w:color w:val="000000"/>
                <w:sz w:val="22"/>
                <w:szCs w:val="22"/>
                <w:lang w:val="lt-LT" w:eastAsia="en-US"/>
              </w:rPr>
            </w:pPr>
            <w:hyperlink r:id="rId38" w:history="1">
              <w:r w:rsidR="00281CC4" w:rsidRPr="00281CC4">
                <w:rPr>
                  <w:rFonts w:ascii="Times New Roman" w:hAnsi="Times New Roman"/>
                  <w:color w:val="000000"/>
                  <w:sz w:val="22"/>
                  <w:szCs w:val="22"/>
                  <w:lang w:val="lt-LT" w:eastAsia="en-US"/>
                </w:rPr>
                <w:t>LST EN ISO 5814:2012</w:t>
              </w:r>
            </w:hyperlink>
          </w:p>
          <w:p w14:paraId="4C202596" w14:textId="77777777" w:rsidR="00BB6F55" w:rsidRDefault="00364E24" w:rsidP="00B36839">
            <w:pPr>
              <w:autoSpaceDE w:val="0"/>
              <w:autoSpaceDN w:val="0"/>
              <w:adjustRightInd w:val="0"/>
              <w:jc w:val="both"/>
              <w:rPr>
                <w:rFonts w:ascii="Times New Roman" w:hAnsi="Times New Roman"/>
                <w:color w:val="000000"/>
                <w:sz w:val="22"/>
                <w:szCs w:val="22"/>
                <w:lang w:val="lt-LT" w:eastAsia="en-US"/>
              </w:rPr>
            </w:pPr>
            <w:hyperlink r:id="rId39" w:history="1">
              <w:r w:rsidR="00BB6F55" w:rsidRPr="00BB6F55">
                <w:rPr>
                  <w:rFonts w:ascii="Times New Roman" w:hAnsi="Times New Roman"/>
                  <w:color w:val="000000"/>
                  <w:sz w:val="22"/>
                  <w:szCs w:val="22"/>
                  <w:lang w:val="lt-LT" w:eastAsia="en-US"/>
                </w:rPr>
                <w:t>LST EN ISO 6878:2004</w:t>
              </w:r>
            </w:hyperlink>
          </w:p>
          <w:p w14:paraId="084EC5A2" w14:textId="77777777" w:rsidR="007F3A4C" w:rsidRDefault="00364E24" w:rsidP="00B36839">
            <w:pPr>
              <w:autoSpaceDE w:val="0"/>
              <w:autoSpaceDN w:val="0"/>
              <w:adjustRightInd w:val="0"/>
              <w:jc w:val="both"/>
              <w:rPr>
                <w:rFonts w:ascii="Times New Roman" w:hAnsi="Times New Roman"/>
                <w:color w:val="000000"/>
                <w:sz w:val="22"/>
                <w:szCs w:val="22"/>
                <w:lang w:val="lt-LT" w:eastAsia="en-US"/>
              </w:rPr>
            </w:pPr>
            <w:hyperlink r:id="rId40" w:history="1">
              <w:r w:rsidR="007F3A4C" w:rsidRPr="007F3A4C">
                <w:rPr>
                  <w:rFonts w:ascii="Times New Roman" w:hAnsi="Times New Roman"/>
                  <w:color w:val="000000"/>
                  <w:sz w:val="22"/>
                  <w:szCs w:val="22"/>
                  <w:lang w:val="lt-LT" w:eastAsia="en-US"/>
                </w:rPr>
                <w:t>LST EN 15204:2007</w:t>
              </w:r>
            </w:hyperlink>
          </w:p>
          <w:p w14:paraId="51009F08" w14:textId="77777777" w:rsidR="007F3A4C" w:rsidRPr="00B36839" w:rsidRDefault="007F3A4C" w:rsidP="00B36839">
            <w:pPr>
              <w:autoSpaceDE w:val="0"/>
              <w:autoSpaceDN w:val="0"/>
              <w:adjustRightInd w:val="0"/>
              <w:jc w:val="both"/>
              <w:rPr>
                <w:rFonts w:ascii="Times New Roman" w:hAnsi="Times New Roman"/>
                <w:color w:val="000000"/>
                <w:sz w:val="22"/>
                <w:szCs w:val="22"/>
                <w:lang w:val="lt-LT" w:eastAsia="en-US"/>
              </w:rPr>
            </w:pPr>
            <w:r w:rsidRPr="007F3A4C">
              <w:rPr>
                <w:rFonts w:ascii="Helvetica" w:hAnsi="Helvetica" w:cs="Helvetica"/>
                <w:color w:val="333333"/>
                <w:sz w:val="20"/>
                <w:shd w:val="clear" w:color="auto" w:fill="F5F5F5"/>
              </w:rPr>
              <w:t> </w:t>
            </w:r>
            <w:hyperlink r:id="rId41" w:history="1">
              <w:r w:rsidRPr="007F3A4C">
                <w:rPr>
                  <w:rFonts w:ascii="Times New Roman" w:hAnsi="Times New Roman"/>
                  <w:color w:val="000000"/>
                  <w:sz w:val="22"/>
                  <w:szCs w:val="22"/>
                  <w:lang w:val="lt-LT" w:eastAsia="en-US"/>
                </w:rPr>
                <w:t>ISO 10260:1992</w:t>
              </w:r>
            </w:hyperlink>
          </w:p>
        </w:tc>
      </w:tr>
      <w:tr w:rsidR="00634897" w:rsidRPr="002B1987" w14:paraId="4B0A6313" w14:textId="77777777" w:rsidTr="002D4D48">
        <w:trPr>
          <w:trHeight w:val="310"/>
          <w:jc w:val="center"/>
        </w:trPr>
        <w:tc>
          <w:tcPr>
            <w:tcW w:w="650" w:type="pct"/>
            <w:vMerge/>
            <w:vAlign w:val="center"/>
          </w:tcPr>
          <w:p w14:paraId="3821BF12" w14:textId="77777777" w:rsidR="00634897" w:rsidRPr="002B1987" w:rsidRDefault="00634897" w:rsidP="001F7F68">
            <w:pPr>
              <w:autoSpaceDE w:val="0"/>
              <w:autoSpaceDN w:val="0"/>
              <w:adjustRightInd w:val="0"/>
              <w:jc w:val="center"/>
              <w:rPr>
                <w:rFonts w:ascii="Times New Roman" w:hAnsi="Times New Roman"/>
                <w:sz w:val="22"/>
                <w:szCs w:val="22"/>
                <w:highlight w:val="yellow"/>
                <w:lang w:val="lt-LT"/>
              </w:rPr>
            </w:pPr>
          </w:p>
        </w:tc>
        <w:tc>
          <w:tcPr>
            <w:tcW w:w="1684" w:type="pct"/>
            <w:vMerge/>
            <w:vAlign w:val="center"/>
          </w:tcPr>
          <w:p w14:paraId="01ABF993" w14:textId="77777777" w:rsidR="00634897" w:rsidRPr="002B1987" w:rsidRDefault="00634897" w:rsidP="001F7F68">
            <w:pPr>
              <w:autoSpaceDE w:val="0"/>
              <w:autoSpaceDN w:val="0"/>
              <w:adjustRightInd w:val="0"/>
              <w:jc w:val="center"/>
              <w:rPr>
                <w:rFonts w:ascii="Times New Roman" w:hAnsi="Times New Roman"/>
                <w:color w:val="000000"/>
                <w:sz w:val="22"/>
                <w:szCs w:val="22"/>
                <w:highlight w:val="yellow"/>
                <w:lang w:val="lt-LT"/>
              </w:rPr>
            </w:pPr>
          </w:p>
        </w:tc>
        <w:tc>
          <w:tcPr>
            <w:tcW w:w="1334" w:type="pct"/>
            <w:vAlign w:val="center"/>
          </w:tcPr>
          <w:p w14:paraId="3D921C53" w14:textId="77777777" w:rsidR="00634897" w:rsidRPr="00BE20B3" w:rsidRDefault="00634897" w:rsidP="001F7F68">
            <w:pPr>
              <w:autoSpaceDE w:val="0"/>
              <w:autoSpaceDN w:val="0"/>
              <w:adjustRightInd w:val="0"/>
              <w:jc w:val="center"/>
              <w:rPr>
                <w:rFonts w:ascii="Times New Roman" w:hAnsi="Times New Roman"/>
                <w:sz w:val="22"/>
                <w:szCs w:val="22"/>
                <w:lang w:val="lt-LT"/>
              </w:rPr>
            </w:pPr>
            <w:r w:rsidRPr="00BE20B3">
              <w:rPr>
                <w:rFonts w:ascii="Times New Roman" w:hAnsi="Times New Roman"/>
                <w:sz w:val="22"/>
                <w:szCs w:val="22"/>
                <w:lang w:val="lt-LT"/>
              </w:rPr>
              <w:t>liepos mėn.</w:t>
            </w:r>
          </w:p>
        </w:tc>
        <w:tc>
          <w:tcPr>
            <w:tcW w:w="1332" w:type="pct"/>
            <w:vMerge/>
          </w:tcPr>
          <w:p w14:paraId="29555E2B" w14:textId="77777777" w:rsidR="00634897" w:rsidRPr="002B1987" w:rsidRDefault="00634897" w:rsidP="001F7F68">
            <w:pPr>
              <w:autoSpaceDE w:val="0"/>
              <w:autoSpaceDN w:val="0"/>
              <w:adjustRightInd w:val="0"/>
              <w:rPr>
                <w:rFonts w:ascii="Times New Roman" w:hAnsi="Times New Roman"/>
                <w:sz w:val="22"/>
                <w:szCs w:val="22"/>
                <w:highlight w:val="yellow"/>
                <w:lang w:val="lt-LT"/>
              </w:rPr>
            </w:pPr>
          </w:p>
        </w:tc>
      </w:tr>
      <w:tr w:rsidR="00634897" w:rsidRPr="002B1987" w14:paraId="48DB7936" w14:textId="77777777" w:rsidTr="002D4D48">
        <w:trPr>
          <w:trHeight w:val="310"/>
          <w:jc w:val="center"/>
        </w:trPr>
        <w:tc>
          <w:tcPr>
            <w:tcW w:w="650" w:type="pct"/>
            <w:vMerge/>
            <w:vAlign w:val="center"/>
          </w:tcPr>
          <w:p w14:paraId="6887A65E" w14:textId="77777777" w:rsidR="00634897" w:rsidRPr="002B1987" w:rsidRDefault="00634897" w:rsidP="001F7F68">
            <w:pPr>
              <w:autoSpaceDE w:val="0"/>
              <w:autoSpaceDN w:val="0"/>
              <w:adjustRightInd w:val="0"/>
              <w:jc w:val="center"/>
              <w:rPr>
                <w:rFonts w:ascii="Times New Roman" w:hAnsi="Times New Roman"/>
                <w:sz w:val="22"/>
                <w:szCs w:val="22"/>
                <w:highlight w:val="yellow"/>
                <w:lang w:val="lt-LT"/>
              </w:rPr>
            </w:pPr>
          </w:p>
        </w:tc>
        <w:tc>
          <w:tcPr>
            <w:tcW w:w="1684" w:type="pct"/>
            <w:vMerge/>
            <w:vAlign w:val="center"/>
          </w:tcPr>
          <w:p w14:paraId="37065584" w14:textId="77777777" w:rsidR="00634897" w:rsidRPr="002B1987" w:rsidRDefault="00634897" w:rsidP="001F7F68">
            <w:pPr>
              <w:autoSpaceDE w:val="0"/>
              <w:autoSpaceDN w:val="0"/>
              <w:adjustRightInd w:val="0"/>
              <w:jc w:val="center"/>
              <w:rPr>
                <w:rFonts w:ascii="Times New Roman" w:hAnsi="Times New Roman"/>
                <w:color w:val="000000"/>
                <w:sz w:val="22"/>
                <w:szCs w:val="22"/>
                <w:highlight w:val="yellow"/>
                <w:lang w:val="lt-LT"/>
              </w:rPr>
            </w:pPr>
          </w:p>
        </w:tc>
        <w:tc>
          <w:tcPr>
            <w:tcW w:w="1334" w:type="pct"/>
            <w:vAlign w:val="center"/>
          </w:tcPr>
          <w:p w14:paraId="090B7BFA" w14:textId="77777777" w:rsidR="00634897" w:rsidRPr="00BE20B3" w:rsidRDefault="00634897" w:rsidP="001F7F68">
            <w:pPr>
              <w:autoSpaceDE w:val="0"/>
              <w:autoSpaceDN w:val="0"/>
              <w:adjustRightInd w:val="0"/>
              <w:jc w:val="center"/>
              <w:rPr>
                <w:rFonts w:ascii="Times New Roman" w:hAnsi="Times New Roman"/>
                <w:sz w:val="22"/>
                <w:szCs w:val="22"/>
                <w:lang w:val="lt-LT"/>
              </w:rPr>
            </w:pPr>
            <w:r w:rsidRPr="00BE20B3">
              <w:rPr>
                <w:rFonts w:ascii="Times New Roman" w:hAnsi="Times New Roman"/>
                <w:noProof/>
                <w:sz w:val="22"/>
                <w:szCs w:val="22"/>
                <w:lang w:val="lt-LT"/>
              </w:rPr>
              <w:t>rūgpjūčio</w:t>
            </w:r>
            <w:r w:rsidRPr="00BE20B3">
              <w:rPr>
                <w:rFonts w:ascii="Times New Roman" w:hAnsi="Times New Roman"/>
                <w:sz w:val="22"/>
                <w:szCs w:val="22"/>
                <w:lang w:val="lt-LT"/>
              </w:rPr>
              <w:t xml:space="preserve"> mėn.</w:t>
            </w:r>
          </w:p>
        </w:tc>
        <w:tc>
          <w:tcPr>
            <w:tcW w:w="1332" w:type="pct"/>
            <w:vMerge/>
          </w:tcPr>
          <w:p w14:paraId="189FE330" w14:textId="77777777" w:rsidR="00634897" w:rsidRPr="002B1987" w:rsidRDefault="00634897" w:rsidP="001F7F68">
            <w:pPr>
              <w:autoSpaceDE w:val="0"/>
              <w:autoSpaceDN w:val="0"/>
              <w:adjustRightInd w:val="0"/>
              <w:rPr>
                <w:rFonts w:ascii="Times New Roman" w:hAnsi="Times New Roman"/>
                <w:sz w:val="22"/>
                <w:szCs w:val="22"/>
                <w:highlight w:val="yellow"/>
                <w:lang w:val="lt-LT"/>
              </w:rPr>
            </w:pPr>
          </w:p>
        </w:tc>
      </w:tr>
      <w:tr w:rsidR="00634897" w:rsidRPr="002B1987" w14:paraId="5F2C150E" w14:textId="77777777" w:rsidTr="002D4D48">
        <w:trPr>
          <w:trHeight w:val="470"/>
          <w:jc w:val="center"/>
        </w:trPr>
        <w:tc>
          <w:tcPr>
            <w:tcW w:w="650" w:type="pct"/>
            <w:vMerge/>
            <w:vAlign w:val="center"/>
          </w:tcPr>
          <w:p w14:paraId="26C5DF1D" w14:textId="77777777" w:rsidR="00634897" w:rsidRPr="002B1987" w:rsidRDefault="00634897" w:rsidP="001F7F68">
            <w:pPr>
              <w:autoSpaceDE w:val="0"/>
              <w:autoSpaceDN w:val="0"/>
              <w:adjustRightInd w:val="0"/>
              <w:jc w:val="center"/>
              <w:rPr>
                <w:rFonts w:ascii="Times New Roman" w:hAnsi="Times New Roman"/>
                <w:sz w:val="22"/>
                <w:szCs w:val="22"/>
                <w:highlight w:val="yellow"/>
                <w:lang w:val="lt-LT"/>
              </w:rPr>
            </w:pPr>
          </w:p>
        </w:tc>
        <w:tc>
          <w:tcPr>
            <w:tcW w:w="1684" w:type="pct"/>
            <w:vMerge/>
            <w:vAlign w:val="center"/>
          </w:tcPr>
          <w:p w14:paraId="100D34DA" w14:textId="77777777" w:rsidR="00634897" w:rsidRPr="002B1987" w:rsidRDefault="00634897" w:rsidP="001F7F68">
            <w:pPr>
              <w:autoSpaceDE w:val="0"/>
              <w:autoSpaceDN w:val="0"/>
              <w:adjustRightInd w:val="0"/>
              <w:jc w:val="center"/>
              <w:rPr>
                <w:rFonts w:ascii="Times New Roman" w:hAnsi="Times New Roman"/>
                <w:color w:val="000000"/>
                <w:sz w:val="22"/>
                <w:szCs w:val="22"/>
                <w:highlight w:val="yellow"/>
                <w:lang w:val="lt-LT"/>
              </w:rPr>
            </w:pPr>
          </w:p>
        </w:tc>
        <w:tc>
          <w:tcPr>
            <w:tcW w:w="1334" w:type="pct"/>
            <w:vAlign w:val="center"/>
          </w:tcPr>
          <w:p w14:paraId="65B15673" w14:textId="77777777" w:rsidR="00634897" w:rsidRPr="00BE20B3" w:rsidRDefault="00634897" w:rsidP="001F7F68">
            <w:pPr>
              <w:autoSpaceDE w:val="0"/>
              <w:autoSpaceDN w:val="0"/>
              <w:adjustRightInd w:val="0"/>
              <w:jc w:val="center"/>
              <w:rPr>
                <w:rFonts w:ascii="Times New Roman" w:hAnsi="Times New Roman"/>
                <w:sz w:val="22"/>
                <w:szCs w:val="22"/>
                <w:lang w:val="lt-LT"/>
              </w:rPr>
            </w:pPr>
            <w:r w:rsidRPr="00BE20B3">
              <w:rPr>
                <w:rFonts w:ascii="Times New Roman" w:hAnsi="Times New Roman"/>
                <w:sz w:val="22"/>
                <w:szCs w:val="22"/>
                <w:lang w:val="lt-LT"/>
              </w:rPr>
              <w:t>rugsėjo mėn.</w:t>
            </w:r>
          </w:p>
        </w:tc>
        <w:tc>
          <w:tcPr>
            <w:tcW w:w="1332" w:type="pct"/>
            <w:vMerge/>
          </w:tcPr>
          <w:p w14:paraId="5F4E7003" w14:textId="77777777" w:rsidR="00634897" w:rsidRPr="002B1987" w:rsidRDefault="00634897" w:rsidP="001F7F68">
            <w:pPr>
              <w:autoSpaceDE w:val="0"/>
              <w:autoSpaceDN w:val="0"/>
              <w:adjustRightInd w:val="0"/>
              <w:rPr>
                <w:rFonts w:ascii="Times New Roman" w:hAnsi="Times New Roman"/>
                <w:sz w:val="22"/>
                <w:szCs w:val="22"/>
                <w:highlight w:val="yellow"/>
                <w:lang w:val="lt-LT"/>
              </w:rPr>
            </w:pPr>
          </w:p>
        </w:tc>
      </w:tr>
      <w:tr w:rsidR="00634897" w:rsidRPr="002B1987" w14:paraId="2F380D37" w14:textId="77777777" w:rsidTr="002D4D48">
        <w:trPr>
          <w:trHeight w:val="68"/>
          <w:jc w:val="center"/>
        </w:trPr>
        <w:tc>
          <w:tcPr>
            <w:tcW w:w="650" w:type="pct"/>
            <w:vMerge w:val="restart"/>
            <w:vAlign w:val="center"/>
          </w:tcPr>
          <w:p w14:paraId="39309E7E" w14:textId="77777777" w:rsidR="00634897" w:rsidRPr="002B1987" w:rsidRDefault="00634897" w:rsidP="001F7F68">
            <w:pPr>
              <w:autoSpaceDE w:val="0"/>
              <w:autoSpaceDN w:val="0"/>
              <w:adjustRightInd w:val="0"/>
              <w:jc w:val="center"/>
              <w:rPr>
                <w:rFonts w:ascii="Times New Roman" w:hAnsi="Times New Roman"/>
                <w:sz w:val="22"/>
                <w:szCs w:val="22"/>
                <w:highlight w:val="yellow"/>
                <w:lang w:val="lt-LT"/>
              </w:rPr>
            </w:pPr>
            <w:r w:rsidRPr="002D4D48">
              <w:rPr>
                <w:rFonts w:ascii="Times New Roman" w:hAnsi="Times New Roman"/>
                <w:sz w:val="22"/>
                <w:szCs w:val="22"/>
                <w:lang w:val="lt-LT"/>
              </w:rPr>
              <w:t>3-4</w:t>
            </w:r>
          </w:p>
        </w:tc>
        <w:tc>
          <w:tcPr>
            <w:tcW w:w="1684" w:type="pct"/>
            <w:vMerge w:val="restart"/>
            <w:vAlign w:val="center"/>
          </w:tcPr>
          <w:p w14:paraId="193D0A8A" w14:textId="77777777" w:rsidR="00634897" w:rsidRPr="00475E02" w:rsidRDefault="004055F9" w:rsidP="00475E02">
            <w:pPr>
              <w:autoSpaceDE w:val="0"/>
              <w:autoSpaceDN w:val="0"/>
              <w:adjustRightInd w:val="0"/>
              <w:jc w:val="center"/>
              <w:rPr>
                <w:rFonts w:ascii="Times New Roman" w:hAnsi="Times New Roman"/>
                <w:color w:val="000000"/>
                <w:sz w:val="22"/>
                <w:szCs w:val="22"/>
                <w:lang w:val="lt-LT"/>
              </w:rPr>
            </w:pPr>
            <w:r>
              <w:rPr>
                <w:rFonts w:ascii="Times New Roman" w:hAnsi="Times New Roman"/>
                <w:color w:val="000000"/>
                <w:sz w:val="22"/>
                <w:szCs w:val="22"/>
                <w:lang w:val="lt-LT"/>
              </w:rPr>
              <w:t>chlorofilas „</w:t>
            </w:r>
            <w:r w:rsidRPr="00B8474D">
              <w:rPr>
                <w:rFonts w:ascii="Times New Roman" w:hAnsi="Times New Roman"/>
                <w:i/>
                <w:iCs/>
                <w:color w:val="000000"/>
                <w:sz w:val="22"/>
                <w:szCs w:val="22"/>
                <w:lang w:val="lt-LT"/>
              </w:rPr>
              <w:t>a</w:t>
            </w:r>
            <w:r>
              <w:rPr>
                <w:rFonts w:ascii="Times New Roman" w:hAnsi="Times New Roman"/>
                <w:color w:val="000000"/>
                <w:sz w:val="22"/>
                <w:szCs w:val="22"/>
                <w:lang w:val="lt-LT"/>
              </w:rPr>
              <w:t xml:space="preserve">“, </w:t>
            </w:r>
            <w:r w:rsidRPr="003A5C8F">
              <w:rPr>
                <w:rFonts w:ascii="Times New Roman" w:hAnsi="Times New Roman"/>
                <w:color w:val="000000"/>
                <w:sz w:val="22"/>
                <w:szCs w:val="22"/>
                <w:lang w:val="lt-LT"/>
              </w:rPr>
              <w:t>bendras azotas (N</w:t>
            </w:r>
            <w:r w:rsidRPr="00B8474D">
              <w:rPr>
                <w:rFonts w:ascii="Times New Roman" w:hAnsi="Times New Roman"/>
                <w:color w:val="000000"/>
                <w:sz w:val="22"/>
                <w:szCs w:val="22"/>
                <w:vertAlign w:val="subscript"/>
                <w:lang w:val="lt-LT"/>
              </w:rPr>
              <w:t>b</w:t>
            </w:r>
            <w:r w:rsidRPr="003A5C8F">
              <w:rPr>
                <w:rFonts w:ascii="Times New Roman" w:hAnsi="Times New Roman"/>
                <w:color w:val="000000"/>
                <w:sz w:val="22"/>
                <w:szCs w:val="22"/>
                <w:lang w:val="lt-LT"/>
              </w:rPr>
              <w:t>), bendras fosforas (P</w:t>
            </w:r>
            <w:r w:rsidRPr="00B8474D">
              <w:rPr>
                <w:rFonts w:ascii="Times New Roman" w:hAnsi="Times New Roman"/>
                <w:color w:val="000000"/>
                <w:sz w:val="22"/>
                <w:szCs w:val="22"/>
                <w:vertAlign w:val="subscript"/>
                <w:lang w:val="lt-LT"/>
              </w:rPr>
              <w:t>b</w:t>
            </w:r>
            <w:r w:rsidRPr="003A5C8F">
              <w:rPr>
                <w:rFonts w:ascii="Times New Roman" w:hAnsi="Times New Roman"/>
                <w:color w:val="000000"/>
                <w:sz w:val="22"/>
                <w:szCs w:val="22"/>
                <w:lang w:val="lt-LT"/>
              </w:rPr>
              <w:t>),</w:t>
            </w:r>
            <w:r>
              <w:rPr>
                <w:rFonts w:ascii="Times New Roman" w:hAnsi="Times New Roman"/>
                <w:color w:val="000000"/>
                <w:sz w:val="22"/>
                <w:szCs w:val="22"/>
                <w:lang w:val="lt-LT"/>
              </w:rPr>
              <w:t xml:space="preserve"> fosfatų fosforas (PO</w:t>
            </w:r>
            <w:r w:rsidRPr="00205179">
              <w:rPr>
                <w:rFonts w:ascii="Times New Roman" w:hAnsi="Times New Roman"/>
                <w:color w:val="000000"/>
                <w:sz w:val="22"/>
                <w:szCs w:val="22"/>
                <w:vertAlign w:val="subscript"/>
                <w:lang w:val="lt-LT"/>
              </w:rPr>
              <w:t>4</w:t>
            </w:r>
            <w:r>
              <w:rPr>
                <w:rFonts w:ascii="Times New Roman" w:hAnsi="Times New Roman"/>
                <w:color w:val="000000"/>
                <w:sz w:val="22"/>
                <w:szCs w:val="22"/>
                <w:lang w:val="lt-LT"/>
              </w:rPr>
              <w:t>-P),</w:t>
            </w:r>
            <w:r w:rsidR="00A8673D" w:rsidRPr="003A5C8F">
              <w:rPr>
                <w:rFonts w:ascii="Times New Roman" w:hAnsi="Times New Roman"/>
                <w:color w:val="000000"/>
                <w:sz w:val="22"/>
                <w:szCs w:val="22"/>
                <w:lang w:val="lt-LT"/>
              </w:rPr>
              <w:t xml:space="preserve"> vandens skaidrumas (Seki gylis (S)</w:t>
            </w:r>
            <w:r w:rsidR="00A8673D">
              <w:rPr>
                <w:rFonts w:ascii="Times New Roman" w:hAnsi="Times New Roman"/>
                <w:color w:val="000000"/>
                <w:sz w:val="22"/>
                <w:szCs w:val="22"/>
                <w:lang w:val="lt-LT"/>
              </w:rPr>
              <w:t>, biocheminis deguonies suvartojimas per 7 d. (BDS</w:t>
            </w:r>
            <w:r w:rsidR="00A8673D" w:rsidRPr="00A8673D">
              <w:rPr>
                <w:rFonts w:ascii="Times New Roman" w:hAnsi="Times New Roman"/>
                <w:color w:val="000000"/>
                <w:sz w:val="22"/>
                <w:szCs w:val="22"/>
                <w:vertAlign w:val="subscript"/>
                <w:lang w:val="lt-LT"/>
              </w:rPr>
              <w:t>7</w:t>
            </w:r>
            <w:r w:rsidR="00A8673D">
              <w:rPr>
                <w:rFonts w:ascii="Times New Roman" w:hAnsi="Times New Roman"/>
                <w:color w:val="000000"/>
                <w:sz w:val="22"/>
                <w:szCs w:val="22"/>
                <w:lang w:val="lt-LT"/>
              </w:rPr>
              <w:t>), ištirpęs deguonis (O</w:t>
            </w:r>
            <w:r w:rsidR="00A8673D" w:rsidRPr="00AE46D6">
              <w:rPr>
                <w:rFonts w:ascii="Times New Roman" w:hAnsi="Times New Roman"/>
                <w:color w:val="000000"/>
                <w:sz w:val="22"/>
                <w:szCs w:val="22"/>
                <w:vertAlign w:val="subscript"/>
                <w:lang w:val="lt-LT"/>
              </w:rPr>
              <w:t>2</w:t>
            </w:r>
            <w:r w:rsidR="00A8673D">
              <w:rPr>
                <w:rFonts w:ascii="Times New Roman" w:hAnsi="Times New Roman"/>
                <w:color w:val="000000"/>
                <w:sz w:val="22"/>
                <w:szCs w:val="22"/>
                <w:lang w:val="lt-LT"/>
              </w:rPr>
              <w:t>)</w:t>
            </w:r>
            <w:r w:rsidR="00B8474D">
              <w:rPr>
                <w:rFonts w:ascii="Times New Roman" w:hAnsi="Times New Roman"/>
                <w:color w:val="000000"/>
                <w:sz w:val="22"/>
                <w:szCs w:val="22"/>
                <w:lang w:val="lt-LT"/>
              </w:rPr>
              <w:t>,</w:t>
            </w:r>
            <w:r w:rsidR="00475E02">
              <w:rPr>
                <w:rFonts w:ascii="Times New Roman" w:hAnsi="Times New Roman"/>
                <w:color w:val="000000"/>
                <w:sz w:val="22"/>
                <w:szCs w:val="22"/>
                <w:lang w:val="lt-LT"/>
              </w:rPr>
              <w:t xml:space="preserve"> </w:t>
            </w:r>
            <w:r>
              <w:rPr>
                <w:rFonts w:ascii="Times New Roman" w:hAnsi="Times New Roman"/>
                <w:color w:val="000000"/>
                <w:sz w:val="22"/>
                <w:szCs w:val="22"/>
                <w:lang w:val="lt-LT"/>
              </w:rPr>
              <w:t>fitoplanktono ir makrozoobentoso rodikliai (gausumas ir biomasė)</w:t>
            </w:r>
          </w:p>
        </w:tc>
        <w:tc>
          <w:tcPr>
            <w:tcW w:w="1334" w:type="pct"/>
            <w:vAlign w:val="center"/>
          </w:tcPr>
          <w:p w14:paraId="55C9FD8A" w14:textId="77777777" w:rsidR="00634897" w:rsidRPr="00BE20B3" w:rsidRDefault="00634897" w:rsidP="001F7F68">
            <w:pPr>
              <w:autoSpaceDE w:val="0"/>
              <w:autoSpaceDN w:val="0"/>
              <w:adjustRightInd w:val="0"/>
              <w:jc w:val="center"/>
              <w:rPr>
                <w:rFonts w:ascii="Times New Roman" w:hAnsi="Times New Roman"/>
                <w:sz w:val="22"/>
                <w:szCs w:val="22"/>
                <w:lang w:val="lt-LT"/>
              </w:rPr>
            </w:pPr>
            <w:r>
              <w:rPr>
                <w:rFonts w:ascii="Times New Roman" w:hAnsi="Times New Roman"/>
                <w:sz w:val="22"/>
                <w:szCs w:val="22"/>
                <w:lang w:val="lt-LT"/>
              </w:rPr>
              <w:t>balandžio mėn.</w:t>
            </w:r>
          </w:p>
        </w:tc>
        <w:tc>
          <w:tcPr>
            <w:tcW w:w="1332" w:type="pct"/>
            <w:vMerge/>
          </w:tcPr>
          <w:p w14:paraId="411073D2" w14:textId="77777777" w:rsidR="00634897" w:rsidRPr="002B1987" w:rsidRDefault="00634897" w:rsidP="001F7F68">
            <w:pPr>
              <w:autoSpaceDE w:val="0"/>
              <w:autoSpaceDN w:val="0"/>
              <w:adjustRightInd w:val="0"/>
              <w:rPr>
                <w:rFonts w:ascii="Times New Roman" w:hAnsi="Times New Roman"/>
                <w:sz w:val="22"/>
                <w:szCs w:val="22"/>
                <w:highlight w:val="yellow"/>
                <w:lang w:val="lt-LT"/>
              </w:rPr>
            </w:pPr>
          </w:p>
        </w:tc>
      </w:tr>
      <w:tr w:rsidR="00634897" w:rsidRPr="002B1987" w14:paraId="44A9E66E" w14:textId="77777777" w:rsidTr="002D4D48">
        <w:trPr>
          <w:trHeight w:val="64"/>
          <w:jc w:val="center"/>
        </w:trPr>
        <w:tc>
          <w:tcPr>
            <w:tcW w:w="650" w:type="pct"/>
            <w:vMerge/>
            <w:vAlign w:val="center"/>
          </w:tcPr>
          <w:p w14:paraId="145FCD3A" w14:textId="77777777" w:rsidR="00634897" w:rsidRPr="002D4D48" w:rsidRDefault="00634897" w:rsidP="001F7F68">
            <w:pPr>
              <w:autoSpaceDE w:val="0"/>
              <w:autoSpaceDN w:val="0"/>
              <w:adjustRightInd w:val="0"/>
              <w:jc w:val="center"/>
              <w:rPr>
                <w:rFonts w:ascii="Times New Roman" w:hAnsi="Times New Roman"/>
                <w:sz w:val="22"/>
                <w:szCs w:val="22"/>
                <w:lang w:val="lt-LT"/>
              </w:rPr>
            </w:pPr>
          </w:p>
        </w:tc>
        <w:tc>
          <w:tcPr>
            <w:tcW w:w="1684" w:type="pct"/>
            <w:vMerge/>
            <w:vAlign w:val="center"/>
          </w:tcPr>
          <w:p w14:paraId="3A50E02B" w14:textId="77777777" w:rsidR="00634897" w:rsidRPr="002B1987" w:rsidRDefault="00634897" w:rsidP="001F7F68">
            <w:pPr>
              <w:autoSpaceDE w:val="0"/>
              <w:autoSpaceDN w:val="0"/>
              <w:adjustRightInd w:val="0"/>
              <w:jc w:val="center"/>
              <w:rPr>
                <w:rFonts w:ascii="Times New Roman" w:hAnsi="Times New Roman"/>
                <w:color w:val="000000"/>
                <w:sz w:val="22"/>
                <w:szCs w:val="22"/>
                <w:highlight w:val="yellow"/>
                <w:lang w:val="lt-LT"/>
              </w:rPr>
            </w:pPr>
          </w:p>
        </w:tc>
        <w:tc>
          <w:tcPr>
            <w:tcW w:w="1334" w:type="pct"/>
            <w:vAlign w:val="center"/>
          </w:tcPr>
          <w:p w14:paraId="4BB4B101" w14:textId="77777777" w:rsidR="00634897" w:rsidRPr="00BE20B3" w:rsidRDefault="00634897" w:rsidP="001F7F68">
            <w:pPr>
              <w:autoSpaceDE w:val="0"/>
              <w:autoSpaceDN w:val="0"/>
              <w:adjustRightInd w:val="0"/>
              <w:jc w:val="center"/>
              <w:rPr>
                <w:rFonts w:ascii="Times New Roman" w:hAnsi="Times New Roman"/>
                <w:sz w:val="22"/>
                <w:szCs w:val="22"/>
                <w:lang w:val="lt-LT"/>
              </w:rPr>
            </w:pPr>
            <w:r>
              <w:rPr>
                <w:rFonts w:ascii="Times New Roman" w:hAnsi="Times New Roman"/>
                <w:sz w:val="22"/>
                <w:szCs w:val="22"/>
                <w:lang w:val="lt-LT"/>
              </w:rPr>
              <w:t xml:space="preserve">gegužės mėn. </w:t>
            </w:r>
          </w:p>
        </w:tc>
        <w:tc>
          <w:tcPr>
            <w:tcW w:w="1332" w:type="pct"/>
            <w:vMerge/>
          </w:tcPr>
          <w:p w14:paraId="6DF755F7" w14:textId="77777777" w:rsidR="00634897" w:rsidRPr="002B1987" w:rsidRDefault="00634897" w:rsidP="001F7F68">
            <w:pPr>
              <w:autoSpaceDE w:val="0"/>
              <w:autoSpaceDN w:val="0"/>
              <w:adjustRightInd w:val="0"/>
              <w:rPr>
                <w:rFonts w:ascii="Times New Roman" w:hAnsi="Times New Roman"/>
                <w:sz w:val="22"/>
                <w:szCs w:val="22"/>
                <w:highlight w:val="yellow"/>
                <w:lang w:val="lt-LT"/>
              </w:rPr>
            </w:pPr>
          </w:p>
        </w:tc>
      </w:tr>
      <w:tr w:rsidR="00634897" w:rsidRPr="002B1987" w14:paraId="2AD47BC4" w14:textId="77777777" w:rsidTr="002D4D48">
        <w:trPr>
          <w:trHeight w:val="64"/>
          <w:jc w:val="center"/>
        </w:trPr>
        <w:tc>
          <w:tcPr>
            <w:tcW w:w="650" w:type="pct"/>
            <w:vMerge/>
            <w:vAlign w:val="center"/>
          </w:tcPr>
          <w:p w14:paraId="44F9F3FC" w14:textId="77777777" w:rsidR="00634897" w:rsidRPr="002D4D48" w:rsidRDefault="00634897" w:rsidP="00774F27">
            <w:pPr>
              <w:autoSpaceDE w:val="0"/>
              <w:autoSpaceDN w:val="0"/>
              <w:adjustRightInd w:val="0"/>
              <w:jc w:val="center"/>
              <w:rPr>
                <w:rFonts w:ascii="Times New Roman" w:hAnsi="Times New Roman"/>
                <w:sz w:val="22"/>
                <w:szCs w:val="22"/>
                <w:lang w:val="lt-LT"/>
              </w:rPr>
            </w:pPr>
          </w:p>
        </w:tc>
        <w:tc>
          <w:tcPr>
            <w:tcW w:w="1684" w:type="pct"/>
            <w:vMerge/>
            <w:vAlign w:val="center"/>
          </w:tcPr>
          <w:p w14:paraId="4411E536" w14:textId="77777777" w:rsidR="00634897" w:rsidRPr="002B1987" w:rsidRDefault="00634897" w:rsidP="00774F27">
            <w:pPr>
              <w:autoSpaceDE w:val="0"/>
              <w:autoSpaceDN w:val="0"/>
              <w:adjustRightInd w:val="0"/>
              <w:jc w:val="center"/>
              <w:rPr>
                <w:rFonts w:ascii="Times New Roman" w:hAnsi="Times New Roman"/>
                <w:color w:val="000000"/>
                <w:sz w:val="22"/>
                <w:szCs w:val="22"/>
                <w:highlight w:val="yellow"/>
                <w:lang w:val="lt-LT"/>
              </w:rPr>
            </w:pPr>
          </w:p>
        </w:tc>
        <w:tc>
          <w:tcPr>
            <w:tcW w:w="1334" w:type="pct"/>
            <w:vAlign w:val="center"/>
          </w:tcPr>
          <w:p w14:paraId="7D931A36" w14:textId="77777777" w:rsidR="00634897" w:rsidRPr="00BE20B3" w:rsidRDefault="00634897" w:rsidP="00774F27">
            <w:pPr>
              <w:autoSpaceDE w:val="0"/>
              <w:autoSpaceDN w:val="0"/>
              <w:adjustRightInd w:val="0"/>
              <w:jc w:val="center"/>
              <w:rPr>
                <w:rFonts w:ascii="Times New Roman" w:hAnsi="Times New Roman"/>
                <w:sz w:val="22"/>
                <w:szCs w:val="22"/>
                <w:lang w:val="lt-LT"/>
              </w:rPr>
            </w:pPr>
            <w:r w:rsidRPr="00BE20B3">
              <w:rPr>
                <w:rFonts w:ascii="Times New Roman" w:hAnsi="Times New Roman"/>
                <w:sz w:val="22"/>
                <w:szCs w:val="22"/>
                <w:lang w:val="lt-LT"/>
              </w:rPr>
              <w:t>birželio mėn.</w:t>
            </w:r>
          </w:p>
        </w:tc>
        <w:tc>
          <w:tcPr>
            <w:tcW w:w="1332" w:type="pct"/>
            <w:vMerge/>
          </w:tcPr>
          <w:p w14:paraId="0F618268" w14:textId="77777777" w:rsidR="00634897" w:rsidRPr="002B1987" w:rsidRDefault="00634897" w:rsidP="00774F27">
            <w:pPr>
              <w:autoSpaceDE w:val="0"/>
              <w:autoSpaceDN w:val="0"/>
              <w:adjustRightInd w:val="0"/>
              <w:rPr>
                <w:rFonts w:ascii="Times New Roman" w:hAnsi="Times New Roman"/>
                <w:sz w:val="22"/>
                <w:szCs w:val="22"/>
                <w:highlight w:val="yellow"/>
                <w:lang w:val="lt-LT"/>
              </w:rPr>
            </w:pPr>
          </w:p>
        </w:tc>
      </w:tr>
      <w:tr w:rsidR="00634897" w:rsidRPr="002B1987" w14:paraId="4567DCD9" w14:textId="77777777" w:rsidTr="002D4D48">
        <w:trPr>
          <w:trHeight w:val="64"/>
          <w:jc w:val="center"/>
        </w:trPr>
        <w:tc>
          <w:tcPr>
            <w:tcW w:w="650" w:type="pct"/>
            <w:vMerge/>
            <w:vAlign w:val="center"/>
          </w:tcPr>
          <w:p w14:paraId="349CD995" w14:textId="77777777" w:rsidR="00634897" w:rsidRPr="002D4D48" w:rsidRDefault="00634897" w:rsidP="00774F27">
            <w:pPr>
              <w:autoSpaceDE w:val="0"/>
              <w:autoSpaceDN w:val="0"/>
              <w:adjustRightInd w:val="0"/>
              <w:jc w:val="center"/>
              <w:rPr>
                <w:rFonts w:ascii="Times New Roman" w:hAnsi="Times New Roman"/>
                <w:sz w:val="22"/>
                <w:szCs w:val="22"/>
                <w:lang w:val="lt-LT"/>
              </w:rPr>
            </w:pPr>
          </w:p>
        </w:tc>
        <w:tc>
          <w:tcPr>
            <w:tcW w:w="1684" w:type="pct"/>
            <w:vMerge/>
            <w:vAlign w:val="center"/>
          </w:tcPr>
          <w:p w14:paraId="0053F8A2" w14:textId="77777777" w:rsidR="00634897" w:rsidRPr="002B1987" w:rsidRDefault="00634897" w:rsidP="00774F27">
            <w:pPr>
              <w:autoSpaceDE w:val="0"/>
              <w:autoSpaceDN w:val="0"/>
              <w:adjustRightInd w:val="0"/>
              <w:jc w:val="center"/>
              <w:rPr>
                <w:rFonts w:ascii="Times New Roman" w:hAnsi="Times New Roman"/>
                <w:color w:val="000000"/>
                <w:sz w:val="22"/>
                <w:szCs w:val="22"/>
                <w:highlight w:val="yellow"/>
                <w:lang w:val="lt-LT"/>
              </w:rPr>
            </w:pPr>
          </w:p>
        </w:tc>
        <w:tc>
          <w:tcPr>
            <w:tcW w:w="1334" w:type="pct"/>
            <w:vAlign w:val="center"/>
          </w:tcPr>
          <w:p w14:paraId="3076079D" w14:textId="77777777" w:rsidR="00634897" w:rsidRPr="00BE20B3" w:rsidRDefault="00634897" w:rsidP="00774F27">
            <w:pPr>
              <w:autoSpaceDE w:val="0"/>
              <w:autoSpaceDN w:val="0"/>
              <w:adjustRightInd w:val="0"/>
              <w:jc w:val="center"/>
              <w:rPr>
                <w:rFonts w:ascii="Times New Roman" w:hAnsi="Times New Roman"/>
                <w:sz w:val="22"/>
                <w:szCs w:val="22"/>
                <w:lang w:val="lt-LT"/>
              </w:rPr>
            </w:pPr>
            <w:r w:rsidRPr="00BE20B3">
              <w:rPr>
                <w:rFonts w:ascii="Times New Roman" w:hAnsi="Times New Roman"/>
                <w:sz w:val="22"/>
                <w:szCs w:val="22"/>
                <w:lang w:val="lt-LT"/>
              </w:rPr>
              <w:t>liepos mėn.</w:t>
            </w:r>
          </w:p>
        </w:tc>
        <w:tc>
          <w:tcPr>
            <w:tcW w:w="1332" w:type="pct"/>
            <w:vMerge/>
          </w:tcPr>
          <w:p w14:paraId="3B0EE4AF" w14:textId="77777777" w:rsidR="00634897" w:rsidRPr="002B1987" w:rsidRDefault="00634897" w:rsidP="00774F27">
            <w:pPr>
              <w:autoSpaceDE w:val="0"/>
              <w:autoSpaceDN w:val="0"/>
              <w:adjustRightInd w:val="0"/>
              <w:rPr>
                <w:rFonts w:ascii="Times New Roman" w:hAnsi="Times New Roman"/>
                <w:sz w:val="22"/>
                <w:szCs w:val="22"/>
                <w:highlight w:val="yellow"/>
                <w:lang w:val="lt-LT"/>
              </w:rPr>
            </w:pPr>
          </w:p>
        </w:tc>
      </w:tr>
      <w:tr w:rsidR="00634897" w:rsidRPr="002B1987" w14:paraId="40383054" w14:textId="77777777" w:rsidTr="002D4D48">
        <w:trPr>
          <w:trHeight w:val="64"/>
          <w:jc w:val="center"/>
        </w:trPr>
        <w:tc>
          <w:tcPr>
            <w:tcW w:w="650" w:type="pct"/>
            <w:vMerge/>
            <w:vAlign w:val="center"/>
          </w:tcPr>
          <w:p w14:paraId="3C90516A" w14:textId="77777777" w:rsidR="00634897" w:rsidRPr="002D4D48" w:rsidRDefault="00634897" w:rsidP="00774F27">
            <w:pPr>
              <w:autoSpaceDE w:val="0"/>
              <w:autoSpaceDN w:val="0"/>
              <w:adjustRightInd w:val="0"/>
              <w:jc w:val="center"/>
              <w:rPr>
                <w:rFonts w:ascii="Times New Roman" w:hAnsi="Times New Roman"/>
                <w:sz w:val="22"/>
                <w:szCs w:val="22"/>
                <w:lang w:val="lt-LT"/>
              </w:rPr>
            </w:pPr>
          </w:p>
        </w:tc>
        <w:tc>
          <w:tcPr>
            <w:tcW w:w="1684" w:type="pct"/>
            <w:vMerge/>
            <w:vAlign w:val="center"/>
          </w:tcPr>
          <w:p w14:paraId="07902E85" w14:textId="77777777" w:rsidR="00634897" w:rsidRPr="002B1987" w:rsidRDefault="00634897" w:rsidP="00774F27">
            <w:pPr>
              <w:autoSpaceDE w:val="0"/>
              <w:autoSpaceDN w:val="0"/>
              <w:adjustRightInd w:val="0"/>
              <w:jc w:val="center"/>
              <w:rPr>
                <w:rFonts w:ascii="Times New Roman" w:hAnsi="Times New Roman"/>
                <w:color w:val="000000"/>
                <w:sz w:val="22"/>
                <w:szCs w:val="22"/>
                <w:highlight w:val="yellow"/>
                <w:lang w:val="lt-LT"/>
              </w:rPr>
            </w:pPr>
          </w:p>
        </w:tc>
        <w:tc>
          <w:tcPr>
            <w:tcW w:w="1334" w:type="pct"/>
            <w:vAlign w:val="center"/>
          </w:tcPr>
          <w:p w14:paraId="41556415" w14:textId="77777777" w:rsidR="00634897" w:rsidRPr="00BE20B3" w:rsidRDefault="00634897" w:rsidP="00774F27">
            <w:pPr>
              <w:autoSpaceDE w:val="0"/>
              <w:autoSpaceDN w:val="0"/>
              <w:adjustRightInd w:val="0"/>
              <w:jc w:val="center"/>
              <w:rPr>
                <w:rFonts w:ascii="Times New Roman" w:hAnsi="Times New Roman"/>
                <w:sz w:val="22"/>
                <w:szCs w:val="22"/>
                <w:lang w:val="lt-LT"/>
              </w:rPr>
            </w:pPr>
            <w:r w:rsidRPr="00BE20B3">
              <w:rPr>
                <w:rFonts w:ascii="Times New Roman" w:hAnsi="Times New Roman"/>
                <w:noProof/>
                <w:sz w:val="22"/>
                <w:szCs w:val="22"/>
                <w:lang w:val="lt-LT"/>
              </w:rPr>
              <w:t>rūgpjūčio</w:t>
            </w:r>
            <w:r w:rsidRPr="00BE20B3">
              <w:rPr>
                <w:rFonts w:ascii="Times New Roman" w:hAnsi="Times New Roman"/>
                <w:sz w:val="22"/>
                <w:szCs w:val="22"/>
                <w:lang w:val="lt-LT"/>
              </w:rPr>
              <w:t xml:space="preserve"> mėn.</w:t>
            </w:r>
          </w:p>
        </w:tc>
        <w:tc>
          <w:tcPr>
            <w:tcW w:w="1332" w:type="pct"/>
            <w:vMerge/>
          </w:tcPr>
          <w:p w14:paraId="03ED4336" w14:textId="77777777" w:rsidR="00634897" w:rsidRPr="002B1987" w:rsidRDefault="00634897" w:rsidP="00774F27">
            <w:pPr>
              <w:autoSpaceDE w:val="0"/>
              <w:autoSpaceDN w:val="0"/>
              <w:adjustRightInd w:val="0"/>
              <w:rPr>
                <w:rFonts w:ascii="Times New Roman" w:hAnsi="Times New Roman"/>
                <w:sz w:val="22"/>
                <w:szCs w:val="22"/>
                <w:highlight w:val="yellow"/>
                <w:lang w:val="lt-LT"/>
              </w:rPr>
            </w:pPr>
          </w:p>
        </w:tc>
      </w:tr>
      <w:tr w:rsidR="00634897" w:rsidRPr="002B1987" w14:paraId="0A988D31" w14:textId="77777777" w:rsidTr="002D4D48">
        <w:trPr>
          <w:trHeight w:val="64"/>
          <w:jc w:val="center"/>
        </w:trPr>
        <w:tc>
          <w:tcPr>
            <w:tcW w:w="650" w:type="pct"/>
            <w:vMerge/>
            <w:vAlign w:val="center"/>
          </w:tcPr>
          <w:p w14:paraId="46A2EBD2" w14:textId="77777777" w:rsidR="00634897" w:rsidRPr="002D4D48" w:rsidRDefault="00634897" w:rsidP="00774F27">
            <w:pPr>
              <w:autoSpaceDE w:val="0"/>
              <w:autoSpaceDN w:val="0"/>
              <w:adjustRightInd w:val="0"/>
              <w:jc w:val="center"/>
              <w:rPr>
                <w:rFonts w:ascii="Times New Roman" w:hAnsi="Times New Roman"/>
                <w:sz w:val="22"/>
                <w:szCs w:val="22"/>
                <w:lang w:val="lt-LT"/>
              </w:rPr>
            </w:pPr>
          </w:p>
        </w:tc>
        <w:tc>
          <w:tcPr>
            <w:tcW w:w="1684" w:type="pct"/>
            <w:vMerge/>
            <w:vAlign w:val="center"/>
          </w:tcPr>
          <w:p w14:paraId="733DA0F1" w14:textId="77777777" w:rsidR="00634897" w:rsidRPr="002B1987" w:rsidRDefault="00634897" w:rsidP="00774F27">
            <w:pPr>
              <w:autoSpaceDE w:val="0"/>
              <w:autoSpaceDN w:val="0"/>
              <w:adjustRightInd w:val="0"/>
              <w:jc w:val="center"/>
              <w:rPr>
                <w:rFonts w:ascii="Times New Roman" w:hAnsi="Times New Roman"/>
                <w:color w:val="000000"/>
                <w:sz w:val="22"/>
                <w:szCs w:val="22"/>
                <w:highlight w:val="yellow"/>
                <w:lang w:val="lt-LT"/>
              </w:rPr>
            </w:pPr>
          </w:p>
        </w:tc>
        <w:tc>
          <w:tcPr>
            <w:tcW w:w="1334" w:type="pct"/>
            <w:vAlign w:val="center"/>
          </w:tcPr>
          <w:p w14:paraId="1E542C99" w14:textId="77777777" w:rsidR="00634897" w:rsidRPr="00BE20B3" w:rsidRDefault="00634897" w:rsidP="00774F27">
            <w:pPr>
              <w:autoSpaceDE w:val="0"/>
              <w:autoSpaceDN w:val="0"/>
              <w:adjustRightInd w:val="0"/>
              <w:jc w:val="center"/>
              <w:rPr>
                <w:rFonts w:ascii="Times New Roman" w:hAnsi="Times New Roman"/>
                <w:sz w:val="22"/>
                <w:szCs w:val="22"/>
                <w:lang w:val="lt-LT"/>
              </w:rPr>
            </w:pPr>
            <w:r w:rsidRPr="00BE20B3">
              <w:rPr>
                <w:rFonts w:ascii="Times New Roman" w:hAnsi="Times New Roman"/>
                <w:sz w:val="22"/>
                <w:szCs w:val="22"/>
                <w:lang w:val="lt-LT"/>
              </w:rPr>
              <w:t>rugsėjo mėn.</w:t>
            </w:r>
          </w:p>
        </w:tc>
        <w:tc>
          <w:tcPr>
            <w:tcW w:w="1332" w:type="pct"/>
            <w:vMerge/>
          </w:tcPr>
          <w:p w14:paraId="1E3FA48E" w14:textId="77777777" w:rsidR="00634897" w:rsidRPr="002B1987" w:rsidRDefault="00634897" w:rsidP="00774F27">
            <w:pPr>
              <w:autoSpaceDE w:val="0"/>
              <w:autoSpaceDN w:val="0"/>
              <w:adjustRightInd w:val="0"/>
              <w:rPr>
                <w:rFonts w:ascii="Times New Roman" w:hAnsi="Times New Roman"/>
                <w:sz w:val="22"/>
                <w:szCs w:val="22"/>
                <w:highlight w:val="yellow"/>
                <w:lang w:val="lt-LT"/>
              </w:rPr>
            </w:pPr>
          </w:p>
        </w:tc>
      </w:tr>
    </w:tbl>
    <w:p w14:paraId="196D4DB8" w14:textId="77777777" w:rsidR="00BA298A" w:rsidRPr="003A5C8F" w:rsidRDefault="00BA298A" w:rsidP="00BA298A">
      <w:pPr>
        <w:rPr>
          <w:rFonts w:ascii="Times New Roman" w:hAnsi="Times New Roman"/>
          <w:iCs/>
          <w:color w:val="000000"/>
          <w:sz w:val="20"/>
          <w:lang w:val="lt-LT"/>
        </w:rPr>
      </w:pPr>
      <w:r w:rsidRPr="003A5C8F">
        <w:rPr>
          <w:rFonts w:ascii="Times New Roman" w:hAnsi="Times New Roman"/>
          <w:iCs/>
          <w:color w:val="000000"/>
          <w:sz w:val="20"/>
          <w:lang w:val="lt-LT"/>
        </w:rPr>
        <w:t xml:space="preserve">Pastaba: </w:t>
      </w:r>
      <w:r w:rsidR="00474DD5" w:rsidRPr="003A5C8F">
        <w:rPr>
          <w:rFonts w:ascii="Times New Roman" w:hAnsi="Times New Roman"/>
          <w:iCs/>
          <w:color w:val="000000"/>
          <w:sz w:val="20"/>
          <w:lang w:val="lt-LT"/>
        </w:rPr>
        <w:t xml:space="preserve">* - </w:t>
      </w:r>
      <w:r w:rsidRPr="003A5C8F">
        <w:rPr>
          <w:rFonts w:ascii="Times New Roman" w:hAnsi="Times New Roman"/>
          <w:iCs/>
          <w:color w:val="000000"/>
          <w:sz w:val="20"/>
          <w:lang w:val="lt-LT"/>
        </w:rPr>
        <w:t>gali būti taikomi ir kiti, lygiaverčiai tyrimo metodai.</w:t>
      </w:r>
    </w:p>
    <w:p w14:paraId="114B592C" w14:textId="77777777" w:rsidR="00E511D4" w:rsidRPr="003A5C8F" w:rsidRDefault="00E511D4" w:rsidP="005C625C">
      <w:pPr>
        <w:autoSpaceDE w:val="0"/>
        <w:autoSpaceDN w:val="0"/>
        <w:adjustRightInd w:val="0"/>
        <w:ind w:firstLine="709"/>
        <w:jc w:val="center"/>
        <w:rPr>
          <w:rFonts w:ascii="Times New Roman" w:hAnsi="Times New Roman"/>
          <w:i/>
          <w:color w:val="000000"/>
          <w:sz w:val="20"/>
          <w:lang w:val="lt-LT"/>
        </w:rPr>
      </w:pPr>
      <w:r w:rsidRPr="003A5C8F">
        <w:rPr>
          <w:rFonts w:ascii="Times New Roman" w:hAnsi="Times New Roman"/>
          <w:color w:val="000000"/>
          <w:sz w:val="20"/>
          <w:lang w:val="lt-LT"/>
        </w:rPr>
        <w:t>(</w:t>
      </w:r>
      <w:r w:rsidRPr="003A5C8F">
        <w:rPr>
          <w:rFonts w:ascii="Times New Roman" w:hAnsi="Times New Roman"/>
          <w:i/>
          <w:color w:val="000000"/>
          <w:sz w:val="20"/>
          <w:lang w:val="lt-LT"/>
        </w:rPr>
        <w:t>sudaryta autorių</w:t>
      </w:r>
      <w:r w:rsidRPr="003A5C8F">
        <w:rPr>
          <w:rFonts w:ascii="Times New Roman" w:hAnsi="Times New Roman"/>
          <w:color w:val="000000"/>
          <w:sz w:val="20"/>
          <w:lang w:val="lt-LT"/>
        </w:rPr>
        <w:t>)</w:t>
      </w:r>
    </w:p>
    <w:p w14:paraId="12A8B1D9" w14:textId="77777777" w:rsidR="00E511D4" w:rsidRPr="002B1987" w:rsidRDefault="00E511D4" w:rsidP="00E511D4">
      <w:pPr>
        <w:suppressAutoHyphens/>
        <w:jc w:val="right"/>
        <w:rPr>
          <w:rFonts w:ascii="Times New Roman" w:hAnsi="Times New Roman"/>
          <w:szCs w:val="24"/>
          <w:highlight w:val="yellow"/>
          <w:lang w:val="lt-LT" w:eastAsia="ar-SA"/>
        </w:rPr>
      </w:pPr>
    </w:p>
    <w:p w14:paraId="6CBB8288" w14:textId="77777777" w:rsidR="00E511D4" w:rsidRPr="000A1106" w:rsidRDefault="00E511D4" w:rsidP="00E511D4">
      <w:pPr>
        <w:ind w:firstLine="709"/>
        <w:jc w:val="both"/>
        <w:rPr>
          <w:rFonts w:ascii="Times New Roman" w:hAnsi="Times New Roman"/>
          <w:color w:val="000000"/>
          <w:lang w:val="lt-LT"/>
        </w:rPr>
      </w:pPr>
      <w:r w:rsidRPr="000A1106">
        <w:rPr>
          <w:rFonts w:ascii="Times New Roman" w:hAnsi="Times New Roman"/>
          <w:color w:val="000000"/>
          <w:lang w:val="lt-LT"/>
        </w:rPr>
        <w:t xml:space="preserve">Tais atvejais, kai matavimų rezultatai viršija teisės aktais nustatytus ribinius dydžius, t. y. kai matavimo rezultatų negalima paaiškinti tikėtinais taršos šaltiniais ar kitomis galimomis priežastimis, </w:t>
      </w:r>
      <w:r w:rsidRPr="000A1106">
        <w:rPr>
          <w:rFonts w:ascii="Times New Roman" w:hAnsi="Times New Roman"/>
          <w:lang w:val="lt-LT" w:eastAsia="x-none"/>
        </w:rPr>
        <w:t>rekomenduojama per 7 dienų laikotarpį nuo matavimų protokolo gavimo dienos tose matavimo vietose, kuriose buvo užfiksuoti viršijimai, atlikti pakartotinus matavimus.</w:t>
      </w:r>
    </w:p>
    <w:p w14:paraId="708B9E27" w14:textId="77777777" w:rsidR="00E511D4" w:rsidRPr="002B1987" w:rsidRDefault="00E511D4" w:rsidP="00E511D4">
      <w:pPr>
        <w:keepNext/>
        <w:jc w:val="center"/>
        <w:outlineLvl w:val="2"/>
        <w:rPr>
          <w:rFonts w:ascii="Times New Roman" w:hAnsi="Times New Roman"/>
          <w:b/>
          <w:bCs/>
          <w:color w:val="000000"/>
          <w:szCs w:val="24"/>
          <w:highlight w:val="yellow"/>
          <w:lang w:val="lt-LT" w:eastAsia="x-none"/>
        </w:rPr>
      </w:pPr>
    </w:p>
    <w:p w14:paraId="373F3D06" w14:textId="77777777" w:rsidR="00E511D4" w:rsidRPr="002B1987" w:rsidRDefault="00E511D4" w:rsidP="00E511D4">
      <w:pPr>
        <w:keepNext/>
        <w:jc w:val="center"/>
        <w:outlineLvl w:val="2"/>
        <w:rPr>
          <w:rFonts w:ascii="Times New Roman" w:hAnsi="Times New Roman"/>
          <w:b/>
          <w:bCs/>
          <w:color w:val="000000"/>
          <w:szCs w:val="24"/>
          <w:highlight w:val="yellow"/>
          <w:lang w:val="lt-LT" w:eastAsia="x-none"/>
        </w:rPr>
      </w:pPr>
    </w:p>
    <w:p w14:paraId="1014D697" w14:textId="77777777" w:rsidR="00E511D4" w:rsidRPr="000A1106" w:rsidRDefault="00E511D4" w:rsidP="00DF07C4">
      <w:pPr>
        <w:pStyle w:val="Antrat3"/>
        <w:numPr>
          <w:ilvl w:val="0"/>
          <w:numId w:val="0"/>
        </w:numPr>
        <w:spacing w:before="0" w:after="0"/>
        <w:rPr>
          <w:sz w:val="24"/>
          <w:szCs w:val="24"/>
        </w:rPr>
      </w:pPr>
      <w:bookmarkStart w:id="30" w:name="_Toc108077491"/>
      <w:bookmarkStart w:id="31" w:name="_Toc120517092"/>
      <w:bookmarkStart w:id="32" w:name="_Toc144127289"/>
      <w:r w:rsidRPr="000A1106">
        <w:rPr>
          <w:sz w:val="24"/>
          <w:szCs w:val="24"/>
        </w:rPr>
        <w:t>5.2.</w:t>
      </w:r>
      <w:r w:rsidR="000243DF" w:rsidRPr="000A1106">
        <w:rPr>
          <w:sz w:val="24"/>
          <w:szCs w:val="24"/>
        </w:rPr>
        <w:t>4</w:t>
      </w:r>
      <w:r w:rsidRPr="000A1106">
        <w:rPr>
          <w:sz w:val="24"/>
          <w:szCs w:val="24"/>
        </w:rPr>
        <w:t xml:space="preserve"> Metodai ir procedūros</w:t>
      </w:r>
      <w:bookmarkEnd w:id="30"/>
      <w:bookmarkEnd w:id="31"/>
      <w:bookmarkEnd w:id="32"/>
      <w:r w:rsidRPr="000A1106">
        <w:rPr>
          <w:sz w:val="24"/>
          <w:szCs w:val="24"/>
        </w:rPr>
        <w:t xml:space="preserve"> </w:t>
      </w:r>
    </w:p>
    <w:p w14:paraId="0A79164E" w14:textId="77777777" w:rsidR="00E511D4" w:rsidRPr="000A1106" w:rsidRDefault="00E511D4" w:rsidP="00E511D4">
      <w:pPr>
        <w:rPr>
          <w:rFonts w:ascii="Times New Roman" w:hAnsi="Times New Roman"/>
          <w:lang w:val="lt-LT" w:eastAsia="x-none"/>
        </w:rPr>
      </w:pPr>
    </w:p>
    <w:p w14:paraId="625971B2" w14:textId="77777777" w:rsidR="00E511D4" w:rsidRPr="000A1106" w:rsidRDefault="00E511D4" w:rsidP="00E511D4">
      <w:pPr>
        <w:suppressAutoHyphens/>
        <w:autoSpaceDE w:val="0"/>
        <w:autoSpaceDN w:val="0"/>
        <w:adjustRightInd w:val="0"/>
        <w:ind w:firstLine="709"/>
        <w:jc w:val="both"/>
        <w:rPr>
          <w:rFonts w:ascii="Times New Roman" w:eastAsia="Calibri" w:hAnsi="Times New Roman"/>
          <w:strike/>
          <w:szCs w:val="24"/>
          <w:lang w:val="lt-LT" w:eastAsia="en-US"/>
        </w:rPr>
      </w:pPr>
      <w:r w:rsidRPr="000A1106">
        <w:rPr>
          <w:rFonts w:ascii="Times New Roman" w:eastAsia="Calibri" w:hAnsi="Times New Roman"/>
          <w:szCs w:val="24"/>
          <w:lang w:val="lt-LT" w:eastAsia="en-US"/>
        </w:rPr>
        <w:t xml:space="preserve">Ėminių ėmimai ir tyrimai turi būti atliekami laboratorijų, turinčių </w:t>
      </w:r>
      <w:r w:rsidRPr="000A1106">
        <w:rPr>
          <w:rFonts w:ascii="Times New Roman" w:eastAsia="Calibri" w:hAnsi="Times New Roman"/>
          <w:i/>
          <w:iCs/>
          <w:szCs w:val="24"/>
          <w:lang w:val="lt-LT" w:eastAsia="en-US"/>
        </w:rPr>
        <w:t xml:space="preserve">Leidimų atlikti taršos šaltinių išmetamų į aplinką teršalų ir teršalų aplinkos elementuose matavimus ir tyrimus išdavimo tvarkos apraše </w:t>
      </w:r>
      <w:r w:rsidRPr="000A1106">
        <w:rPr>
          <w:rFonts w:ascii="Times New Roman" w:eastAsia="Calibri" w:hAnsi="Times New Roman"/>
          <w:szCs w:val="24"/>
          <w:lang w:val="lt-LT" w:eastAsia="en-US"/>
        </w:rPr>
        <w:t xml:space="preserve">(patvirtintame Lietuvos Respublikos aplinkos ministro 2004 m. gruodžio 30 d. įsakymu Nr. D1-711 „Dėl Leidimų atlikti taršos šaltinių išmetamų ir (arba) išleidžiamų į aplinką teršalų ir teršalų aplinkos elementuose (ore, vandenyje, dirvožemyje) laboratorinius tyrimus ir (ar) matavimus ir (ar) imti ėminius laboratoriniams tyrimams atlikti išdavimo, leidimų galiojimo sustabdymo, galiojimo sustabdymo panaikinimo, leidimų galiojimo panaikinimo taisyklių patvirtinimo“ (Lietuvos Respublikos aplinkos ministro 2020 m. birželio 29 d. įsakymo  Nr. D1-386 redakcija)) nustatyta tvarka išduotus leidimus, arba būti akredituotos kaip atitinkančios standartą LST EN ISO/IEC 17025 konkretiems teršalams tirti, matuoti, imti ėminius </w:t>
      </w:r>
      <w:r w:rsidRPr="000A1106">
        <w:rPr>
          <w:rFonts w:ascii="Times New Roman" w:eastAsia="Calibri" w:hAnsi="Times New Roman"/>
          <w:szCs w:val="24"/>
          <w:lang w:val="lt-LT" w:eastAsia="en-US"/>
        </w:rPr>
        <w:lastRenderedPageBreak/>
        <w:t>laboratoriniams tyrimams atlikti. Aplinkos monitoringo vykdymui taikomi tyrimų ir matavimų metodai turi atitikti teisės aktuose įtvirtintus reikalavimus.</w:t>
      </w:r>
    </w:p>
    <w:p w14:paraId="1C6B9ED2" w14:textId="77777777" w:rsidR="00DF07C4" w:rsidRPr="000A1106" w:rsidRDefault="00DF07C4" w:rsidP="00DF07C4">
      <w:pPr>
        <w:autoSpaceDE w:val="0"/>
        <w:autoSpaceDN w:val="0"/>
        <w:adjustRightInd w:val="0"/>
        <w:ind w:firstLine="312"/>
        <w:jc w:val="both"/>
        <w:rPr>
          <w:rFonts w:ascii="Times New Roman" w:hAnsi="Times New Roman"/>
          <w:color w:val="000000"/>
          <w:szCs w:val="24"/>
          <w:lang w:val="lt-LT" w:eastAsia="en-US"/>
        </w:rPr>
      </w:pPr>
    </w:p>
    <w:p w14:paraId="67B89A01" w14:textId="77777777" w:rsidR="00E511D4" w:rsidRPr="000A1106" w:rsidRDefault="00E511D4" w:rsidP="00DF07C4">
      <w:pPr>
        <w:pStyle w:val="Antrat3"/>
        <w:numPr>
          <w:ilvl w:val="0"/>
          <w:numId w:val="0"/>
        </w:numPr>
        <w:spacing w:before="0" w:after="0"/>
        <w:ind w:left="720"/>
        <w:rPr>
          <w:sz w:val="24"/>
          <w:szCs w:val="24"/>
        </w:rPr>
      </w:pPr>
      <w:bookmarkStart w:id="33" w:name="_Toc108077492"/>
      <w:bookmarkStart w:id="34" w:name="_Toc120517093"/>
      <w:bookmarkStart w:id="35" w:name="_Toc144127290"/>
      <w:r w:rsidRPr="000A1106">
        <w:rPr>
          <w:sz w:val="24"/>
          <w:szCs w:val="24"/>
        </w:rPr>
        <w:t>5.2.5 Vertinimo kriterijai</w:t>
      </w:r>
      <w:bookmarkEnd w:id="33"/>
      <w:bookmarkEnd w:id="34"/>
      <w:bookmarkEnd w:id="35"/>
    </w:p>
    <w:p w14:paraId="2FF90FA7" w14:textId="77777777" w:rsidR="00E511D4" w:rsidRPr="002B1987" w:rsidRDefault="00E511D4" w:rsidP="00E511D4">
      <w:pPr>
        <w:rPr>
          <w:rFonts w:ascii="Times New Roman" w:hAnsi="Times New Roman"/>
          <w:highlight w:val="yellow"/>
          <w:lang w:val="lt-LT" w:eastAsia="x-none"/>
        </w:rPr>
      </w:pPr>
    </w:p>
    <w:p w14:paraId="00DA33BE" w14:textId="77777777" w:rsidR="00BC3787" w:rsidRPr="008033DD" w:rsidRDefault="00BC3787" w:rsidP="00E511D4">
      <w:pPr>
        <w:ind w:firstLine="709"/>
        <w:jc w:val="both"/>
        <w:rPr>
          <w:rFonts w:ascii="Times New Roman" w:hAnsi="Times New Roman"/>
          <w:color w:val="000000"/>
          <w:szCs w:val="24"/>
          <w:highlight w:val="yellow"/>
          <w:shd w:val="clear" w:color="auto" w:fill="FFFFFF"/>
          <w:lang w:val="lt-LT"/>
        </w:rPr>
      </w:pPr>
      <w:r w:rsidRPr="008033DD">
        <w:rPr>
          <w:color w:val="000000"/>
          <w:lang w:val="lt-LT"/>
        </w:rPr>
        <w:t>Pagal vandens skaidrumo matavimų, paviršinio vandens sluoksnio (0–10 m) mėginių bendro azoto ir bendro fosforo vidutines šiltojo periodo (birželio–rugsėjo mėn.) vertes vandens telkinys priskiriamas vienai iš penkių ekologinės būklės klasių.</w:t>
      </w:r>
    </w:p>
    <w:p w14:paraId="4DFFAABB" w14:textId="77777777" w:rsidR="00E511D4" w:rsidRPr="00BC3787" w:rsidRDefault="00E511D4" w:rsidP="00E511D4">
      <w:pPr>
        <w:ind w:firstLine="709"/>
        <w:jc w:val="both"/>
        <w:rPr>
          <w:rFonts w:ascii="Times New Roman" w:hAnsi="Times New Roman"/>
          <w:color w:val="000000"/>
          <w:szCs w:val="24"/>
          <w:shd w:val="clear" w:color="auto" w:fill="FFFFFF"/>
          <w:lang w:val="lt-LT"/>
        </w:rPr>
      </w:pPr>
      <w:r w:rsidRPr="00BC3787">
        <w:rPr>
          <w:rFonts w:ascii="Times New Roman" w:hAnsi="Times New Roman"/>
          <w:color w:val="000000"/>
          <w:szCs w:val="24"/>
          <w:shd w:val="clear" w:color="auto" w:fill="FFFFFF"/>
          <w:lang w:val="lt-LT"/>
        </w:rPr>
        <w:t xml:space="preserve">Paviršinių vandens telkinių būklės vertinimą reglamentuoja: </w:t>
      </w:r>
    </w:p>
    <w:p w14:paraId="6445B64D" w14:textId="77777777" w:rsidR="00E511D4" w:rsidRPr="00BC3787" w:rsidRDefault="00E511D4" w:rsidP="00E511D4">
      <w:pPr>
        <w:ind w:firstLine="709"/>
        <w:jc w:val="both"/>
        <w:rPr>
          <w:rFonts w:ascii="Times New Roman" w:hAnsi="Times New Roman"/>
          <w:color w:val="000000"/>
          <w:szCs w:val="24"/>
          <w:shd w:val="clear" w:color="auto" w:fill="FFFFFF"/>
          <w:lang w:val="lt-LT"/>
        </w:rPr>
      </w:pPr>
      <w:r w:rsidRPr="00BC3787">
        <w:rPr>
          <w:rFonts w:ascii="Times New Roman" w:hAnsi="Times New Roman"/>
          <w:color w:val="000000"/>
          <w:szCs w:val="24"/>
          <w:shd w:val="clear" w:color="auto" w:fill="FFFFFF"/>
          <w:lang w:val="lt-LT"/>
        </w:rPr>
        <w:t>–  Paviršinių vandens telkinių būklės nustatymo metodika, patvirtinta Lietuvos Respublikos aplinkos ministro 2007 m. balandžio 12 d. įsakymu Nr. D1-210 „Dėl Paviršinių vandens telkinių būklės nustatymo metodikos patvirtinimo“;</w:t>
      </w:r>
    </w:p>
    <w:p w14:paraId="616FA2A1" w14:textId="77777777" w:rsidR="00E511D4" w:rsidRPr="00BC3787" w:rsidRDefault="00E511D4" w:rsidP="00E511D4">
      <w:pPr>
        <w:ind w:firstLine="709"/>
        <w:jc w:val="both"/>
        <w:rPr>
          <w:rFonts w:ascii="Times New Roman" w:hAnsi="Times New Roman"/>
          <w:color w:val="000000"/>
          <w:szCs w:val="24"/>
          <w:lang w:val="lt-LT"/>
        </w:rPr>
      </w:pPr>
      <w:r w:rsidRPr="00BC3787">
        <w:rPr>
          <w:rFonts w:ascii="Times New Roman" w:hAnsi="Times New Roman"/>
          <w:color w:val="000000"/>
          <w:szCs w:val="24"/>
          <w:shd w:val="clear" w:color="auto" w:fill="FFFFFF"/>
          <w:lang w:val="lt-LT"/>
        </w:rPr>
        <w:t xml:space="preserve">– </w:t>
      </w:r>
      <w:r w:rsidRPr="00BC3787">
        <w:rPr>
          <w:rFonts w:ascii="Times New Roman" w:hAnsi="Times New Roman"/>
          <w:color w:val="000000"/>
          <w:szCs w:val="24"/>
          <w:lang w:val="lt-LT"/>
        </w:rPr>
        <w:t>Nuotekų tvarkymo reglamentas, patvirtintas Lietuvos Respublikos  aplinkos ministro 2006 m. gegužės 17d. įsakymu Nr. D1-236 „Dėl nuotekų tvarkymo reglamento patvirtinimo“;</w:t>
      </w:r>
    </w:p>
    <w:p w14:paraId="12BEE198" w14:textId="77777777" w:rsidR="00E511D4" w:rsidRPr="00BC3787" w:rsidRDefault="00E511D4" w:rsidP="00E511D4">
      <w:pPr>
        <w:ind w:firstLine="709"/>
        <w:jc w:val="both"/>
        <w:rPr>
          <w:rFonts w:ascii="Times New Roman" w:hAnsi="Times New Roman"/>
          <w:color w:val="000000"/>
          <w:szCs w:val="24"/>
          <w:lang w:val="lt-LT"/>
        </w:rPr>
      </w:pPr>
      <w:r w:rsidRPr="00BC3787">
        <w:rPr>
          <w:rFonts w:ascii="Times New Roman" w:hAnsi="Times New Roman"/>
          <w:color w:val="000000"/>
          <w:szCs w:val="24"/>
          <w:lang w:val="lt-LT"/>
        </w:rPr>
        <w:softHyphen/>
        <w:t>Taip pat paviršinių vandens telkinių vandens kokybė gali būti vertinama pagal vandens kokybės rodiklių ribines vertes, nustatytas Paviršinių vandens telkinių, kuriuose gali gyventi ir veistis gėlavandenės žuvys, apsaugos reikalavimų apraše, patvirtintame Lietuvos Respublikos aplinkos ministro 2005 m. gruodžio 21 d. įsakymu Nr. D1-633 „Dėl Paviršinių vandens telkinių, kuriuose gali gyventi ir veistis gėlavandenės žuvys, apsaugos reikalavimų aprašo patvirtinimo“.</w:t>
      </w:r>
    </w:p>
    <w:p w14:paraId="3FE1354C" w14:textId="77777777" w:rsidR="00847675" w:rsidRDefault="00847675" w:rsidP="00D71AD7">
      <w:pPr>
        <w:spacing w:line="360" w:lineRule="auto"/>
        <w:jc w:val="both"/>
        <w:rPr>
          <w:rFonts w:ascii="Times New Roman" w:hAnsi="Times New Roman"/>
          <w:color w:val="000000"/>
          <w:szCs w:val="24"/>
          <w:lang w:val="lt-LT"/>
        </w:rPr>
      </w:pPr>
    </w:p>
    <w:p w14:paraId="3DC67D7A" w14:textId="77777777" w:rsidR="00BC3787" w:rsidRDefault="00BC3787" w:rsidP="00D71AD7">
      <w:pPr>
        <w:spacing w:line="360" w:lineRule="auto"/>
        <w:jc w:val="both"/>
        <w:rPr>
          <w:rFonts w:ascii="Times New Roman" w:hAnsi="Times New Roman"/>
          <w:color w:val="000000"/>
          <w:szCs w:val="24"/>
          <w:lang w:val="lt-LT"/>
        </w:rPr>
      </w:pPr>
    </w:p>
    <w:p w14:paraId="02C87522" w14:textId="77777777" w:rsidR="00847675" w:rsidRPr="00BC3787" w:rsidRDefault="00847675" w:rsidP="001B3F3C">
      <w:pPr>
        <w:ind w:firstLine="709"/>
        <w:jc w:val="both"/>
        <w:rPr>
          <w:rFonts w:ascii="Times New Roman" w:hAnsi="Times New Roman"/>
          <w:b/>
          <w:color w:val="000000"/>
          <w:szCs w:val="24"/>
          <w:lang w:val="lt-LT"/>
        </w:rPr>
      </w:pPr>
      <w:r w:rsidRPr="00BC3787">
        <w:rPr>
          <w:rFonts w:ascii="Times New Roman" w:hAnsi="Times New Roman"/>
          <w:b/>
          <w:color w:val="000000"/>
          <w:szCs w:val="24"/>
          <w:lang w:val="lt-LT"/>
        </w:rPr>
        <w:t>Bibliografija:</w:t>
      </w:r>
    </w:p>
    <w:p w14:paraId="5F425B96" w14:textId="77777777" w:rsidR="001B3F3C" w:rsidRPr="002B1987" w:rsidRDefault="001B3F3C" w:rsidP="001B3F3C">
      <w:pPr>
        <w:ind w:firstLine="709"/>
        <w:jc w:val="both"/>
        <w:rPr>
          <w:rFonts w:ascii="Times New Roman" w:hAnsi="Times New Roman"/>
          <w:b/>
          <w:color w:val="000000"/>
          <w:szCs w:val="24"/>
          <w:highlight w:val="yellow"/>
          <w:lang w:val="lt-LT"/>
        </w:rPr>
      </w:pPr>
    </w:p>
    <w:p w14:paraId="0FC07937" w14:textId="77777777" w:rsidR="00847675" w:rsidRPr="00BC3787" w:rsidRDefault="00847675" w:rsidP="001B3F3C">
      <w:pPr>
        <w:ind w:firstLine="709"/>
        <w:jc w:val="both"/>
        <w:rPr>
          <w:rFonts w:ascii="Times New Roman" w:hAnsi="Times New Roman"/>
          <w:color w:val="000000"/>
          <w:szCs w:val="24"/>
          <w:lang w:val="lt-LT"/>
        </w:rPr>
      </w:pPr>
      <w:r w:rsidRPr="00BC3787">
        <w:rPr>
          <w:rFonts w:ascii="Times New Roman" w:hAnsi="Times New Roman"/>
          <w:color w:val="000000"/>
          <w:szCs w:val="24"/>
          <w:lang w:val="lt-LT"/>
        </w:rPr>
        <w:t>1.</w:t>
      </w:r>
      <w:r w:rsidR="007C7494" w:rsidRPr="00BC3787">
        <w:rPr>
          <w:rFonts w:ascii="Times New Roman" w:hAnsi="Times New Roman"/>
          <w:i/>
          <w:color w:val="000000"/>
          <w:sz w:val="20"/>
          <w:lang w:val="lt-LT"/>
        </w:rPr>
        <w:t xml:space="preserve"> </w:t>
      </w:r>
      <w:r w:rsidR="00264FE5" w:rsidRPr="00BC3787">
        <w:rPr>
          <w:rFonts w:ascii="Times New Roman" w:hAnsi="Times New Roman"/>
          <w:color w:val="000000"/>
          <w:szCs w:val="24"/>
          <w:lang w:val="lt-LT"/>
        </w:rPr>
        <w:t xml:space="preserve">2022-2027 m. </w:t>
      </w:r>
      <w:r w:rsidR="00264FE5" w:rsidRPr="00BC3787">
        <w:rPr>
          <w:rFonts w:ascii="Times New Roman" w:hAnsi="Times New Roman"/>
          <w:bCs/>
          <w:szCs w:val="24"/>
          <w:lang w:val="lt-LT"/>
        </w:rPr>
        <w:t>Nemuno upių baseinų rajono valdymo planas;</w:t>
      </w:r>
    </w:p>
    <w:p w14:paraId="65F6F6CA" w14:textId="77777777" w:rsidR="000D0B87" w:rsidRDefault="001E15FF" w:rsidP="00264FE5">
      <w:pPr>
        <w:autoSpaceDE w:val="0"/>
        <w:autoSpaceDN w:val="0"/>
        <w:adjustRightInd w:val="0"/>
        <w:ind w:firstLine="709"/>
        <w:jc w:val="both"/>
        <w:rPr>
          <w:rFonts w:ascii="Times New Roman" w:hAnsi="Times New Roman"/>
          <w:color w:val="000000"/>
          <w:szCs w:val="24"/>
          <w:lang w:val="lt-LT"/>
        </w:rPr>
      </w:pPr>
      <w:r w:rsidRPr="00BC3787">
        <w:rPr>
          <w:rFonts w:ascii="Times New Roman" w:hAnsi="Times New Roman"/>
          <w:color w:val="000000"/>
          <w:szCs w:val="24"/>
          <w:lang w:val="lt-LT"/>
        </w:rPr>
        <w:t xml:space="preserve">2. </w:t>
      </w:r>
      <w:r w:rsidR="00264FE5" w:rsidRPr="00BC3787">
        <w:rPr>
          <w:rFonts w:ascii="Times New Roman" w:hAnsi="Times New Roman"/>
          <w:color w:val="000000"/>
          <w:szCs w:val="24"/>
          <w:lang w:val="lt-LT"/>
        </w:rPr>
        <w:t xml:space="preserve">Lietuvos Respublikos aplinkos ministro įsakymas Dėl paviršinių vandens telkinių būklės nustatymo metodikos patvirtinimo. 2007 m. balandžio 12 d. </w:t>
      </w:r>
      <w:r w:rsidR="00DC72C7">
        <w:rPr>
          <w:rFonts w:ascii="Times New Roman" w:hAnsi="Times New Roman"/>
          <w:color w:val="000000"/>
          <w:szCs w:val="24"/>
          <w:lang w:val="lt-LT"/>
        </w:rPr>
        <w:t>N</w:t>
      </w:r>
      <w:r w:rsidR="00264FE5" w:rsidRPr="00BC3787">
        <w:rPr>
          <w:rFonts w:ascii="Times New Roman" w:hAnsi="Times New Roman"/>
          <w:color w:val="000000"/>
          <w:szCs w:val="24"/>
          <w:lang w:val="lt-LT"/>
        </w:rPr>
        <w:t>r. D1-210 Vilnius.</w:t>
      </w:r>
    </w:p>
    <w:p w14:paraId="4E668BFB" w14:textId="77777777" w:rsidR="00BC3787" w:rsidRPr="00264FE5" w:rsidRDefault="00BC3787" w:rsidP="00264FE5">
      <w:pPr>
        <w:autoSpaceDE w:val="0"/>
        <w:autoSpaceDN w:val="0"/>
        <w:adjustRightInd w:val="0"/>
        <w:ind w:firstLine="709"/>
        <w:jc w:val="both"/>
        <w:rPr>
          <w:rFonts w:ascii="Times New Roman" w:hAnsi="Times New Roman"/>
          <w:bCs/>
          <w:szCs w:val="24"/>
          <w:lang w:val="lt-LT"/>
        </w:rPr>
      </w:pPr>
      <w:r>
        <w:rPr>
          <w:rFonts w:ascii="Times New Roman" w:hAnsi="Times New Roman"/>
          <w:color w:val="000000"/>
          <w:szCs w:val="24"/>
          <w:lang w:val="lt-LT"/>
        </w:rPr>
        <w:t>3.</w:t>
      </w:r>
      <w:r w:rsidRPr="00BC3787">
        <w:t xml:space="preserve"> </w:t>
      </w:r>
      <w:r>
        <w:t xml:space="preserve">Lietuvos </w:t>
      </w:r>
      <w:r w:rsidRPr="00DC72C7">
        <w:rPr>
          <w:lang w:val="lt-LT"/>
        </w:rPr>
        <w:t>Respublikos aplinkos ministro 2015 m. kovo 4 d. įsakymas Nr. D1-194 ”Dėl Baltijos jūros rajono geros aplinkos būklės savybių nustatymo reikalavimų patvirtinimo</w:t>
      </w:r>
      <w:r>
        <w:t>”.</w:t>
      </w:r>
    </w:p>
    <w:p w14:paraId="4F150BE7" w14:textId="77777777" w:rsidR="00E51CD2" w:rsidRDefault="00E51CD2" w:rsidP="002C42FA">
      <w:pPr>
        <w:pStyle w:val="Default"/>
        <w:jc w:val="both"/>
        <w:rPr>
          <w:rFonts w:ascii="Times New Roman" w:hAnsi="Times New Roman"/>
          <w:bCs/>
        </w:rPr>
      </w:pPr>
    </w:p>
    <w:p w14:paraId="75767016" w14:textId="77777777" w:rsidR="00E51CD2" w:rsidRPr="00E51CD2" w:rsidRDefault="00E51CD2" w:rsidP="001B3F3C">
      <w:pPr>
        <w:pStyle w:val="Default"/>
        <w:ind w:firstLine="709"/>
        <w:jc w:val="both"/>
        <w:rPr>
          <w:rFonts w:ascii="Times New Roman" w:hAnsi="Times New Roman"/>
          <w:bCs/>
        </w:rPr>
      </w:pPr>
    </w:p>
    <w:p w14:paraId="5BB6EDA8" w14:textId="77777777" w:rsidR="000F77B2" w:rsidRPr="00B515E4" w:rsidRDefault="000F77B2" w:rsidP="00C41DF3">
      <w:pPr>
        <w:spacing w:line="360" w:lineRule="auto"/>
        <w:rPr>
          <w:rFonts w:ascii="Times New Roman" w:hAnsi="Times New Roman"/>
          <w:highlight w:val="yellow"/>
          <w:lang w:val="lt-LT"/>
        </w:rPr>
      </w:pPr>
      <w:r w:rsidRPr="00B515E4">
        <w:rPr>
          <w:rFonts w:ascii="Times New Roman" w:hAnsi="Times New Roman"/>
          <w:highlight w:val="yellow"/>
          <w:lang w:val="lt-LT"/>
        </w:rPr>
        <w:br w:type="page"/>
      </w:r>
    </w:p>
    <w:p w14:paraId="13C83501" w14:textId="77777777" w:rsidR="007E52B6" w:rsidRPr="004A5171" w:rsidRDefault="00FB3A72" w:rsidP="001B3F3C">
      <w:pPr>
        <w:pStyle w:val="Antrat2"/>
        <w:numPr>
          <w:ilvl w:val="0"/>
          <w:numId w:val="0"/>
        </w:numPr>
        <w:spacing w:before="0" w:after="0"/>
        <w:rPr>
          <w:color w:val="000000"/>
          <w:sz w:val="24"/>
          <w:szCs w:val="24"/>
        </w:rPr>
      </w:pPr>
      <w:bookmarkStart w:id="36" w:name="_Toc144127291"/>
      <w:r w:rsidRPr="00B515E4">
        <w:rPr>
          <w:color w:val="000000"/>
          <w:sz w:val="24"/>
          <w:szCs w:val="24"/>
        </w:rPr>
        <w:lastRenderedPageBreak/>
        <w:t>5.</w:t>
      </w:r>
      <w:r w:rsidR="000243DF">
        <w:rPr>
          <w:color w:val="000000"/>
          <w:sz w:val="24"/>
          <w:szCs w:val="24"/>
          <w:lang w:val="lt-LT"/>
        </w:rPr>
        <w:t>3</w:t>
      </w:r>
      <w:r w:rsidRPr="00B515E4">
        <w:rPr>
          <w:color w:val="000000"/>
          <w:sz w:val="24"/>
          <w:szCs w:val="24"/>
        </w:rPr>
        <w:t xml:space="preserve"> </w:t>
      </w:r>
      <w:r w:rsidRPr="004A5171">
        <w:rPr>
          <w:color w:val="000000"/>
          <w:sz w:val="24"/>
          <w:szCs w:val="24"/>
        </w:rPr>
        <w:t>POŽEMINIO VANDENS MONITORINGAS</w:t>
      </w:r>
      <w:bookmarkEnd w:id="36"/>
    </w:p>
    <w:p w14:paraId="02A61B38" w14:textId="77777777" w:rsidR="006550E2" w:rsidRPr="004A5171" w:rsidRDefault="006550E2" w:rsidP="001B3F3C">
      <w:pPr>
        <w:rPr>
          <w:rFonts w:ascii="Times New Roman" w:hAnsi="Times New Roman"/>
          <w:lang w:val="lt-LT"/>
        </w:rPr>
      </w:pPr>
    </w:p>
    <w:p w14:paraId="396EDB22" w14:textId="77777777" w:rsidR="007E52B6" w:rsidRDefault="004C1C8A" w:rsidP="001B3F3C">
      <w:pPr>
        <w:pStyle w:val="Antrat3"/>
        <w:numPr>
          <w:ilvl w:val="0"/>
          <w:numId w:val="0"/>
        </w:numPr>
        <w:spacing w:before="0" w:after="0"/>
        <w:rPr>
          <w:color w:val="000000"/>
          <w:sz w:val="24"/>
          <w:szCs w:val="24"/>
          <w:lang w:val="lt-LT"/>
        </w:rPr>
      </w:pPr>
      <w:bookmarkStart w:id="37" w:name="_Toc144127292"/>
      <w:r w:rsidRPr="004A5171">
        <w:rPr>
          <w:color w:val="000000"/>
          <w:sz w:val="24"/>
          <w:szCs w:val="24"/>
        </w:rPr>
        <w:t>5.</w:t>
      </w:r>
      <w:r w:rsidR="000243DF" w:rsidRPr="004A5171">
        <w:rPr>
          <w:color w:val="000000"/>
          <w:sz w:val="24"/>
          <w:szCs w:val="24"/>
          <w:lang w:val="lt-LT"/>
        </w:rPr>
        <w:t>3</w:t>
      </w:r>
      <w:r w:rsidRPr="004A5171">
        <w:rPr>
          <w:color w:val="000000"/>
          <w:sz w:val="24"/>
          <w:szCs w:val="24"/>
        </w:rPr>
        <w:t xml:space="preserve">.1 </w:t>
      </w:r>
      <w:r w:rsidR="007E52B6" w:rsidRPr="004A5171">
        <w:rPr>
          <w:color w:val="000000"/>
          <w:sz w:val="24"/>
          <w:szCs w:val="24"/>
        </w:rPr>
        <w:t>Esamos būklės analizė</w:t>
      </w:r>
      <w:bookmarkEnd w:id="37"/>
    </w:p>
    <w:p w14:paraId="6CD96C23" w14:textId="77777777" w:rsidR="00035276" w:rsidRPr="00035276" w:rsidRDefault="00035276" w:rsidP="001B3F3C">
      <w:pPr>
        <w:rPr>
          <w:lang w:val="lt-LT" w:eastAsia="x-none"/>
        </w:rPr>
      </w:pPr>
    </w:p>
    <w:p w14:paraId="6C1661D0" w14:textId="77777777" w:rsidR="00035276" w:rsidRPr="00B6399C" w:rsidRDefault="00A0381F" w:rsidP="001B3F3C">
      <w:pPr>
        <w:autoSpaceDE w:val="0"/>
        <w:autoSpaceDN w:val="0"/>
        <w:adjustRightInd w:val="0"/>
        <w:ind w:firstLine="709"/>
        <w:jc w:val="both"/>
        <w:rPr>
          <w:rFonts w:ascii="Times New Roman" w:hAnsi="Times New Roman"/>
          <w:color w:val="000000"/>
          <w:szCs w:val="24"/>
          <w:highlight w:val="yellow"/>
          <w:lang w:val="lt-LT"/>
        </w:rPr>
      </w:pPr>
      <w:r w:rsidRPr="00A0381F">
        <w:rPr>
          <w:rFonts w:ascii="Times New Roman" w:hAnsi="Times New Roman"/>
          <w:color w:val="000000"/>
          <w:szCs w:val="24"/>
          <w:lang w:val="lt-LT"/>
        </w:rPr>
        <w:t>Neringos</w:t>
      </w:r>
      <w:r w:rsidR="00035276" w:rsidRPr="00A0381F">
        <w:rPr>
          <w:rFonts w:ascii="Times New Roman" w:hAnsi="Times New Roman"/>
          <w:color w:val="000000"/>
          <w:szCs w:val="24"/>
          <w:lang w:val="lt-LT"/>
        </w:rPr>
        <w:t xml:space="preserve"> </w:t>
      </w:r>
      <w:r w:rsidR="00AC3F92" w:rsidRPr="00A0381F">
        <w:rPr>
          <w:rFonts w:ascii="Times New Roman" w:hAnsi="Times New Roman"/>
          <w:color w:val="000000"/>
          <w:szCs w:val="24"/>
          <w:lang w:val="lt-LT"/>
        </w:rPr>
        <w:t xml:space="preserve">savivaldybės </w:t>
      </w:r>
      <w:r w:rsidR="00035276" w:rsidRPr="00A0381F">
        <w:rPr>
          <w:rFonts w:ascii="Times New Roman" w:hAnsi="Times New Roman"/>
          <w:color w:val="000000"/>
          <w:szCs w:val="24"/>
          <w:lang w:val="lt-LT"/>
        </w:rPr>
        <w:t>teritori</w:t>
      </w:r>
      <w:r w:rsidR="00231DB9" w:rsidRPr="00A0381F">
        <w:rPr>
          <w:rFonts w:ascii="Times New Roman" w:hAnsi="Times New Roman"/>
          <w:color w:val="000000"/>
          <w:szCs w:val="24"/>
          <w:lang w:val="lt-LT"/>
        </w:rPr>
        <w:t>j</w:t>
      </w:r>
      <w:r w:rsidRPr="00A0381F">
        <w:rPr>
          <w:rFonts w:ascii="Times New Roman" w:hAnsi="Times New Roman"/>
          <w:color w:val="000000"/>
          <w:szCs w:val="24"/>
          <w:lang w:val="lt-LT"/>
        </w:rPr>
        <w:t>a</w:t>
      </w:r>
      <w:r w:rsidR="00035276" w:rsidRPr="00A0381F">
        <w:rPr>
          <w:rFonts w:ascii="Times New Roman" w:hAnsi="Times New Roman"/>
          <w:color w:val="000000"/>
          <w:szCs w:val="24"/>
          <w:lang w:val="lt-LT"/>
        </w:rPr>
        <w:t xml:space="preserve"> priklauso </w:t>
      </w:r>
      <w:r w:rsidRPr="00A0381F">
        <w:rPr>
          <w:rFonts w:ascii="Times New Roman" w:hAnsi="Times New Roman"/>
          <w:color w:val="000000"/>
          <w:szCs w:val="24"/>
          <w:lang w:val="lt-LT"/>
        </w:rPr>
        <w:t>Kuršių nerijos ir pamario</w:t>
      </w:r>
      <w:r w:rsidR="00035276" w:rsidRPr="00A0381F">
        <w:rPr>
          <w:rFonts w:ascii="Times New Roman" w:hAnsi="Times New Roman"/>
          <w:color w:val="000000"/>
          <w:szCs w:val="24"/>
          <w:lang w:val="lt-LT"/>
        </w:rPr>
        <w:t xml:space="preserve">  požeminio vandens </w:t>
      </w:r>
      <w:r w:rsidR="00035276" w:rsidRPr="00474DB3">
        <w:rPr>
          <w:rFonts w:ascii="Times New Roman" w:hAnsi="Times New Roman"/>
          <w:color w:val="000000"/>
          <w:szCs w:val="24"/>
          <w:lang w:val="lt-LT"/>
        </w:rPr>
        <w:t>basein</w:t>
      </w:r>
      <w:r w:rsidR="008E6115" w:rsidRPr="00474DB3">
        <w:rPr>
          <w:rFonts w:ascii="Times New Roman" w:hAnsi="Times New Roman"/>
          <w:color w:val="000000"/>
          <w:szCs w:val="24"/>
          <w:lang w:val="lt-LT"/>
        </w:rPr>
        <w:t>ui</w:t>
      </w:r>
      <w:r w:rsidR="00035276" w:rsidRPr="00474DB3">
        <w:rPr>
          <w:rFonts w:ascii="Times New Roman" w:hAnsi="Times New Roman"/>
          <w:color w:val="000000"/>
          <w:szCs w:val="24"/>
          <w:lang w:val="lt-LT"/>
        </w:rPr>
        <w:t xml:space="preserve"> (žr. </w:t>
      </w:r>
      <w:r w:rsidR="00A155F4" w:rsidRPr="00474DB3">
        <w:rPr>
          <w:rFonts w:ascii="Times New Roman" w:hAnsi="Times New Roman"/>
          <w:color w:val="000000"/>
          <w:szCs w:val="24"/>
          <w:lang w:val="lt-LT"/>
        </w:rPr>
        <w:t>1</w:t>
      </w:r>
      <w:r w:rsidR="00474DB3" w:rsidRPr="00474DB3">
        <w:rPr>
          <w:rFonts w:ascii="Times New Roman" w:hAnsi="Times New Roman"/>
          <w:color w:val="000000"/>
          <w:szCs w:val="24"/>
          <w:lang w:val="lt-LT"/>
        </w:rPr>
        <w:t>6</w:t>
      </w:r>
      <w:r w:rsidR="00035276" w:rsidRPr="00474DB3">
        <w:rPr>
          <w:rFonts w:ascii="Times New Roman" w:hAnsi="Times New Roman"/>
          <w:color w:val="000000"/>
          <w:szCs w:val="24"/>
          <w:lang w:val="lt-LT"/>
        </w:rPr>
        <w:t xml:space="preserve"> pav.).</w:t>
      </w:r>
    </w:p>
    <w:p w14:paraId="31B3665E" w14:textId="77777777" w:rsidR="001B3F3C" w:rsidRPr="00454F78" w:rsidRDefault="001B3F3C" w:rsidP="001B3F3C">
      <w:pPr>
        <w:autoSpaceDE w:val="0"/>
        <w:autoSpaceDN w:val="0"/>
        <w:adjustRightInd w:val="0"/>
        <w:ind w:firstLine="709"/>
        <w:jc w:val="both"/>
        <w:rPr>
          <w:rFonts w:ascii="Times New Roman" w:hAnsi="Times New Roman"/>
          <w:color w:val="000000"/>
          <w:szCs w:val="24"/>
          <w:highlight w:val="yellow"/>
          <w:lang w:val="lt-LT"/>
        </w:rPr>
      </w:pPr>
    </w:p>
    <w:p w14:paraId="4A6AFD17" w14:textId="57AA3C47" w:rsidR="00035276" w:rsidRPr="00454F78" w:rsidRDefault="00F21D48" w:rsidP="00035276">
      <w:pPr>
        <w:autoSpaceDE w:val="0"/>
        <w:autoSpaceDN w:val="0"/>
        <w:adjustRightInd w:val="0"/>
        <w:spacing w:line="360" w:lineRule="auto"/>
        <w:jc w:val="center"/>
        <w:rPr>
          <w:rFonts w:ascii="Times New Roman" w:hAnsi="Times New Roman"/>
          <w:color w:val="000000"/>
          <w:szCs w:val="24"/>
          <w:highlight w:val="yellow"/>
          <w:lang w:val="lt-LT"/>
        </w:rPr>
      </w:pPr>
      <w:r w:rsidRPr="00AC3F92">
        <w:rPr>
          <w:rFonts w:ascii="Times New Roman" w:hAnsi="Times New Roman"/>
          <w:noProof/>
          <w:color w:val="000000"/>
          <w:szCs w:val="24"/>
          <w:lang w:val="lt-LT"/>
        </w:rPr>
        <w:drawing>
          <wp:inline distT="0" distB="0" distL="0" distR="0" wp14:anchorId="17DA263D" wp14:editId="6CFD9782">
            <wp:extent cx="6200775" cy="4210050"/>
            <wp:effectExtent l="0" t="0" r="0" b="0"/>
            <wp:docPr id="1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00775" cy="4210050"/>
                    </a:xfrm>
                    <a:prstGeom prst="rect">
                      <a:avLst/>
                    </a:prstGeom>
                    <a:noFill/>
                    <a:ln>
                      <a:noFill/>
                    </a:ln>
                  </pic:spPr>
                </pic:pic>
              </a:graphicData>
            </a:graphic>
          </wp:inline>
        </w:drawing>
      </w:r>
    </w:p>
    <w:p w14:paraId="057C2623" w14:textId="77777777" w:rsidR="00632C71" w:rsidRPr="00632C71" w:rsidRDefault="00A155F4" w:rsidP="00035276">
      <w:pPr>
        <w:autoSpaceDE w:val="0"/>
        <w:autoSpaceDN w:val="0"/>
        <w:adjustRightInd w:val="0"/>
        <w:jc w:val="center"/>
        <w:rPr>
          <w:rFonts w:ascii="Times New Roman" w:hAnsi="Times New Roman"/>
          <w:color w:val="000000"/>
          <w:szCs w:val="24"/>
          <w:lang w:val="lt-LT"/>
        </w:rPr>
      </w:pPr>
      <w:r w:rsidRPr="00474DB3">
        <w:rPr>
          <w:rFonts w:ascii="Times New Roman" w:hAnsi="Times New Roman"/>
          <w:b/>
          <w:color w:val="000000"/>
          <w:szCs w:val="24"/>
          <w:lang w:val="lt-LT"/>
        </w:rPr>
        <w:t>1</w:t>
      </w:r>
      <w:r w:rsidR="00474DB3" w:rsidRPr="00474DB3">
        <w:rPr>
          <w:rFonts w:ascii="Times New Roman" w:hAnsi="Times New Roman"/>
          <w:b/>
          <w:color w:val="000000"/>
          <w:szCs w:val="24"/>
          <w:lang w:val="lt-LT"/>
        </w:rPr>
        <w:t>6</w:t>
      </w:r>
      <w:r w:rsidR="00F129DA" w:rsidRPr="00474DB3">
        <w:rPr>
          <w:rFonts w:ascii="Times New Roman" w:hAnsi="Times New Roman"/>
          <w:b/>
          <w:color w:val="000000"/>
          <w:szCs w:val="24"/>
          <w:lang w:val="lt-LT"/>
        </w:rPr>
        <w:t xml:space="preserve"> </w:t>
      </w:r>
      <w:r w:rsidR="00035276" w:rsidRPr="00474DB3">
        <w:rPr>
          <w:rFonts w:ascii="Times New Roman" w:hAnsi="Times New Roman"/>
          <w:b/>
          <w:color w:val="000000"/>
          <w:szCs w:val="24"/>
          <w:lang w:val="lt-LT"/>
        </w:rPr>
        <w:t xml:space="preserve">pav. </w:t>
      </w:r>
      <w:r w:rsidR="00035276" w:rsidRPr="00632C71">
        <w:rPr>
          <w:rFonts w:ascii="Times New Roman" w:hAnsi="Times New Roman"/>
          <w:color w:val="000000"/>
          <w:szCs w:val="24"/>
          <w:lang w:val="lt-LT"/>
        </w:rPr>
        <w:t>Požeminio vandens basein</w:t>
      </w:r>
      <w:r w:rsidR="00D0249B" w:rsidRPr="00632C71">
        <w:rPr>
          <w:rFonts w:ascii="Times New Roman" w:hAnsi="Times New Roman"/>
          <w:color w:val="000000"/>
          <w:szCs w:val="24"/>
          <w:lang w:val="lt-LT"/>
        </w:rPr>
        <w:t>a</w:t>
      </w:r>
      <w:r w:rsidR="00AC3F92" w:rsidRPr="00632C71">
        <w:rPr>
          <w:rFonts w:ascii="Times New Roman" w:hAnsi="Times New Roman"/>
          <w:color w:val="000000"/>
          <w:szCs w:val="24"/>
          <w:lang w:val="lt-LT"/>
        </w:rPr>
        <w:t>i</w:t>
      </w:r>
      <w:r w:rsidR="00D0249B" w:rsidRPr="00632C71">
        <w:rPr>
          <w:rFonts w:ascii="Times New Roman" w:hAnsi="Times New Roman"/>
          <w:color w:val="000000"/>
          <w:szCs w:val="24"/>
          <w:lang w:val="lt-LT"/>
        </w:rPr>
        <w:t xml:space="preserve"> </w:t>
      </w:r>
    </w:p>
    <w:p w14:paraId="06CFCAD6" w14:textId="77777777" w:rsidR="00035276" w:rsidRPr="00632C71" w:rsidRDefault="00035276" w:rsidP="00035276">
      <w:pPr>
        <w:autoSpaceDE w:val="0"/>
        <w:autoSpaceDN w:val="0"/>
        <w:adjustRightInd w:val="0"/>
        <w:jc w:val="center"/>
        <w:rPr>
          <w:rFonts w:ascii="Times New Roman" w:hAnsi="Times New Roman"/>
          <w:i/>
          <w:color w:val="000000"/>
          <w:sz w:val="20"/>
          <w:lang w:val="lt-LT"/>
        </w:rPr>
      </w:pPr>
      <w:r w:rsidRPr="00632C71">
        <w:rPr>
          <w:rFonts w:ascii="Times New Roman" w:hAnsi="Times New Roman"/>
          <w:i/>
          <w:color w:val="000000"/>
          <w:sz w:val="20"/>
          <w:lang w:val="lt-LT"/>
        </w:rPr>
        <w:t xml:space="preserve">(Šaltinis: </w:t>
      </w:r>
      <w:r w:rsidR="00AC3F92" w:rsidRPr="00632C71">
        <w:rPr>
          <w:rFonts w:ascii="Times New Roman" w:hAnsi="Times New Roman"/>
          <w:i/>
          <w:color w:val="000000"/>
          <w:sz w:val="20"/>
          <w:lang w:val="lt-LT"/>
        </w:rPr>
        <w:t>Nemuno</w:t>
      </w:r>
      <w:r w:rsidRPr="00632C71">
        <w:rPr>
          <w:rFonts w:ascii="Times New Roman" w:hAnsi="Times New Roman"/>
          <w:i/>
          <w:color w:val="000000"/>
          <w:sz w:val="20"/>
          <w:lang w:val="lt-LT"/>
        </w:rPr>
        <w:t xml:space="preserve"> UBR)</w:t>
      </w:r>
    </w:p>
    <w:p w14:paraId="6CA5171B" w14:textId="77777777" w:rsidR="00013CC1" w:rsidRPr="00B6399C" w:rsidRDefault="00013CC1" w:rsidP="00E85B36">
      <w:pPr>
        <w:autoSpaceDE w:val="0"/>
        <w:autoSpaceDN w:val="0"/>
        <w:adjustRightInd w:val="0"/>
        <w:spacing w:line="360" w:lineRule="auto"/>
        <w:ind w:firstLine="709"/>
        <w:jc w:val="both"/>
        <w:rPr>
          <w:rFonts w:ascii="Times New Roman" w:hAnsi="Times New Roman"/>
          <w:color w:val="000000"/>
          <w:szCs w:val="24"/>
          <w:highlight w:val="yellow"/>
          <w:lang w:val="lt-LT"/>
        </w:rPr>
      </w:pPr>
    </w:p>
    <w:p w14:paraId="14745CD3" w14:textId="77777777" w:rsidR="00A824BA" w:rsidRPr="002C40E0" w:rsidRDefault="00A155F4" w:rsidP="001B3F3C">
      <w:pPr>
        <w:autoSpaceDE w:val="0"/>
        <w:autoSpaceDN w:val="0"/>
        <w:adjustRightInd w:val="0"/>
        <w:ind w:firstLine="709"/>
        <w:jc w:val="both"/>
        <w:rPr>
          <w:rFonts w:ascii="Times New Roman" w:hAnsi="Times New Roman"/>
          <w:color w:val="000000"/>
          <w:szCs w:val="24"/>
          <w:lang w:val="lt-LT"/>
        </w:rPr>
      </w:pPr>
      <w:r w:rsidRPr="00D059D9">
        <w:rPr>
          <w:rFonts w:ascii="Times New Roman" w:hAnsi="Times New Roman"/>
          <w:color w:val="000000"/>
          <w:szCs w:val="24"/>
          <w:lang w:val="lt-LT"/>
        </w:rPr>
        <w:t>1</w:t>
      </w:r>
      <w:r w:rsidR="00D059D9" w:rsidRPr="00D059D9">
        <w:rPr>
          <w:rFonts w:ascii="Times New Roman" w:hAnsi="Times New Roman"/>
          <w:color w:val="000000"/>
          <w:szCs w:val="24"/>
          <w:lang w:val="lt-LT"/>
        </w:rPr>
        <w:t>7</w:t>
      </w:r>
      <w:r w:rsidR="00697F07" w:rsidRPr="00D059D9">
        <w:rPr>
          <w:rFonts w:ascii="Times New Roman" w:hAnsi="Times New Roman"/>
          <w:color w:val="000000"/>
          <w:szCs w:val="24"/>
          <w:lang w:val="lt-LT"/>
        </w:rPr>
        <w:t xml:space="preserve"> </w:t>
      </w:r>
      <w:r w:rsidR="00682639" w:rsidRPr="00D059D9">
        <w:rPr>
          <w:rFonts w:ascii="Times New Roman" w:hAnsi="Times New Roman"/>
          <w:color w:val="000000"/>
          <w:szCs w:val="24"/>
          <w:lang w:val="lt-LT"/>
        </w:rPr>
        <w:t>p</w:t>
      </w:r>
      <w:r w:rsidR="00682639" w:rsidRPr="00A0381F">
        <w:rPr>
          <w:rFonts w:ascii="Times New Roman" w:hAnsi="Times New Roman"/>
          <w:color w:val="000000"/>
          <w:szCs w:val="24"/>
          <w:lang w:val="lt-LT"/>
        </w:rPr>
        <w:t>aveiksl</w:t>
      </w:r>
      <w:r w:rsidR="00DC2FB5" w:rsidRPr="00A0381F">
        <w:rPr>
          <w:rFonts w:ascii="Times New Roman" w:hAnsi="Times New Roman"/>
          <w:color w:val="000000"/>
          <w:szCs w:val="24"/>
          <w:lang w:val="lt-LT"/>
        </w:rPr>
        <w:t>e</w:t>
      </w:r>
      <w:r w:rsidR="00682639" w:rsidRPr="00A0381F">
        <w:rPr>
          <w:rFonts w:ascii="Times New Roman" w:hAnsi="Times New Roman"/>
          <w:color w:val="000000"/>
          <w:szCs w:val="24"/>
          <w:lang w:val="lt-LT"/>
        </w:rPr>
        <w:t xml:space="preserve"> pateikiama informacija apie </w:t>
      </w:r>
      <w:r w:rsidR="00A0381F" w:rsidRPr="00A0381F">
        <w:rPr>
          <w:rFonts w:ascii="Times New Roman" w:hAnsi="Times New Roman"/>
          <w:color w:val="000000"/>
          <w:szCs w:val="24"/>
          <w:lang w:val="lt-LT"/>
        </w:rPr>
        <w:t>Neringoje</w:t>
      </w:r>
      <w:r w:rsidR="00682639" w:rsidRPr="00A0381F">
        <w:rPr>
          <w:rFonts w:ascii="Times New Roman" w:hAnsi="Times New Roman"/>
          <w:color w:val="000000"/>
          <w:szCs w:val="24"/>
          <w:lang w:val="lt-LT"/>
        </w:rPr>
        <w:t xml:space="preserve"> esančias </w:t>
      </w:r>
      <w:r w:rsidR="00F00716" w:rsidRPr="00A0381F">
        <w:rPr>
          <w:rFonts w:ascii="Times New Roman" w:hAnsi="Times New Roman"/>
          <w:color w:val="000000"/>
          <w:szCs w:val="24"/>
          <w:lang w:val="lt-LT"/>
        </w:rPr>
        <w:t xml:space="preserve">valstybinio monitoringo </w:t>
      </w:r>
      <w:r w:rsidR="00682639" w:rsidRPr="00A0381F">
        <w:rPr>
          <w:rFonts w:ascii="Times New Roman" w:hAnsi="Times New Roman"/>
          <w:color w:val="000000"/>
          <w:szCs w:val="24"/>
          <w:lang w:val="lt-LT"/>
        </w:rPr>
        <w:t>požeminio vandens stebėjimo vietas.</w:t>
      </w:r>
      <w:r w:rsidR="00725DE5" w:rsidRPr="00A0381F">
        <w:rPr>
          <w:rFonts w:ascii="Times New Roman" w:hAnsi="Times New Roman"/>
          <w:color w:val="000000"/>
          <w:szCs w:val="24"/>
          <w:lang w:val="lt-LT"/>
        </w:rPr>
        <w:t xml:space="preserve"> </w:t>
      </w:r>
      <w:r w:rsidR="00F00716" w:rsidRPr="005F1AC7">
        <w:rPr>
          <w:rFonts w:ascii="Times New Roman" w:hAnsi="Times New Roman"/>
          <w:color w:val="000000"/>
          <w:szCs w:val="24"/>
          <w:lang w:val="lt-LT"/>
        </w:rPr>
        <w:t xml:space="preserve">Požeminio vandens </w:t>
      </w:r>
      <w:r w:rsidR="000F77B2" w:rsidRPr="005F1AC7">
        <w:rPr>
          <w:rFonts w:ascii="Times New Roman" w:hAnsi="Times New Roman"/>
          <w:color w:val="000000"/>
          <w:szCs w:val="24"/>
          <w:lang w:val="lt-LT"/>
        </w:rPr>
        <w:t xml:space="preserve">valstybinio </w:t>
      </w:r>
      <w:r w:rsidR="00F00716" w:rsidRPr="005F1AC7">
        <w:rPr>
          <w:rFonts w:ascii="Times New Roman" w:hAnsi="Times New Roman"/>
          <w:color w:val="000000"/>
          <w:szCs w:val="24"/>
          <w:lang w:val="lt-LT"/>
        </w:rPr>
        <w:t>monitoringo tinklą sudaro</w:t>
      </w:r>
      <w:r w:rsidR="00355DCB" w:rsidRPr="005F1AC7">
        <w:rPr>
          <w:rFonts w:ascii="Times New Roman" w:hAnsi="Times New Roman"/>
          <w:color w:val="000000"/>
          <w:szCs w:val="24"/>
          <w:lang w:val="lt-LT"/>
        </w:rPr>
        <w:t xml:space="preserve"> </w:t>
      </w:r>
      <w:r w:rsidR="007D733C" w:rsidRPr="005F1AC7">
        <w:rPr>
          <w:rFonts w:ascii="Times New Roman" w:hAnsi="Times New Roman"/>
          <w:color w:val="000000"/>
          <w:szCs w:val="24"/>
          <w:lang w:val="lt-LT"/>
        </w:rPr>
        <w:t xml:space="preserve">viena gręžinių grupė </w:t>
      </w:r>
      <w:r w:rsidR="005F1AC7" w:rsidRPr="005F1AC7">
        <w:rPr>
          <w:rFonts w:ascii="Times New Roman" w:hAnsi="Times New Roman"/>
          <w:color w:val="000000"/>
          <w:szCs w:val="24"/>
          <w:lang w:val="lt-LT"/>
        </w:rPr>
        <w:t>Juodkrantėje</w:t>
      </w:r>
      <w:r w:rsidR="00E2079A" w:rsidRPr="005F1AC7">
        <w:rPr>
          <w:rFonts w:ascii="Times New Roman" w:hAnsi="Times New Roman"/>
          <w:color w:val="000000"/>
          <w:szCs w:val="24"/>
          <w:lang w:val="lt-LT"/>
        </w:rPr>
        <w:t xml:space="preserve"> (</w:t>
      </w:r>
      <w:r w:rsidR="00E2079A" w:rsidRPr="002C40E0">
        <w:rPr>
          <w:rFonts w:ascii="Times New Roman" w:hAnsi="Times New Roman"/>
          <w:color w:val="000000"/>
          <w:szCs w:val="24"/>
          <w:lang w:val="lt-LT"/>
        </w:rPr>
        <w:t xml:space="preserve">v-tė </w:t>
      </w:r>
      <w:r w:rsidR="005F1AC7" w:rsidRPr="002C40E0">
        <w:rPr>
          <w:rFonts w:ascii="Times New Roman" w:hAnsi="Times New Roman"/>
          <w:color w:val="000000"/>
          <w:szCs w:val="24"/>
          <w:lang w:val="lt-LT"/>
        </w:rPr>
        <w:t>454</w:t>
      </w:r>
      <w:r w:rsidR="00E2079A" w:rsidRPr="002C40E0">
        <w:rPr>
          <w:rFonts w:ascii="Times New Roman" w:hAnsi="Times New Roman"/>
          <w:color w:val="000000"/>
          <w:szCs w:val="24"/>
          <w:lang w:val="lt-LT"/>
        </w:rPr>
        <w:t>)</w:t>
      </w:r>
      <w:r w:rsidR="005F1AC7" w:rsidRPr="002C40E0">
        <w:rPr>
          <w:rFonts w:ascii="Times New Roman" w:hAnsi="Times New Roman"/>
          <w:color w:val="000000"/>
          <w:szCs w:val="24"/>
          <w:lang w:val="lt-LT"/>
        </w:rPr>
        <w:t xml:space="preserve">, bei </w:t>
      </w:r>
      <w:r w:rsidR="00F175DC" w:rsidRPr="002C40E0">
        <w:rPr>
          <w:rFonts w:ascii="Times New Roman" w:hAnsi="Times New Roman"/>
          <w:color w:val="000000"/>
          <w:szCs w:val="24"/>
          <w:lang w:val="lt-LT"/>
        </w:rPr>
        <w:t>telemetrinis gręžinys (5)</w:t>
      </w:r>
      <w:r w:rsidR="00360A4D" w:rsidRPr="002C40E0">
        <w:rPr>
          <w:rFonts w:ascii="Times New Roman" w:hAnsi="Times New Roman"/>
          <w:color w:val="000000"/>
          <w:szCs w:val="24"/>
          <w:lang w:val="lt-LT"/>
        </w:rPr>
        <w:t xml:space="preserve"> </w:t>
      </w:r>
      <w:r w:rsidR="007D733C" w:rsidRPr="002C40E0">
        <w:rPr>
          <w:rFonts w:ascii="Times New Roman" w:hAnsi="Times New Roman"/>
          <w:color w:val="000000"/>
          <w:szCs w:val="24"/>
          <w:lang w:val="lt-LT"/>
        </w:rPr>
        <w:t xml:space="preserve">ir </w:t>
      </w:r>
      <w:r w:rsidR="00F175DC" w:rsidRPr="002C40E0">
        <w:rPr>
          <w:rFonts w:ascii="Times New Roman" w:hAnsi="Times New Roman"/>
          <w:color w:val="000000"/>
          <w:szCs w:val="24"/>
          <w:lang w:val="lt-LT"/>
        </w:rPr>
        <w:t xml:space="preserve">vienas </w:t>
      </w:r>
      <w:r w:rsidR="003E0945" w:rsidRPr="002C40E0">
        <w:rPr>
          <w:rFonts w:ascii="Times New Roman" w:hAnsi="Times New Roman"/>
          <w:color w:val="000000"/>
          <w:szCs w:val="24"/>
          <w:lang w:val="lt-LT"/>
        </w:rPr>
        <w:t>pavieni</w:t>
      </w:r>
      <w:r w:rsidR="00F175DC" w:rsidRPr="002C40E0">
        <w:rPr>
          <w:rFonts w:ascii="Times New Roman" w:hAnsi="Times New Roman"/>
          <w:color w:val="000000"/>
          <w:szCs w:val="24"/>
          <w:lang w:val="lt-LT"/>
        </w:rPr>
        <w:t>s</w:t>
      </w:r>
      <w:r w:rsidR="003E0945" w:rsidRPr="002C40E0">
        <w:rPr>
          <w:rFonts w:ascii="Times New Roman" w:hAnsi="Times New Roman"/>
          <w:color w:val="000000"/>
          <w:szCs w:val="24"/>
          <w:lang w:val="lt-LT"/>
        </w:rPr>
        <w:t xml:space="preserve"> gręžin</w:t>
      </w:r>
      <w:r w:rsidR="00F175DC" w:rsidRPr="002C40E0">
        <w:rPr>
          <w:rFonts w:ascii="Times New Roman" w:hAnsi="Times New Roman"/>
          <w:color w:val="000000"/>
          <w:szCs w:val="24"/>
          <w:lang w:val="lt-LT"/>
        </w:rPr>
        <w:t>ys</w:t>
      </w:r>
      <w:r w:rsidR="008D57B0" w:rsidRPr="002C40E0">
        <w:rPr>
          <w:rFonts w:ascii="Times New Roman" w:hAnsi="Times New Roman"/>
          <w:color w:val="000000"/>
          <w:szCs w:val="24"/>
          <w:lang w:val="lt-LT"/>
        </w:rPr>
        <w:t xml:space="preserve"> –</w:t>
      </w:r>
      <w:r w:rsidR="00F175DC" w:rsidRPr="002C40E0">
        <w:rPr>
          <w:rFonts w:ascii="Times New Roman" w:hAnsi="Times New Roman"/>
          <w:color w:val="000000"/>
          <w:szCs w:val="24"/>
          <w:lang w:val="lt-LT"/>
        </w:rPr>
        <w:t xml:space="preserve"> </w:t>
      </w:r>
      <w:r w:rsidR="002C40E0" w:rsidRPr="002C40E0">
        <w:rPr>
          <w:rFonts w:ascii="Times New Roman" w:hAnsi="Times New Roman"/>
          <w:color w:val="000000"/>
          <w:szCs w:val="24"/>
          <w:lang w:val="lt-LT"/>
        </w:rPr>
        <w:t>Nidos MS</w:t>
      </w:r>
      <w:r w:rsidR="003E0945" w:rsidRPr="002C40E0">
        <w:rPr>
          <w:rFonts w:ascii="Times New Roman" w:hAnsi="Times New Roman"/>
          <w:color w:val="000000"/>
          <w:szCs w:val="24"/>
          <w:lang w:val="lt-LT"/>
        </w:rPr>
        <w:t xml:space="preserve"> (</w:t>
      </w:r>
      <w:r w:rsidR="002C40E0" w:rsidRPr="002C40E0">
        <w:rPr>
          <w:rFonts w:ascii="Times New Roman" w:hAnsi="Times New Roman"/>
          <w:color w:val="000000"/>
          <w:szCs w:val="24"/>
          <w:lang w:val="lt-LT"/>
        </w:rPr>
        <w:t>490</w:t>
      </w:r>
      <w:r w:rsidR="003E0945" w:rsidRPr="002C40E0">
        <w:rPr>
          <w:rFonts w:ascii="Times New Roman" w:hAnsi="Times New Roman"/>
          <w:color w:val="000000"/>
          <w:szCs w:val="24"/>
          <w:lang w:val="lt-LT"/>
        </w:rPr>
        <w:t>)</w:t>
      </w:r>
      <w:r w:rsidR="00BF73BF" w:rsidRPr="002C40E0">
        <w:rPr>
          <w:rFonts w:ascii="Times New Roman" w:hAnsi="Times New Roman"/>
          <w:color w:val="000000"/>
          <w:szCs w:val="24"/>
          <w:lang w:val="lt-LT"/>
        </w:rPr>
        <w:t>.</w:t>
      </w:r>
    </w:p>
    <w:p w14:paraId="4F19C16D" w14:textId="77777777" w:rsidR="00725DE5" w:rsidRPr="002C40E0" w:rsidRDefault="00725DE5" w:rsidP="00682639">
      <w:pPr>
        <w:autoSpaceDE w:val="0"/>
        <w:autoSpaceDN w:val="0"/>
        <w:adjustRightInd w:val="0"/>
        <w:ind w:firstLine="709"/>
        <w:jc w:val="both"/>
        <w:rPr>
          <w:rFonts w:ascii="Times New Roman" w:hAnsi="Times New Roman"/>
          <w:color w:val="000000"/>
          <w:szCs w:val="24"/>
          <w:lang w:val="lt-LT"/>
        </w:rPr>
      </w:pPr>
    </w:p>
    <w:p w14:paraId="2A1E43F9" w14:textId="669F8EEB" w:rsidR="00682639" w:rsidRDefault="00F21D48" w:rsidP="00455BA5">
      <w:pPr>
        <w:autoSpaceDE w:val="0"/>
        <w:autoSpaceDN w:val="0"/>
        <w:adjustRightInd w:val="0"/>
        <w:jc w:val="center"/>
      </w:pPr>
      <w:r w:rsidRPr="002C40E0">
        <w:rPr>
          <w:noProof/>
        </w:rPr>
        <w:lastRenderedPageBreak/>
        <w:drawing>
          <wp:inline distT="0" distB="0" distL="0" distR="0" wp14:anchorId="26F9AE8E" wp14:editId="3528505B">
            <wp:extent cx="2981325" cy="5210175"/>
            <wp:effectExtent l="0" t="0" r="0" b="0"/>
            <wp:docPr id="2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1325" cy="5210175"/>
                    </a:xfrm>
                    <a:prstGeom prst="rect">
                      <a:avLst/>
                    </a:prstGeom>
                    <a:noFill/>
                    <a:ln>
                      <a:noFill/>
                    </a:ln>
                  </pic:spPr>
                </pic:pic>
              </a:graphicData>
            </a:graphic>
          </wp:inline>
        </w:drawing>
      </w:r>
    </w:p>
    <w:p w14:paraId="662264F9" w14:textId="77777777" w:rsidR="008B797C" w:rsidRPr="00454F78" w:rsidRDefault="008B797C" w:rsidP="00455BA5">
      <w:pPr>
        <w:autoSpaceDE w:val="0"/>
        <w:autoSpaceDN w:val="0"/>
        <w:adjustRightInd w:val="0"/>
        <w:jc w:val="center"/>
        <w:rPr>
          <w:rFonts w:ascii="Times New Roman" w:hAnsi="Times New Roman"/>
          <w:color w:val="000000"/>
          <w:szCs w:val="24"/>
          <w:highlight w:val="yellow"/>
          <w:lang w:val="lt-LT"/>
        </w:rPr>
      </w:pPr>
    </w:p>
    <w:p w14:paraId="5088832A" w14:textId="77777777" w:rsidR="007E52B6" w:rsidRPr="008B797C" w:rsidRDefault="00A155F4" w:rsidP="00682639">
      <w:pPr>
        <w:shd w:val="clear" w:color="auto" w:fill="FFFFFF"/>
        <w:contextualSpacing/>
        <w:jc w:val="center"/>
        <w:rPr>
          <w:rFonts w:ascii="Times New Roman" w:hAnsi="Times New Roman"/>
          <w:color w:val="000000"/>
          <w:szCs w:val="24"/>
          <w:lang w:val="lt-LT"/>
        </w:rPr>
      </w:pPr>
      <w:r w:rsidRPr="00D059D9">
        <w:rPr>
          <w:rFonts w:ascii="Times New Roman" w:hAnsi="Times New Roman"/>
          <w:b/>
          <w:color w:val="000000"/>
          <w:szCs w:val="24"/>
          <w:lang w:val="lt-LT"/>
        </w:rPr>
        <w:t>1</w:t>
      </w:r>
      <w:r w:rsidR="00D059D9" w:rsidRPr="00D059D9">
        <w:rPr>
          <w:rFonts w:ascii="Times New Roman" w:hAnsi="Times New Roman"/>
          <w:b/>
          <w:color w:val="000000"/>
          <w:szCs w:val="24"/>
          <w:lang w:val="lt-LT"/>
        </w:rPr>
        <w:t>7</w:t>
      </w:r>
      <w:r w:rsidR="007E52B6" w:rsidRPr="00D059D9">
        <w:rPr>
          <w:rFonts w:ascii="Times New Roman" w:hAnsi="Times New Roman"/>
          <w:b/>
          <w:color w:val="000000"/>
          <w:szCs w:val="24"/>
          <w:lang w:val="lt-LT"/>
        </w:rPr>
        <w:t xml:space="preserve"> pav.</w:t>
      </w:r>
      <w:r w:rsidR="007E52B6" w:rsidRPr="00D059D9">
        <w:rPr>
          <w:rFonts w:ascii="Times New Roman" w:hAnsi="Times New Roman"/>
          <w:color w:val="000000"/>
          <w:szCs w:val="24"/>
          <w:lang w:val="lt-LT"/>
        </w:rPr>
        <w:t xml:space="preserve"> Požeminio</w:t>
      </w:r>
      <w:r w:rsidR="007E52B6" w:rsidRPr="008B797C">
        <w:rPr>
          <w:rFonts w:ascii="Times New Roman" w:hAnsi="Times New Roman"/>
          <w:color w:val="000000"/>
          <w:szCs w:val="24"/>
          <w:lang w:val="lt-LT"/>
        </w:rPr>
        <w:t xml:space="preserve"> vandens </w:t>
      </w:r>
      <w:r w:rsidR="0044027B" w:rsidRPr="008B797C">
        <w:rPr>
          <w:rFonts w:ascii="Times New Roman" w:hAnsi="Times New Roman"/>
          <w:color w:val="000000"/>
          <w:szCs w:val="24"/>
          <w:lang w:val="lt-LT"/>
        </w:rPr>
        <w:t xml:space="preserve">valstybinio </w:t>
      </w:r>
      <w:r w:rsidR="007E52B6" w:rsidRPr="008B797C">
        <w:rPr>
          <w:rFonts w:ascii="Times New Roman" w:hAnsi="Times New Roman"/>
          <w:color w:val="000000"/>
          <w:szCs w:val="24"/>
          <w:lang w:val="lt-LT"/>
        </w:rPr>
        <w:t xml:space="preserve">monitoringo </w:t>
      </w:r>
      <w:r w:rsidR="00F00716" w:rsidRPr="008B797C">
        <w:rPr>
          <w:rFonts w:ascii="Times New Roman" w:hAnsi="Times New Roman"/>
          <w:color w:val="000000"/>
          <w:szCs w:val="24"/>
          <w:lang w:val="lt-LT"/>
        </w:rPr>
        <w:t>tinklas</w:t>
      </w:r>
      <w:r w:rsidR="007E52B6" w:rsidRPr="008B797C">
        <w:rPr>
          <w:rFonts w:ascii="Times New Roman" w:hAnsi="Times New Roman"/>
          <w:color w:val="000000"/>
          <w:szCs w:val="24"/>
          <w:lang w:val="lt-LT"/>
        </w:rPr>
        <w:t xml:space="preserve"> </w:t>
      </w:r>
      <w:r w:rsidR="008B797C" w:rsidRPr="008B797C">
        <w:rPr>
          <w:rFonts w:ascii="Times New Roman" w:hAnsi="Times New Roman"/>
          <w:color w:val="000000"/>
          <w:szCs w:val="24"/>
          <w:lang w:val="lt-LT"/>
        </w:rPr>
        <w:t>Neringo</w:t>
      </w:r>
      <w:r w:rsidR="008B797C">
        <w:rPr>
          <w:rFonts w:ascii="Times New Roman" w:hAnsi="Times New Roman"/>
          <w:color w:val="000000"/>
          <w:szCs w:val="24"/>
          <w:lang w:val="lt-LT"/>
        </w:rPr>
        <w:t>s</w:t>
      </w:r>
      <w:r w:rsidR="007E52B6" w:rsidRPr="008B797C">
        <w:rPr>
          <w:rFonts w:ascii="Times New Roman" w:hAnsi="Times New Roman"/>
          <w:color w:val="000000"/>
          <w:szCs w:val="24"/>
          <w:lang w:val="lt-LT"/>
        </w:rPr>
        <w:t xml:space="preserve"> sav.</w:t>
      </w:r>
    </w:p>
    <w:p w14:paraId="201CD2E1" w14:textId="77777777" w:rsidR="00682639" w:rsidRPr="008B797C" w:rsidRDefault="00682639" w:rsidP="00682639">
      <w:pPr>
        <w:autoSpaceDE w:val="0"/>
        <w:autoSpaceDN w:val="0"/>
        <w:adjustRightInd w:val="0"/>
        <w:jc w:val="center"/>
        <w:rPr>
          <w:rFonts w:ascii="Times New Roman" w:hAnsi="Times New Roman"/>
          <w:i/>
          <w:color w:val="000000"/>
          <w:sz w:val="20"/>
          <w:lang w:val="lt-LT"/>
        </w:rPr>
      </w:pPr>
      <w:r w:rsidRPr="008B797C">
        <w:rPr>
          <w:rFonts w:ascii="Times New Roman" w:hAnsi="Times New Roman"/>
          <w:i/>
          <w:color w:val="000000"/>
          <w:sz w:val="20"/>
          <w:lang w:val="lt-LT"/>
        </w:rPr>
        <w:t>(</w:t>
      </w:r>
      <w:r w:rsidR="000427E1" w:rsidRPr="008B797C">
        <w:rPr>
          <w:rFonts w:ascii="Times New Roman" w:hAnsi="Times New Roman"/>
          <w:i/>
          <w:color w:val="000000"/>
          <w:sz w:val="20"/>
          <w:lang w:val="lt-LT"/>
        </w:rPr>
        <w:t>š</w:t>
      </w:r>
      <w:r w:rsidRPr="008B797C">
        <w:rPr>
          <w:rFonts w:ascii="Times New Roman" w:hAnsi="Times New Roman"/>
          <w:i/>
          <w:color w:val="000000"/>
          <w:sz w:val="20"/>
          <w:lang w:val="lt-LT"/>
        </w:rPr>
        <w:t xml:space="preserve">altinis: </w:t>
      </w:r>
      <w:r w:rsidR="00061144" w:rsidRPr="008B797C">
        <w:rPr>
          <w:rFonts w:ascii="Times New Roman" w:hAnsi="Times New Roman"/>
          <w:i/>
          <w:color w:val="000000"/>
          <w:sz w:val="20"/>
          <w:lang w:val="lt-LT"/>
        </w:rPr>
        <w:t>Požeminio vandens informacinė sistema (PožVIS)</w:t>
      </w:r>
      <w:r w:rsidRPr="008B797C">
        <w:rPr>
          <w:rFonts w:ascii="Times New Roman" w:hAnsi="Times New Roman"/>
          <w:i/>
          <w:color w:val="000000"/>
          <w:sz w:val="20"/>
          <w:lang w:val="lt-LT"/>
        </w:rPr>
        <w:t>)</w:t>
      </w:r>
    </w:p>
    <w:p w14:paraId="0CD2B571" w14:textId="77777777" w:rsidR="00682639" w:rsidRPr="00B6399C" w:rsidRDefault="00682639" w:rsidP="00682639">
      <w:pPr>
        <w:shd w:val="clear" w:color="auto" w:fill="FFFFFF"/>
        <w:contextualSpacing/>
        <w:jc w:val="center"/>
        <w:rPr>
          <w:rFonts w:ascii="Times New Roman" w:hAnsi="Times New Roman"/>
          <w:color w:val="000000"/>
          <w:szCs w:val="24"/>
          <w:highlight w:val="yellow"/>
          <w:lang w:val="lt-LT"/>
        </w:rPr>
      </w:pPr>
    </w:p>
    <w:p w14:paraId="0A877045" w14:textId="77777777" w:rsidR="00081A1C" w:rsidRPr="00E56B03" w:rsidRDefault="006F1197" w:rsidP="00081A1C">
      <w:pPr>
        <w:ind w:firstLine="709"/>
        <w:jc w:val="both"/>
        <w:rPr>
          <w:rFonts w:ascii="Times New Roman" w:hAnsi="Times New Roman"/>
          <w:szCs w:val="24"/>
          <w:lang w:val="lt-LT" w:eastAsia="en-US"/>
        </w:rPr>
      </w:pPr>
      <w:r w:rsidRPr="00E56B03">
        <w:rPr>
          <w:rFonts w:ascii="Times New Roman" w:hAnsi="Times New Roman"/>
          <w:color w:val="000000"/>
          <w:szCs w:val="24"/>
          <w:lang w:val="lt-LT"/>
        </w:rPr>
        <w:tab/>
      </w:r>
      <w:r w:rsidR="00081A1C" w:rsidRPr="00E56B03">
        <w:rPr>
          <w:rFonts w:ascii="Times New Roman" w:hAnsi="Times New Roman"/>
          <w:szCs w:val="24"/>
          <w:lang w:val="lt-LT" w:eastAsia="en-US"/>
        </w:rPr>
        <w:t>Požeminio vandens sudėtį lemia tiek gamtiniai, tiek antropogeniniai veiksniai. Gruntinis vanduo, nors yra ne tik prastai apsaugotas nuo paviršinės taršos, bet ir jautrus klimato pokyčiams, vis dar yra naudojamas gerti kaimo vietovėse, o regioninėse mitybos srityse perteka į gilesnius sluoksnius. Gruntinis vanduo taip pat formuoja nuo kelių iki keliasdešimties procentų upių nuotėkio, priklausomai nuo hidrologinių ir hidrogeologinių sąlygų. Gruntinio vandens cheminė sudėtis ir jo kokybė labiausiai priklauso nuo nuogulų, kuriose jis yra susikaupęs, litologijos, vandens slūgsojimo gylio ir antropogeninės apkrovos (žemėnaudos) intensyvumo</w:t>
      </w:r>
      <w:r w:rsidR="00081A1C" w:rsidRPr="00E56B03">
        <w:rPr>
          <w:rFonts w:ascii="Times New Roman" w:hAnsi="Times New Roman"/>
          <w:szCs w:val="24"/>
          <w:vertAlign w:val="superscript"/>
          <w:lang w:val="lt-LT" w:eastAsia="en-US"/>
        </w:rPr>
        <w:footnoteReference w:id="3"/>
      </w:r>
      <w:r w:rsidR="00081A1C" w:rsidRPr="00E56B03">
        <w:rPr>
          <w:rFonts w:ascii="Times New Roman" w:hAnsi="Times New Roman"/>
          <w:szCs w:val="24"/>
          <w:lang w:val="lt-LT" w:eastAsia="en-US"/>
        </w:rPr>
        <w:t>.</w:t>
      </w:r>
    </w:p>
    <w:p w14:paraId="08EAADBC" w14:textId="77777777" w:rsidR="00081A1C" w:rsidRPr="00B6399C" w:rsidRDefault="00081A1C" w:rsidP="00081A1C">
      <w:pPr>
        <w:ind w:firstLine="709"/>
        <w:jc w:val="both"/>
        <w:rPr>
          <w:rFonts w:ascii="Times New Roman" w:hAnsi="Times New Roman"/>
          <w:color w:val="000000"/>
          <w:szCs w:val="24"/>
          <w:highlight w:val="yellow"/>
          <w:lang w:val="lt-LT"/>
        </w:rPr>
      </w:pPr>
      <w:r w:rsidRPr="00B27CA2">
        <w:rPr>
          <w:rFonts w:ascii="Times New Roman" w:hAnsi="Times New Roman"/>
          <w:color w:val="000000"/>
          <w:szCs w:val="24"/>
          <w:lang w:val="lt-LT"/>
        </w:rPr>
        <w:t xml:space="preserve">Požeminio vandens kokybės iliustracija </w:t>
      </w:r>
      <w:r w:rsidR="00B27CA2" w:rsidRPr="00B27CA2">
        <w:rPr>
          <w:rFonts w:ascii="Times New Roman" w:hAnsi="Times New Roman"/>
          <w:color w:val="000000"/>
          <w:szCs w:val="24"/>
          <w:lang w:val="lt-LT"/>
        </w:rPr>
        <w:t xml:space="preserve">Neringos </w:t>
      </w:r>
      <w:r w:rsidRPr="00B27CA2">
        <w:rPr>
          <w:rFonts w:ascii="Times New Roman" w:hAnsi="Times New Roman"/>
          <w:color w:val="000000"/>
          <w:szCs w:val="24"/>
          <w:lang w:val="lt-LT"/>
        </w:rPr>
        <w:t>savivaldybėje pagal 2020 metų valstybinio monitoringo hidrocheminių tyrimų duomenis</w:t>
      </w:r>
      <w:r w:rsidRPr="00B27CA2">
        <w:rPr>
          <w:rFonts w:ascii="Times New Roman" w:hAnsi="Times New Roman"/>
          <w:color w:val="000000"/>
          <w:szCs w:val="24"/>
          <w:vertAlign w:val="superscript"/>
          <w:lang w:val="lt-LT"/>
        </w:rPr>
        <w:footnoteReference w:id="4"/>
      </w:r>
      <w:r w:rsidRPr="00B27CA2">
        <w:rPr>
          <w:rFonts w:ascii="Times New Roman" w:hAnsi="Times New Roman"/>
          <w:color w:val="000000"/>
          <w:szCs w:val="24"/>
          <w:lang w:val="lt-LT"/>
        </w:rPr>
        <w:t xml:space="preserve"> pateikiama žemiau </w:t>
      </w:r>
      <w:r w:rsidRPr="00D059D9">
        <w:rPr>
          <w:rFonts w:ascii="Times New Roman" w:hAnsi="Times New Roman"/>
          <w:color w:val="000000"/>
          <w:szCs w:val="24"/>
          <w:lang w:val="lt-LT"/>
        </w:rPr>
        <w:t xml:space="preserve">(žr. </w:t>
      </w:r>
      <w:r w:rsidRPr="00D059D9">
        <w:rPr>
          <w:rFonts w:ascii="Times New Roman" w:hAnsi="Times New Roman"/>
          <w:szCs w:val="24"/>
          <w:lang w:val="lt-LT"/>
        </w:rPr>
        <w:t>1</w:t>
      </w:r>
      <w:r w:rsidR="00D059D9" w:rsidRPr="00D059D9">
        <w:rPr>
          <w:rFonts w:ascii="Times New Roman" w:hAnsi="Times New Roman"/>
          <w:szCs w:val="24"/>
          <w:lang w:val="lt-LT"/>
        </w:rPr>
        <w:t>8</w:t>
      </w:r>
      <w:r w:rsidRPr="00D059D9">
        <w:rPr>
          <w:rFonts w:ascii="Times New Roman" w:hAnsi="Times New Roman"/>
          <w:color w:val="000000"/>
          <w:szCs w:val="24"/>
          <w:lang w:val="lt-LT"/>
        </w:rPr>
        <w:t xml:space="preserve"> pav.). </w:t>
      </w:r>
      <w:r w:rsidRPr="00B27CA2">
        <w:rPr>
          <w:rFonts w:ascii="Times New Roman" w:hAnsi="Times New Roman"/>
          <w:color w:val="000000"/>
          <w:szCs w:val="24"/>
          <w:lang w:val="lt-LT"/>
        </w:rPr>
        <w:t xml:space="preserve">Vadovaujantis Lietuvos higienos normoje </w:t>
      </w:r>
      <w:r w:rsidRPr="00B27CA2">
        <w:rPr>
          <w:rFonts w:ascii="Times New Roman" w:hAnsi="Times New Roman"/>
          <w:i/>
          <w:color w:val="000000"/>
          <w:szCs w:val="24"/>
          <w:lang w:val="lt-LT"/>
        </w:rPr>
        <w:t>HN24</w:t>
      </w:r>
      <w:r w:rsidRPr="00B27CA2">
        <w:rPr>
          <w:rFonts w:ascii="Times New Roman" w:hAnsi="Times New Roman"/>
          <w:color w:val="000000"/>
          <w:szCs w:val="24"/>
          <w:lang w:val="lt-LT"/>
        </w:rPr>
        <w:t xml:space="preserve">:2017 geriamam vandeniui nustatytomis rodiklių vertėmis gruntinio vandens kokybė pagal vandens kokybės rodiklius </w:t>
      </w:r>
      <w:r w:rsidR="004C19B2" w:rsidRPr="00B27CA2">
        <w:rPr>
          <w:rFonts w:ascii="Times New Roman" w:hAnsi="Times New Roman"/>
          <w:color w:val="000000"/>
          <w:szCs w:val="24"/>
          <w:lang w:val="lt-LT"/>
        </w:rPr>
        <w:t xml:space="preserve">daugumoje atvejų </w:t>
      </w:r>
      <w:r w:rsidRPr="00B27CA2">
        <w:rPr>
          <w:rFonts w:ascii="Times New Roman" w:hAnsi="Times New Roman"/>
          <w:color w:val="000000"/>
          <w:szCs w:val="24"/>
          <w:lang w:val="lt-LT"/>
        </w:rPr>
        <w:t xml:space="preserve">apibūdinama </w:t>
      </w:r>
      <w:r w:rsidRPr="00D059D9">
        <w:rPr>
          <w:rFonts w:ascii="Times New Roman" w:hAnsi="Times New Roman"/>
          <w:color w:val="000000"/>
          <w:szCs w:val="24"/>
          <w:lang w:val="lt-LT"/>
        </w:rPr>
        <w:t xml:space="preserve">kaip </w:t>
      </w:r>
      <w:r w:rsidRPr="00D059D9">
        <w:rPr>
          <w:rFonts w:ascii="Times New Roman" w:hAnsi="Times New Roman"/>
          <w:i/>
          <w:iCs/>
          <w:color w:val="000000"/>
          <w:szCs w:val="24"/>
          <w:lang w:val="lt-LT"/>
        </w:rPr>
        <w:t>gera</w:t>
      </w:r>
      <w:r w:rsidR="004C19B2" w:rsidRPr="00D059D9">
        <w:rPr>
          <w:rFonts w:ascii="Times New Roman" w:hAnsi="Times New Roman"/>
          <w:color w:val="000000"/>
          <w:szCs w:val="24"/>
          <w:lang w:val="lt-LT"/>
        </w:rPr>
        <w:t xml:space="preserve"> ir </w:t>
      </w:r>
      <w:r w:rsidR="004C19B2" w:rsidRPr="00D059D9">
        <w:rPr>
          <w:rFonts w:ascii="Times New Roman" w:hAnsi="Times New Roman"/>
          <w:i/>
          <w:iCs/>
          <w:color w:val="000000"/>
          <w:szCs w:val="24"/>
          <w:lang w:val="lt-LT"/>
        </w:rPr>
        <w:t>patenkinama</w:t>
      </w:r>
      <w:r w:rsidR="004C19B2" w:rsidRPr="00D059D9">
        <w:rPr>
          <w:rFonts w:ascii="Times New Roman" w:hAnsi="Times New Roman"/>
          <w:color w:val="000000"/>
          <w:szCs w:val="24"/>
          <w:lang w:val="lt-LT"/>
        </w:rPr>
        <w:t>.</w:t>
      </w:r>
    </w:p>
    <w:p w14:paraId="2E17AE49" w14:textId="77777777" w:rsidR="00110B02" w:rsidRPr="003E3DB2" w:rsidRDefault="00110B02" w:rsidP="00081A1C">
      <w:pPr>
        <w:autoSpaceDE w:val="0"/>
        <w:autoSpaceDN w:val="0"/>
        <w:adjustRightInd w:val="0"/>
        <w:jc w:val="both"/>
        <w:rPr>
          <w:rFonts w:ascii="Times New Roman" w:hAnsi="Times New Roman"/>
          <w:b/>
          <w:color w:val="000000"/>
          <w:sz w:val="22"/>
          <w:szCs w:val="22"/>
          <w:highlight w:val="yellow"/>
          <w:lang w:val="lt-LT"/>
        </w:rPr>
      </w:pPr>
    </w:p>
    <w:p w14:paraId="5D85E7B5" w14:textId="77777777" w:rsidR="0074203C" w:rsidRPr="00454F78" w:rsidRDefault="0074203C" w:rsidP="0074203C">
      <w:pPr>
        <w:autoSpaceDE w:val="0"/>
        <w:autoSpaceDN w:val="0"/>
        <w:adjustRightInd w:val="0"/>
        <w:spacing w:before="120"/>
        <w:jc w:val="center"/>
        <w:rPr>
          <w:rFonts w:ascii="Times New Roman" w:hAnsi="Times New Roman"/>
          <w:b/>
          <w:szCs w:val="24"/>
          <w:highlight w:val="yellow"/>
          <w:lang w:val="lt-LT"/>
        </w:rPr>
      </w:pPr>
    </w:p>
    <w:p w14:paraId="7516E5A4" w14:textId="77777777" w:rsidR="0074203C" w:rsidRPr="00454F78" w:rsidRDefault="0074203C" w:rsidP="0074203C">
      <w:pPr>
        <w:autoSpaceDE w:val="0"/>
        <w:autoSpaceDN w:val="0"/>
        <w:adjustRightInd w:val="0"/>
        <w:spacing w:before="120"/>
        <w:jc w:val="center"/>
        <w:rPr>
          <w:rFonts w:ascii="Times New Roman" w:hAnsi="Times New Roman"/>
          <w:b/>
          <w:szCs w:val="24"/>
          <w:highlight w:val="yellow"/>
          <w:lang w:val="lt-LT"/>
        </w:rPr>
      </w:pPr>
    </w:p>
    <w:p w14:paraId="0A74AB15" w14:textId="7553E7D6" w:rsidR="0074203C" w:rsidRPr="00454F78" w:rsidRDefault="00F21D48" w:rsidP="0074203C">
      <w:pPr>
        <w:autoSpaceDE w:val="0"/>
        <w:autoSpaceDN w:val="0"/>
        <w:adjustRightInd w:val="0"/>
        <w:spacing w:before="120"/>
        <w:jc w:val="center"/>
        <w:rPr>
          <w:rFonts w:ascii="Times New Roman" w:hAnsi="Times New Roman"/>
          <w:b/>
          <w:szCs w:val="24"/>
          <w:highlight w:val="yellow"/>
          <w:lang w:val="lt-LT"/>
        </w:rPr>
      </w:pPr>
      <w:r>
        <w:rPr>
          <w:noProof/>
        </w:rPr>
        <w:lastRenderedPageBreak/>
        <w:drawing>
          <wp:inline distT="0" distB="0" distL="0" distR="0" wp14:anchorId="53AA407F" wp14:editId="62230A6D">
            <wp:extent cx="5848350" cy="4562475"/>
            <wp:effectExtent l="0" t="0" r="0" b="0"/>
            <wp:docPr id="2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8350" cy="4562475"/>
                    </a:xfrm>
                    <a:prstGeom prst="rect">
                      <a:avLst/>
                    </a:prstGeom>
                    <a:noFill/>
                    <a:ln>
                      <a:noFill/>
                    </a:ln>
                  </pic:spPr>
                </pic:pic>
              </a:graphicData>
            </a:graphic>
          </wp:inline>
        </w:drawing>
      </w:r>
    </w:p>
    <w:p w14:paraId="38D40AB0" w14:textId="77777777" w:rsidR="0074203C" w:rsidRPr="00B31DDD" w:rsidRDefault="0074203C" w:rsidP="0074203C">
      <w:pPr>
        <w:autoSpaceDE w:val="0"/>
        <w:autoSpaceDN w:val="0"/>
        <w:adjustRightInd w:val="0"/>
        <w:spacing w:before="120"/>
        <w:jc w:val="center"/>
        <w:rPr>
          <w:rFonts w:ascii="Times New Roman" w:hAnsi="Times New Roman"/>
          <w:color w:val="000000"/>
          <w:szCs w:val="24"/>
          <w:lang w:val="lt-LT"/>
        </w:rPr>
      </w:pPr>
      <w:r w:rsidRPr="00D059D9">
        <w:rPr>
          <w:rFonts w:ascii="Times New Roman" w:hAnsi="Times New Roman"/>
          <w:b/>
          <w:szCs w:val="24"/>
          <w:lang w:val="lt-LT"/>
        </w:rPr>
        <w:t>1</w:t>
      </w:r>
      <w:r w:rsidR="00D059D9" w:rsidRPr="00D059D9">
        <w:rPr>
          <w:rFonts w:ascii="Times New Roman" w:hAnsi="Times New Roman"/>
          <w:b/>
          <w:szCs w:val="24"/>
          <w:lang w:val="lt-LT"/>
        </w:rPr>
        <w:t>8</w:t>
      </w:r>
      <w:r w:rsidRPr="00D059D9">
        <w:rPr>
          <w:rFonts w:ascii="Times New Roman" w:hAnsi="Times New Roman"/>
          <w:b/>
          <w:color w:val="000000"/>
          <w:szCs w:val="24"/>
          <w:lang w:val="lt-LT"/>
        </w:rPr>
        <w:t xml:space="preserve"> pav. </w:t>
      </w:r>
      <w:r w:rsidRPr="00D059D9">
        <w:rPr>
          <w:rFonts w:ascii="Times New Roman" w:hAnsi="Times New Roman"/>
          <w:color w:val="000000"/>
          <w:szCs w:val="24"/>
          <w:lang w:val="lt-LT"/>
        </w:rPr>
        <w:t>Požeminio</w:t>
      </w:r>
      <w:r w:rsidRPr="00B31DDD">
        <w:rPr>
          <w:rFonts w:ascii="Times New Roman" w:hAnsi="Times New Roman"/>
          <w:color w:val="000000"/>
          <w:szCs w:val="24"/>
          <w:lang w:val="lt-LT"/>
        </w:rPr>
        <w:t xml:space="preserve"> vandens kokybė, 2015-2020 metų duomenys</w:t>
      </w:r>
    </w:p>
    <w:p w14:paraId="39AAD569" w14:textId="77777777" w:rsidR="0074203C" w:rsidRPr="00B31DDD" w:rsidRDefault="0074203C" w:rsidP="0074203C">
      <w:pPr>
        <w:autoSpaceDE w:val="0"/>
        <w:autoSpaceDN w:val="0"/>
        <w:adjustRightInd w:val="0"/>
        <w:jc w:val="center"/>
        <w:rPr>
          <w:rFonts w:ascii="Times New Roman" w:hAnsi="Times New Roman"/>
          <w:i/>
          <w:color w:val="000000"/>
          <w:sz w:val="20"/>
          <w:lang w:val="lt-LT"/>
        </w:rPr>
      </w:pPr>
      <w:r w:rsidRPr="00B31DDD">
        <w:rPr>
          <w:rFonts w:ascii="Times New Roman" w:hAnsi="Times New Roman"/>
          <w:color w:val="000000"/>
          <w:sz w:val="20"/>
          <w:lang w:val="lt-LT"/>
        </w:rPr>
        <w:t>(</w:t>
      </w:r>
      <w:r w:rsidRPr="00B31DDD">
        <w:rPr>
          <w:rFonts w:ascii="Times New Roman" w:hAnsi="Times New Roman"/>
          <w:i/>
          <w:color w:val="000000"/>
          <w:sz w:val="20"/>
          <w:lang w:val="lt-LT"/>
        </w:rPr>
        <w:t>šaltinis: Lietuvos geologijos tarnyba. LGT 2020 m. veiklos ataskaita</w:t>
      </w:r>
      <w:r w:rsidRPr="00B31DDD">
        <w:rPr>
          <w:rFonts w:ascii="Times New Roman" w:hAnsi="Times New Roman"/>
          <w:color w:val="000000"/>
          <w:sz w:val="20"/>
          <w:lang w:val="lt-LT"/>
        </w:rPr>
        <w:t>)</w:t>
      </w:r>
    </w:p>
    <w:p w14:paraId="69C9DDF5" w14:textId="77777777" w:rsidR="00110B02" w:rsidRPr="00B6399C" w:rsidRDefault="00110B02" w:rsidP="001B3F3C">
      <w:pPr>
        <w:autoSpaceDE w:val="0"/>
        <w:autoSpaceDN w:val="0"/>
        <w:adjustRightInd w:val="0"/>
        <w:jc w:val="center"/>
        <w:rPr>
          <w:rFonts w:ascii="Times New Roman" w:hAnsi="Times New Roman"/>
          <w:b/>
          <w:color w:val="000000"/>
          <w:szCs w:val="24"/>
          <w:highlight w:val="yellow"/>
          <w:lang w:val="lt-LT"/>
        </w:rPr>
      </w:pPr>
    </w:p>
    <w:p w14:paraId="0054DE6B" w14:textId="77777777" w:rsidR="009E6322" w:rsidRPr="00B6399C" w:rsidRDefault="00B31DDD" w:rsidP="000E0D6C">
      <w:pPr>
        <w:ind w:firstLine="709"/>
        <w:contextualSpacing/>
        <w:jc w:val="both"/>
        <w:rPr>
          <w:rFonts w:ascii="Times New Roman" w:hAnsi="Times New Roman"/>
          <w:color w:val="000000"/>
          <w:szCs w:val="24"/>
          <w:highlight w:val="yellow"/>
          <w:lang w:val="lt-LT"/>
        </w:rPr>
      </w:pPr>
      <w:r w:rsidRPr="00B31DDD">
        <w:rPr>
          <w:rFonts w:ascii="Times New Roman" w:hAnsi="Times New Roman"/>
          <w:color w:val="000000"/>
          <w:szCs w:val="24"/>
          <w:lang w:val="lt-LT"/>
        </w:rPr>
        <w:t>Neringos</w:t>
      </w:r>
      <w:r w:rsidR="009E6322" w:rsidRPr="00B31DDD">
        <w:rPr>
          <w:rFonts w:ascii="Times New Roman" w:hAnsi="Times New Roman"/>
          <w:szCs w:val="24"/>
          <w:lang w:val="lt-LT"/>
        </w:rPr>
        <w:t xml:space="preserve"> savivaldybės </w:t>
      </w:r>
      <w:r w:rsidR="009E6322" w:rsidRPr="00B31DDD">
        <w:rPr>
          <w:rFonts w:ascii="Times New Roman" w:hAnsi="Times New Roman"/>
          <w:color w:val="000000"/>
          <w:szCs w:val="24"/>
          <w:lang w:val="lt-LT"/>
        </w:rPr>
        <w:t xml:space="preserve">teritorijoje yra </w:t>
      </w:r>
      <w:r w:rsidR="007B4686">
        <w:rPr>
          <w:rFonts w:ascii="Times New Roman" w:hAnsi="Times New Roman"/>
          <w:color w:val="000000"/>
          <w:szCs w:val="24"/>
          <w:lang w:val="lt-LT"/>
        </w:rPr>
        <w:t xml:space="preserve">3 </w:t>
      </w:r>
      <w:r w:rsidR="009E6322" w:rsidRPr="00AF56C1">
        <w:rPr>
          <w:rFonts w:ascii="Times New Roman" w:hAnsi="Times New Roman"/>
          <w:color w:val="000000"/>
          <w:szCs w:val="24"/>
          <w:lang w:val="lt-LT"/>
        </w:rPr>
        <w:t xml:space="preserve">gėlo vandens veikiančios </w:t>
      </w:r>
      <w:r w:rsidR="009E6322" w:rsidRPr="00D059D9">
        <w:rPr>
          <w:rFonts w:ascii="Times New Roman" w:hAnsi="Times New Roman"/>
          <w:color w:val="000000"/>
          <w:szCs w:val="24"/>
          <w:lang w:val="lt-LT"/>
        </w:rPr>
        <w:t>vandenvietės</w:t>
      </w:r>
      <w:bookmarkStart w:id="38" w:name="_Hlk49760170"/>
      <w:r w:rsidR="009E6322" w:rsidRPr="00D059D9">
        <w:rPr>
          <w:rFonts w:ascii="Times New Roman" w:hAnsi="Times New Roman"/>
          <w:color w:val="000000"/>
          <w:szCs w:val="24"/>
          <w:lang w:val="lt-LT"/>
        </w:rPr>
        <w:t xml:space="preserve"> (žr. </w:t>
      </w:r>
      <w:bookmarkEnd w:id="38"/>
      <w:r w:rsidR="009E6322" w:rsidRPr="00D059D9">
        <w:rPr>
          <w:rFonts w:ascii="Times New Roman" w:hAnsi="Times New Roman"/>
          <w:szCs w:val="24"/>
          <w:lang w:val="lt-LT"/>
        </w:rPr>
        <w:t>1</w:t>
      </w:r>
      <w:r w:rsidR="00D059D9" w:rsidRPr="00D059D9">
        <w:rPr>
          <w:rFonts w:ascii="Times New Roman" w:hAnsi="Times New Roman"/>
          <w:szCs w:val="24"/>
          <w:lang w:val="lt-LT"/>
        </w:rPr>
        <w:t>9</w:t>
      </w:r>
      <w:r w:rsidR="009E6322" w:rsidRPr="00D059D9">
        <w:rPr>
          <w:rFonts w:ascii="Times New Roman" w:hAnsi="Times New Roman"/>
          <w:szCs w:val="24"/>
          <w:lang w:val="lt-LT"/>
        </w:rPr>
        <w:t xml:space="preserve"> </w:t>
      </w:r>
      <w:r w:rsidR="009E6322" w:rsidRPr="00D059D9">
        <w:rPr>
          <w:rFonts w:ascii="Times New Roman" w:hAnsi="Times New Roman"/>
          <w:color w:val="000000"/>
          <w:szCs w:val="24"/>
          <w:lang w:val="lt-LT"/>
        </w:rPr>
        <w:t xml:space="preserve">pav.). </w:t>
      </w:r>
      <w:r w:rsidR="009E6322" w:rsidRPr="00AF56C1">
        <w:rPr>
          <w:rFonts w:ascii="Times New Roman" w:hAnsi="Times New Roman"/>
          <w:color w:val="000000"/>
          <w:szCs w:val="24"/>
          <w:lang w:val="lt-LT"/>
        </w:rPr>
        <w:t>Aprobuot</w:t>
      </w:r>
      <w:r w:rsidR="007C7A7B" w:rsidRPr="00AF56C1">
        <w:rPr>
          <w:rFonts w:ascii="Times New Roman" w:hAnsi="Times New Roman"/>
          <w:color w:val="000000"/>
          <w:szCs w:val="24"/>
          <w:lang w:val="lt-LT"/>
        </w:rPr>
        <w:t>i</w:t>
      </w:r>
      <w:r w:rsidR="009E6322" w:rsidRPr="00AF56C1">
        <w:rPr>
          <w:rFonts w:ascii="Times New Roman" w:hAnsi="Times New Roman"/>
          <w:color w:val="000000"/>
          <w:szCs w:val="24"/>
          <w:lang w:val="lt-LT"/>
        </w:rPr>
        <w:t xml:space="preserve"> ištekli</w:t>
      </w:r>
      <w:r w:rsidR="007C7A7B" w:rsidRPr="00AF56C1">
        <w:rPr>
          <w:rFonts w:ascii="Times New Roman" w:hAnsi="Times New Roman"/>
          <w:color w:val="000000"/>
          <w:szCs w:val="24"/>
          <w:lang w:val="lt-LT"/>
        </w:rPr>
        <w:t>ai</w:t>
      </w:r>
      <w:r w:rsidR="009E6322" w:rsidRPr="00AF56C1">
        <w:rPr>
          <w:rFonts w:ascii="Times New Roman" w:hAnsi="Times New Roman"/>
          <w:color w:val="000000"/>
          <w:szCs w:val="24"/>
          <w:lang w:val="lt-LT"/>
        </w:rPr>
        <w:t xml:space="preserve"> – </w:t>
      </w:r>
      <w:r w:rsidR="007B4686" w:rsidRPr="007B4686">
        <w:rPr>
          <w:rFonts w:ascii="Times New Roman" w:hAnsi="Times New Roman"/>
          <w:color w:val="000000"/>
          <w:szCs w:val="24"/>
          <w:lang w:val="lt-LT"/>
        </w:rPr>
        <w:t>3,653</w:t>
      </w:r>
      <w:r w:rsidR="007C7A7B" w:rsidRPr="007B4686">
        <w:rPr>
          <w:rFonts w:ascii="Times New Roman" w:hAnsi="Times New Roman"/>
          <w:color w:val="000000"/>
          <w:szCs w:val="24"/>
          <w:lang w:val="lt-LT"/>
        </w:rPr>
        <w:t xml:space="preserve"> </w:t>
      </w:r>
      <w:r w:rsidR="009E6322" w:rsidRPr="007B4686">
        <w:rPr>
          <w:rFonts w:ascii="Times New Roman" w:hAnsi="Times New Roman"/>
          <w:color w:val="000000"/>
          <w:szCs w:val="24"/>
          <w:lang w:val="lt-LT"/>
        </w:rPr>
        <w:t>tūkst. m</w:t>
      </w:r>
      <w:r w:rsidR="009E6322" w:rsidRPr="007B4686">
        <w:rPr>
          <w:rFonts w:ascii="Times New Roman" w:hAnsi="Times New Roman"/>
          <w:color w:val="000000"/>
          <w:szCs w:val="24"/>
          <w:vertAlign w:val="superscript"/>
          <w:lang w:val="lt-LT"/>
        </w:rPr>
        <w:t>3</w:t>
      </w:r>
      <w:r w:rsidR="009E6322" w:rsidRPr="007B4686">
        <w:rPr>
          <w:rFonts w:ascii="Times New Roman" w:hAnsi="Times New Roman"/>
          <w:color w:val="000000"/>
          <w:szCs w:val="24"/>
          <w:lang w:val="lt-LT"/>
        </w:rPr>
        <w:t>/</w:t>
      </w:r>
      <w:r w:rsidR="007C7A7B" w:rsidRPr="007B4686">
        <w:rPr>
          <w:rFonts w:ascii="Times New Roman" w:hAnsi="Times New Roman"/>
          <w:color w:val="000000"/>
          <w:szCs w:val="24"/>
          <w:lang w:val="lt-LT"/>
        </w:rPr>
        <w:t>d</w:t>
      </w:r>
      <w:r w:rsidR="009E6322" w:rsidRPr="007B4686">
        <w:rPr>
          <w:rFonts w:ascii="Times New Roman" w:hAnsi="Times New Roman"/>
          <w:color w:val="000000"/>
          <w:szCs w:val="24"/>
          <w:lang w:val="lt-LT"/>
        </w:rPr>
        <w:t>., prognozini</w:t>
      </w:r>
      <w:r w:rsidR="007C7A7B" w:rsidRPr="007B4686">
        <w:rPr>
          <w:rFonts w:ascii="Times New Roman" w:hAnsi="Times New Roman"/>
          <w:color w:val="000000"/>
          <w:szCs w:val="24"/>
          <w:lang w:val="lt-LT"/>
        </w:rPr>
        <w:t>ai</w:t>
      </w:r>
      <w:r w:rsidR="009E6322" w:rsidRPr="007B4686">
        <w:rPr>
          <w:rFonts w:ascii="Times New Roman" w:hAnsi="Times New Roman"/>
          <w:color w:val="000000"/>
          <w:szCs w:val="24"/>
          <w:lang w:val="lt-LT"/>
        </w:rPr>
        <w:t xml:space="preserve"> ištekli</w:t>
      </w:r>
      <w:r w:rsidR="007C7A7B" w:rsidRPr="007B4686">
        <w:rPr>
          <w:rFonts w:ascii="Times New Roman" w:hAnsi="Times New Roman"/>
          <w:color w:val="000000"/>
          <w:szCs w:val="24"/>
          <w:lang w:val="lt-LT"/>
        </w:rPr>
        <w:t>ai</w:t>
      </w:r>
      <w:r w:rsidR="009E6322" w:rsidRPr="007B4686">
        <w:rPr>
          <w:rFonts w:ascii="Times New Roman" w:hAnsi="Times New Roman"/>
          <w:color w:val="000000"/>
          <w:szCs w:val="24"/>
          <w:lang w:val="lt-LT"/>
        </w:rPr>
        <w:t xml:space="preserve"> – </w:t>
      </w:r>
      <w:r w:rsidR="007B4686" w:rsidRPr="007B4686">
        <w:rPr>
          <w:rFonts w:ascii="Times New Roman" w:hAnsi="Times New Roman"/>
          <w:color w:val="000000"/>
          <w:szCs w:val="24"/>
          <w:lang w:val="lt-LT"/>
        </w:rPr>
        <w:t>2,247</w:t>
      </w:r>
      <w:r w:rsidR="007C7A7B" w:rsidRPr="007B4686">
        <w:rPr>
          <w:rFonts w:ascii="Times New Roman" w:hAnsi="Times New Roman"/>
          <w:color w:val="000000"/>
          <w:szCs w:val="24"/>
          <w:lang w:val="lt-LT"/>
        </w:rPr>
        <w:t xml:space="preserve"> </w:t>
      </w:r>
      <w:r w:rsidR="009E6322" w:rsidRPr="007B4686">
        <w:rPr>
          <w:rFonts w:ascii="Times New Roman" w:hAnsi="Times New Roman"/>
          <w:color w:val="000000"/>
          <w:szCs w:val="24"/>
          <w:lang w:val="lt-LT"/>
        </w:rPr>
        <w:t>tūkst. m</w:t>
      </w:r>
      <w:r w:rsidR="009E6322" w:rsidRPr="007B4686">
        <w:rPr>
          <w:rFonts w:ascii="Times New Roman" w:hAnsi="Times New Roman"/>
          <w:color w:val="000000"/>
          <w:szCs w:val="24"/>
          <w:vertAlign w:val="superscript"/>
          <w:lang w:val="lt-LT"/>
        </w:rPr>
        <w:t>3</w:t>
      </w:r>
      <w:r w:rsidR="009E6322" w:rsidRPr="007B4686">
        <w:rPr>
          <w:rFonts w:ascii="Times New Roman" w:hAnsi="Times New Roman"/>
          <w:color w:val="000000"/>
          <w:szCs w:val="24"/>
          <w:lang w:val="lt-LT"/>
        </w:rPr>
        <w:t>/</w:t>
      </w:r>
      <w:r w:rsidR="007C7A7B" w:rsidRPr="007B4686">
        <w:rPr>
          <w:rFonts w:ascii="Times New Roman" w:hAnsi="Times New Roman"/>
          <w:color w:val="000000"/>
          <w:szCs w:val="24"/>
          <w:lang w:val="lt-LT"/>
        </w:rPr>
        <w:t>d</w:t>
      </w:r>
      <w:r w:rsidR="009E6322" w:rsidRPr="007B4686">
        <w:rPr>
          <w:rFonts w:ascii="Times New Roman" w:hAnsi="Times New Roman"/>
          <w:color w:val="000000"/>
          <w:szCs w:val="24"/>
          <w:lang w:val="lt-LT"/>
        </w:rPr>
        <w:t>.</w:t>
      </w:r>
    </w:p>
    <w:p w14:paraId="52E55D40" w14:textId="77777777" w:rsidR="00863F1F" w:rsidRPr="003E3DB2" w:rsidRDefault="00863F1F" w:rsidP="000E0D6C">
      <w:pPr>
        <w:ind w:firstLine="709"/>
        <w:contextualSpacing/>
        <w:jc w:val="both"/>
        <w:rPr>
          <w:rFonts w:ascii="Times New Roman" w:hAnsi="Times New Roman"/>
          <w:color w:val="000000"/>
          <w:szCs w:val="24"/>
          <w:highlight w:val="yellow"/>
          <w:lang w:val="lt-LT"/>
        </w:rPr>
      </w:pPr>
    </w:p>
    <w:p w14:paraId="44374ACD" w14:textId="77777777" w:rsidR="009E6322" w:rsidRPr="003E3DB2" w:rsidRDefault="009E6322" w:rsidP="009E6322">
      <w:pPr>
        <w:ind w:firstLine="709"/>
        <w:rPr>
          <w:rFonts w:ascii="Times New Roman" w:hAnsi="Times New Roman"/>
          <w:b/>
          <w:highlight w:val="yellow"/>
          <w:lang w:val="lt-LT"/>
        </w:rPr>
      </w:pPr>
    </w:p>
    <w:p w14:paraId="183D6794" w14:textId="6EF0FA6A" w:rsidR="009E6322" w:rsidRPr="00454F78" w:rsidRDefault="00F21D48" w:rsidP="009E6322">
      <w:pPr>
        <w:jc w:val="center"/>
        <w:rPr>
          <w:rFonts w:ascii="Times New Roman" w:hAnsi="Times New Roman"/>
          <w:highlight w:val="yellow"/>
        </w:rPr>
      </w:pPr>
      <w:r>
        <w:rPr>
          <w:noProof/>
        </w:rPr>
        <w:lastRenderedPageBreak/>
        <w:drawing>
          <wp:inline distT="0" distB="0" distL="0" distR="0" wp14:anchorId="457929D8" wp14:editId="6132A501">
            <wp:extent cx="2686050" cy="5353050"/>
            <wp:effectExtent l="0" t="0" r="0" b="0"/>
            <wp:docPr id="2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5353050"/>
                    </a:xfrm>
                    <a:prstGeom prst="rect">
                      <a:avLst/>
                    </a:prstGeom>
                    <a:noFill/>
                    <a:ln>
                      <a:noFill/>
                    </a:ln>
                  </pic:spPr>
                </pic:pic>
              </a:graphicData>
            </a:graphic>
          </wp:inline>
        </w:drawing>
      </w:r>
    </w:p>
    <w:p w14:paraId="06BB48B9" w14:textId="77777777" w:rsidR="009E6322" w:rsidRPr="00FF65DD" w:rsidRDefault="009E6322" w:rsidP="009E6322">
      <w:pPr>
        <w:spacing w:before="120"/>
        <w:jc w:val="center"/>
        <w:rPr>
          <w:rFonts w:ascii="Times New Roman" w:hAnsi="Times New Roman"/>
          <w:szCs w:val="24"/>
          <w:lang w:val="lt-LT"/>
        </w:rPr>
      </w:pPr>
      <w:r w:rsidRPr="008D7680">
        <w:rPr>
          <w:rFonts w:ascii="Times New Roman" w:hAnsi="Times New Roman"/>
          <w:szCs w:val="24"/>
          <w:lang w:val="lt-LT"/>
        </w:rPr>
        <w:t>1</w:t>
      </w:r>
      <w:r w:rsidR="008D7680" w:rsidRPr="008D7680">
        <w:rPr>
          <w:rFonts w:ascii="Times New Roman" w:hAnsi="Times New Roman"/>
          <w:szCs w:val="24"/>
          <w:lang w:val="lt-LT"/>
        </w:rPr>
        <w:t>9</w:t>
      </w:r>
      <w:r w:rsidRPr="008D7680">
        <w:rPr>
          <w:rFonts w:ascii="Times New Roman" w:hAnsi="Times New Roman"/>
          <w:szCs w:val="24"/>
          <w:lang w:val="lt-LT"/>
        </w:rPr>
        <w:t xml:space="preserve"> pav. </w:t>
      </w:r>
      <w:r w:rsidRPr="00FF65DD">
        <w:rPr>
          <w:rFonts w:ascii="Times New Roman" w:hAnsi="Times New Roman"/>
          <w:szCs w:val="24"/>
          <w:lang w:val="lt-LT"/>
        </w:rPr>
        <w:t xml:space="preserve">Požeminio vandens vandenvietės </w:t>
      </w:r>
      <w:r w:rsidR="00FF65DD" w:rsidRPr="00FF65DD">
        <w:rPr>
          <w:rFonts w:ascii="Times New Roman" w:hAnsi="Times New Roman"/>
          <w:color w:val="000000"/>
          <w:szCs w:val="24"/>
          <w:lang w:val="lt-LT"/>
        </w:rPr>
        <w:t>Neringos</w:t>
      </w:r>
      <w:r w:rsidRPr="00FF65DD">
        <w:rPr>
          <w:rFonts w:ascii="Times New Roman" w:hAnsi="Times New Roman"/>
          <w:szCs w:val="24"/>
          <w:lang w:val="lt-LT"/>
        </w:rPr>
        <w:t xml:space="preserve"> sav.</w:t>
      </w:r>
    </w:p>
    <w:p w14:paraId="59E19E46" w14:textId="77777777" w:rsidR="009E6322" w:rsidRPr="00FF65DD" w:rsidRDefault="009E6322" w:rsidP="009E6322">
      <w:pPr>
        <w:shd w:val="clear" w:color="auto" w:fill="FFFFFF"/>
        <w:contextualSpacing/>
        <w:jc w:val="center"/>
        <w:rPr>
          <w:rFonts w:ascii="Times New Roman" w:hAnsi="Times New Roman"/>
          <w:i/>
          <w:color w:val="000000"/>
          <w:sz w:val="20"/>
          <w:lang w:val="lt-LT"/>
        </w:rPr>
      </w:pPr>
      <w:r w:rsidRPr="00FF65DD">
        <w:rPr>
          <w:rFonts w:ascii="Times New Roman" w:hAnsi="Times New Roman"/>
          <w:color w:val="000000"/>
          <w:sz w:val="20"/>
          <w:lang w:val="lt-LT"/>
        </w:rPr>
        <w:t>(</w:t>
      </w:r>
      <w:r w:rsidRPr="00FF65DD">
        <w:rPr>
          <w:rFonts w:ascii="Times New Roman" w:hAnsi="Times New Roman"/>
          <w:i/>
          <w:color w:val="000000"/>
          <w:sz w:val="20"/>
          <w:lang w:val="lt-LT"/>
        </w:rPr>
        <w:t>šaltinis: Lietuvos geologijos tarnyba, Žemės gelmių registras</w:t>
      </w:r>
      <w:r w:rsidRPr="00FF65DD">
        <w:rPr>
          <w:rFonts w:ascii="Times New Roman" w:hAnsi="Times New Roman"/>
          <w:color w:val="000000"/>
          <w:sz w:val="20"/>
          <w:lang w:val="lt-LT"/>
        </w:rPr>
        <w:t>)</w:t>
      </w:r>
    </w:p>
    <w:p w14:paraId="3F81BEB1" w14:textId="77777777" w:rsidR="009E6322" w:rsidRPr="00724806" w:rsidRDefault="009E6322" w:rsidP="009E6322">
      <w:pPr>
        <w:jc w:val="center"/>
        <w:rPr>
          <w:rFonts w:ascii="Times New Roman" w:hAnsi="Times New Roman"/>
          <w:szCs w:val="24"/>
          <w:highlight w:val="yellow"/>
          <w:lang w:val="lt-LT"/>
        </w:rPr>
      </w:pPr>
    </w:p>
    <w:p w14:paraId="6F7D6F47" w14:textId="77777777" w:rsidR="009E6322" w:rsidRPr="00A3418A" w:rsidRDefault="009E6322" w:rsidP="009E6322">
      <w:pPr>
        <w:shd w:val="clear" w:color="auto" w:fill="FFFFFF"/>
        <w:ind w:firstLine="709"/>
        <w:contextualSpacing/>
        <w:jc w:val="both"/>
        <w:rPr>
          <w:rFonts w:ascii="Times New Roman" w:hAnsi="Times New Roman"/>
          <w:color w:val="000000"/>
          <w:szCs w:val="24"/>
          <w:lang w:val="lt-LT"/>
        </w:rPr>
      </w:pPr>
      <w:r w:rsidRPr="005F0DCD">
        <w:rPr>
          <w:rFonts w:ascii="Times New Roman" w:hAnsi="Times New Roman"/>
          <w:szCs w:val="24"/>
          <w:lang w:val="lt-LT"/>
        </w:rPr>
        <w:t>Žemiau</w:t>
      </w:r>
      <w:r w:rsidRPr="005F0DCD">
        <w:rPr>
          <w:rFonts w:ascii="Times New Roman" w:hAnsi="Times New Roman"/>
          <w:color w:val="000000"/>
          <w:szCs w:val="24"/>
          <w:lang w:val="lt-LT"/>
        </w:rPr>
        <w:t xml:space="preserve"> pateikiami duomenys  apie išgaunamo požeminio vandens kiekius per </w:t>
      </w:r>
      <w:r w:rsidRPr="00C83212">
        <w:rPr>
          <w:rFonts w:ascii="Times New Roman" w:hAnsi="Times New Roman"/>
          <w:color w:val="000000"/>
          <w:szCs w:val="24"/>
          <w:lang w:val="lt-LT"/>
        </w:rPr>
        <w:t>201</w:t>
      </w:r>
      <w:r w:rsidR="00A143B8" w:rsidRPr="00C83212">
        <w:rPr>
          <w:rFonts w:ascii="Times New Roman" w:hAnsi="Times New Roman"/>
          <w:color w:val="000000"/>
          <w:szCs w:val="24"/>
          <w:lang w:val="lt-LT"/>
        </w:rPr>
        <w:t>7</w:t>
      </w:r>
      <w:r w:rsidRPr="00C83212">
        <w:rPr>
          <w:rFonts w:ascii="Times New Roman" w:hAnsi="Times New Roman"/>
          <w:color w:val="000000"/>
          <w:szCs w:val="24"/>
          <w:lang w:val="lt-LT"/>
        </w:rPr>
        <w:t xml:space="preserve"> – 202</w:t>
      </w:r>
      <w:r w:rsidR="00A143B8" w:rsidRPr="00C83212">
        <w:rPr>
          <w:rFonts w:ascii="Times New Roman" w:hAnsi="Times New Roman"/>
          <w:color w:val="000000"/>
          <w:szCs w:val="24"/>
          <w:lang w:val="lt-LT"/>
        </w:rPr>
        <w:t>1</w:t>
      </w:r>
      <w:r w:rsidRPr="00C83212">
        <w:rPr>
          <w:rFonts w:ascii="Times New Roman" w:hAnsi="Times New Roman"/>
          <w:color w:val="000000"/>
          <w:szCs w:val="24"/>
          <w:lang w:val="lt-LT"/>
        </w:rPr>
        <w:t xml:space="preserve"> metų laikotarpį.</w:t>
      </w:r>
    </w:p>
    <w:p w14:paraId="3A22F4F9" w14:textId="77777777" w:rsidR="009E6322" w:rsidRPr="00454F78" w:rsidRDefault="009E6322" w:rsidP="009E6322">
      <w:pPr>
        <w:shd w:val="clear" w:color="auto" w:fill="FFFFFF"/>
        <w:spacing w:before="120"/>
        <w:ind w:firstLine="709"/>
        <w:contextualSpacing/>
        <w:jc w:val="right"/>
        <w:rPr>
          <w:rFonts w:ascii="Times New Roman" w:hAnsi="Times New Roman"/>
          <w:b/>
          <w:szCs w:val="24"/>
          <w:highlight w:val="yellow"/>
          <w:lang w:val="lt-LT"/>
        </w:rPr>
      </w:pPr>
    </w:p>
    <w:p w14:paraId="6A1CC9CC" w14:textId="77777777" w:rsidR="009E6322" w:rsidRPr="00364E2C" w:rsidRDefault="009E6322" w:rsidP="009E5229">
      <w:pPr>
        <w:shd w:val="clear" w:color="auto" w:fill="FFFFFF"/>
        <w:spacing w:before="120"/>
        <w:ind w:firstLine="709"/>
        <w:contextualSpacing/>
        <w:jc w:val="right"/>
        <w:rPr>
          <w:rFonts w:ascii="Times New Roman" w:hAnsi="Times New Roman"/>
          <w:b/>
          <w:color w:val="000000"/>
          <w:szCs w:val="24"/>
          <w:lang w:val="lt-LT"/>
        </w:rPr>
      </w:pPr>
      <w:r w:rsidRPr="009E5229">
        <w:rPr>
          <w:rFonts w:ascii="Times New Roman" w:hAnsi="Times New Roman"/>
          <w:b/>
          <w:szCs w:val="24"/>
          <w:lang w:val="lt-LT"/>
        </w:rPr>
        <w:t>1</w:t>
      </w:r>
      <w:r w:rsidR="00100465">
        <w:rPr>
          <w:rFonts w:ascii="Times New Roman" w:hAnsi="Times New Roman"/>
          <w:b/>
          <w:szCs w:val="24"/>
          <w:lang w:val="lt-LT"/>
        </w:rPr>
        <w:t>6</w:t>
      </w:r>
      <w:r w:rsidRPr="009E5229">
        <w:rPr>
          <w:rFonts w:ascii="Times New Roman" w:hAnsi="Times New Roman"/>
          <w:b/>
          <w:color w:val="000000"/>
          <w:szCs w:val="24"/>
          <w:lang w:val="lt-LT"/>
        </w:rPr>
        <w:t xml:space="preserve"> lentelė</w:t>
      </w:r>
    </w:p>
    <w:p w14:paraId="6D76930A" w14:textId="77777777" w:rsidR="009E6322" w:rsidRPr="00A3418A" w:rsidRDefault="005F0DCD" w:rsidP="009E6322">
      <w:pPr>
        <w:spacing w:before="120" w:after="120"/>
        <w:jc w:val="center"/>
        <w:rPr>
          <w:rFonts w:ascii="Times New Roman" w:hAnsi="Times New Roman"/>
          <w:color w:val="000000"/>
          <w:szCs w:val="24"/>
          <w:lang w:val="lt-LT"/>
        </w:rPr>
      </w:pPr>
      <w:r w:rsidRPr="005F0DCD">
        <w:rPr>
          <w:rFonts w:ascii="Times New Roman" w:hAnsi="Times New Roman"/>
          <w:color w:val="000000"/>
          <w:szCs w:val="24"/>
          <w:lang w:val="lt-LT"/>
        </w:rPr>
        <w:t>Neringos</w:t>
      </w:r>
      <w:r w:rsidR="009E6322" w:rsidRPr="005F0DCD">
        <w:rPr>
          <w:rFonts w:ascii="Times New Roman" w:hAnsi="Times New Roman"/>
          <w:color w:val="000000"/>
          <w:szCs w:val="24"/>
          <w:lang w:val="lt-LT"/>
        </w:rPr>
        <w:t xml:space="preserve"> sav. apibendrinti požeminio vandens naudojimo duomenys </w:t>
      </w:r>
      <w:r w:rsidR="009E6322" w:rsidRPr="00426E4E">
        <w:rPr>
          <w:rFonts w:ascii="Times New Roman" w:hAnsi="Times New Roman"/>
          <w:color w:val="000000"/>
          <w:szCs w:val="24"/>
          <w:lang w:val="lt-LT"/>
        </w:rPr>
        <w:t>201</w:t>
      </w:r>
      <w:r w:rsidR="007059CD" w:rsidRPr="00426E4E">
        <w:rPr>
          <w:rFonts w:ascii="Times New Roman" w:hAnsi="Times New Roman"/>
          <w:color w:val="000000"/>
          <w:szCs w:val="24"/>
          <w:lang w:val="lt-LT"/>
        </w:rPr>
        <w:t>7</w:t>
      </w:r>
      <w:r w:rsidR="009E6322" w:rsidRPr="00426E4E">
        <w:rPr>
          <w:rFonts w:ascii="Times New Roman" w:hAnsi="Times New Roman"/>
          <w:color w:val="000000"/>
          <w:szCs w:val="24"/>
          <w:lang w:val="lt-LT"/>
        </w:rPr>
        <w:t xml:space="preserve"> – 202</w:t>
      </w:r>
      <w:r w:rsidR="007059CD" w:rsidRPr="00426E4E">
        <w:rPr>
          <w:rFonts w:ascii="Times New Roman" w:hAnsi="Times New Roman"/>
          <w:color w:val="000000"/>
          <w:szCs w:val="24"/>
          <w:lang w:val="lt-LT"/>
        </w:rPr>
        <w:t>1</w:t>
      </w:r>
      <w:r w:rsidR="009E6322" w:rsidRPr="00426E4E">
        <w:rPr>
          <w:rFonts w:ascii="Times New Roman" w:hAnsi="Times New Roman"/>
          <w:color w:val="000000"/>
          <w:szCs w:val="24"/>
          <w:lang w:val="lt-LT"/>
        </w:rPr>
        <w:t xml:space="preserve"> m.</w:t>
      </w:r>
    </w:p>
    <w:tbl>
      <w:tblPr>
        <w:tblW w:w="47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5"/>
        <w:gridCol w:w="1367"/>
        <w:gridCol w:w="1723"/>
        <w:gridCol w:w="1819"/>
      </w:tblGrid>
      <w:tr w:rsidR="009E6322" w:rsidRPr="00454F78" w14:paraId="7DE5E0A0" w14:textId="77777777" w:rsidTr="001B5ADD">
        <w:tc>
          <w:tcPr>
            <w:tcW w:w="2256" w:type="pct"/>
            <w:shd w:val="clear" w:color="auto" w:fill="CCC0D9"/>
            <w:vAlign w:val="center"/>
          </w:tcPr>
          <w:p w14:paraId="78F3D11A" w14:textId="77777777" w:rsidR="009E6322" w:rsidRPr="00A3418A" w:rsidRDefault="009E6322" w:rsidP="009E6322">
            <w:pPr>
              <w:contextualSpacing/>
              <w:jc w:val="center"/>
              <w:rPr>
                <w:rFonts w:ascii="Times New Roman" w:hAnsi="Times New Roman"/>
                <w:color w:val="000000"/>
                <w:sz w:val="22"/>
                <w:szCs w:val="22"/>
                <w:lang w:val="lt-LT"/>
              </w:rPr>
            </w:pPr>
            <w:r w:rsidRPr="00A3418A">
              <w:rPr>
                <w:rFonts w:ascii="Times New Roman" w:hAnsi="Times New Roman"/>
                <w:b/>
                <w:bCs/>
                <w:sz w:val="22"/>
                <w:szCs w:val="22"/>
                <w:lang w:val="lt-LT"/>
              </w:rPr>
              <w:t>Vandeningų horizontų indeksai</w:t>
            </w:r>
          </w:p>
        </w:tc>
        <w:tc>
          <w:tcPr>
            <w:tcW w:w="764" w:type="pct"/>
            <w:shd w:val="clear" w:color="auto" w:fill="CCC0D9"/>
            <w:vAlign w:val="center"/>
          </w:tcPr>
          <w:p w14:paraId="3CA9D6FE" w14:textId="77777777" w:rsidR="009E6322" w:rsidRPr="00A3418A" w:rsidRDefault="009E6322" w:rsidP="009E6322">
            <w:pPr>
              <w:ind w:hanging="122"/>
              <w:contextualSpacing/>
              <w:jc w:val="center"/>
              <w:rPr>
                <w:rFonts w:ascii="Times New Roman" w:hAnsi="Times New Roman"/>
                <w:color w:val="000000"/>
                <w:sz w:val="22"/>
                <w:szCs w:val="22"/>
                <w:lang w:val="lt-LT"/>
              </w:rPr>
            </w:pPr>
            <w:r w:rsidRPr="00A3418A">
              <w:rPr>
                <w:rFonts w:ascii="Times New Roman" w:hAnsi="Times New Roman"/>
                <w:b/>
                <w:bCs/>
                <w:sz w:val="22"/>
                <w:szCs w:val="22"/>
                <w:lang w:val="lt-LT"/>
              </w:rPr>
              <w:t>Metai</w:t>
            </w:r>
          </w:p>
        </w:tc>
        <w:tc>
          <w:tcPr>
            <w:tcW w:w="963" w:type="pct"/>
            <w:shd w:val="clear" w:color="auto" w:fill="CCC0D9"/>
            <w:vAlign w:val="center"/>
          </w:tcPr>
          <w:p w14:paraId="5AA9B48D" w14:textId="77777777" w:rsidR="009E6322" w:rsidRPr="00A3418A" w:rsidRDefault="009E6322" w:rsidP="009E6322">
            <w:pPr>
              <w:autoSpaceDE w:val="0"/>
              <w:autoSpaceDN w:val="0"/>
              <w:adjustRightInd w:val="0"/>
              <w:jc w:val="center"/>
              <w:rPr>
                <w:rFonts w:ascii="Times New Roman" w:hAnsi="Times New Roman"/>
                <w:b/>
                <w:bCs/>
                <w:sz w:val="22"/>
                <w:szCs w:val="22"/>
                <w:lang w:val="lt-LT"/>
              </w:rPr>
            </w:pPr>
            <w:r w:rsidRPr="00A3418A">
              <w:rPr>
                <w:rFonts w:ascii="Times New Roman" w:hAnsi="Times New Roman"/>
                <w:b/>
                <w:bCs/>
                <w:sz w:val="22"/>
                <w:szCs w:val="22"/>
                <w:lang w:val="lt-LT"/>
              </w:rPr>
              <w:t>Vandenviečių</w:t>
            </w:r>
          </w:p>
          <w:p w14:paraId="3B805CBD" w14:textId="77777777" w:rsidR="009E6322" w:rsidRPr="00A3418A" w:rsidRDefault="00A143B8" w:rsidP="009E6322">
            <w:pPr>
              <w:contextualSpacing/>
              <w:jc w:val="center"/>
              <w:rPr>
                <w:rFonts w:ascii="Times New Roman" w:hAnsi="Times New Roman"/>
                <w:color w:val="000000"/>
                <w:sz w:val="22"/>
                <w:szCs w:val="22"/>
                <w:lang w:val="lt-LT"/>
              </w:rPr>
            </w:pPr>
            <w:r>
              <w:rPr>
                <w:rFonts w:ascii="Times New Roman" w:hAnsi="Times New Roman"/>
                <w:b/>
                <w:bCs/>
                <w:sz w:val="22"/>
                <w:szCs w:val="22"/>
                <w:lang w:val="lt-LT"/>
              </w:rPr>
              <w:t>s</w:t>
            </w:r>
            <w:r w:rsidR="009E6322" w:rsidRPr="00A3418A">
              <w:rPr>
                <w:rFonts w:ascii="Times New Roman" w:hAnsi="Times New Roman"/>
                <w:b/>
                <w:bCs/>
                <w:sz w:val="22"/>
                <w:szCs w:val="22"/>
                <w:lang w:val="lt-LT"/>
              </w:rPr>
              <w:t>kaičius</w:t>
            </w:r>
          </w:p>
        </w:tc>
        <w:tc>
          <w:tcPr>
            <w:tcW w:w="1017" w:type="pct"/>
            <w:shd w:val="clear" w:color="auto" w:fill="CCC0D9"/>
            <w:vAlign w:val="center"/>
          </w:tcPr>
          <w:p w14:paraId="46729E7E" w14:textId="77777777" w:rsidR="009E6322" w:rsidRPr="00A3418A" w:rsidRDefault="009E6322" w:rsidP="009E6322">
            <w:pPr>
              <w:autoSpaceDE w:val="0"/>
              <w:autoSpaceDN w:val="0"/>
              <w:adjustRightInd w:val="0"/>
              <w:jc w:val="center"/>
              <w:rPr>
                <w:rFonts w:ascii="Times New Roman" w:hAnsi="Times New Roman"/>
                <w:b/>
                <w:bCs/>
                <w:sz w:val="22"/>
                <w:szCs w:val="22"/>
                <w:lang w:val="lt-LT"/>
              </w:rPr>
            </w:pPr>
            <w:r w:rsidRPr="00A3418A">
              <w:rPr>
                <w:rFonts w:ascii="Times New Roman" w:hAnsi="Times New Roman"/>
                <w:b/>
                <w:bCs/>
                <w:sz w:val="22"/>
                <w:szCs w:val="22"/>
                <w:lang w:val="lt-LT"/>
              </w:rPr>
              <w:t>Išgauta</w:t>
            </w:r>
          </w:p>
          <w:p w14:paraId="36372DD4" w14:textId="77777777" w:rsidR="009E6322" w:rsidRPr="00A3418A" w:rsidRDefault="009E6322" w:rsidP="009E6322">
            <w:pPr>
              <w:contextualSpacing/>
              <w:jc w:val="center"/>
              <w:rPr>
                <w:rFonts w:ascii="Times New Roman" w:hAnsi="Times New Roman"/>
                <w:color w:val="000000"/>
                <w:sz w:val="22"/>
                <w:szCs w:val="22"/>
                <w:lang w:val="lt-LT"/>
              </w:rPr>
            </w:pPr>
            <w:r w:rsidRPr="00A3418A">
              <w:rPr>
                <w:rFonts w:ascii="Times New Roman" w:hAnsi="Times New Roman"/>
                <w:b/>
                <w:bCs/>
                <w:sz w:val="22"/>
                <w:szCs w:val="22"/>
                <w:lang w:val="lt-LT"/>
              </w:rPr>
              <w:t>tūkst. m</w:t>
            </w:r>
            <w:r w:rsidRPr="00A3418A">
              <w:rPr>
                <w:rFonts w:ascii="Times New Roman" w:hAnsi="Times New Roman"/>
                <w:b/>
                <w:bCs/>
                <w:sz w:val="22"/>
                <w:szCs w:val="22"/>
                <w:vertAlign w:val="superscript"/>
                <w:lang w:val="lt-LT"/>
              </w:rPr>
              <w:t>3</w:t>
            </w:r>
            <w:r w:rsidRPr="00A3418A">
              <w:rPr>
                <w:rFonts w:ascii="Times New Roman" w:hAnsi="Times New Roman"/>
                <w:b/>
                <w:bCs/>
                <w:sz w:val="22"/>
                <w:szCs w:val="22"/>
                <w:lang w:val="lt-LT"/>
              </w:rPr>
              <w:t>/metus</w:t>
            </w:r>
          </w:p>
        </w:tc>
      </w:tr>
      <w:tr w:rsidR="009E6322" w:rsidRPr="00454F78" w14:paraId="2192A3A6" w14:textId="77777777" w:rsidTr="001B5ADD">
        <w:tc>
          <w:tcPr>
            <w:tcW w:w="225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6E74652" w14:textId="77777777" w:rsidR="009E6322" w:rsidRPr="00724806" w:rsidRDefault="00F60738" w:rsidP="00B252F4">
            <w:pPr>
              <w:contextualSpacing/>
              <w:rPr>
                <w:rFonts w:ascii="Times New Roman" w:hAnsi="Times New Roman"/>
                <w:noProof/>
                <w:color w:val="000000"/>
                <w:sz w:val="22"/>
                <w:szCs w:val="22"/>
                <w:highlight w:val="yellow"/>
                <w:lang w:val="lt-LT"/>
              </w:rPr>
            </w:pPr>
            <w:r w:rsidRPr="00F60738">
              <w:rPr>
                <w:rFonts w:ascii="Times New Roman" w:hAnsi="Times New Roman"/>
                <w:noProof/>
                <w:color w:val="000000"/>
                <w:sz w:val="22"/>
                <w:szCs w:val="22"/>
                <w:lang w:val="lt-LT"/>
              </w:rPr>
              <w:t>mIV, vIV+mIV</w:t>
            </w:r>
          </w:p>
        </w:tc>
        <w:tc>
          <w:tcPr>
            <w:tcW w:w="764" w:type="pct"/>
            <w:tcBorders>
              <w:top w:val="single" w:sz="4" w:space="0" w:color="000000"/>
              <w:left w:val="nil"/>
              <w:bottom w:val="single" w:sz="4" w:space="0" w:color="000000"/>
              <w:right w:val="single" w:sz="4" w:space="0" w:color="000000"/>
            </w:tcBorders>
            <w:shd w:val="clear" w:color="000000" w:fill="FFFFFF"/>
            <w:vAlign w:val="center"/>
          </w:tcPr>
          <w:p w14:paraId="21819CB8" w14:textId="77777777" w:rsidR="009E6322" w:rsidRPr="00C83212" w:rsidRDefault="00A143B8" w:rsidP="009E6322">
            <w:pPr>
              <w:contextualSpacing/>
              <w:jc w:val="center"/>
              <w:rPr>
                <w:rFonts w:ascii="Times New Roman" w:hAnsi="Times New Roman"/>
                <w:color w:val="000000"/>
                <w:sz w:val="22"/>
                <w:szCs w:val="22"/>
                <w:lang w:val="lt-LT"/>
              </w:rPr>
            </w:pPr>
            <w:r w:rsidRPr="00C83212">
              <w:rPr>
                <w:rFonts w:ascii="Times New Roman" w:hAnsi="Times New Roman"/>
                <w:color w:val="000000"/>
                <w:sz w:val="22"/>
                <w:szCs w:val="22"/>
                <w:lang w:val="lt-LT"/>
              </w:rPr>
              <w:t>2017</w:t>
            </w:r>
          </w:p>
        </w:tc>
        <w:tc>
          <w:tcPr>
            <w:tcW w:w="963" w:type="pct"/>
            <w:tcBorders>
              <w:top w:val="single" w:sz="4" w:space="0" w:color="000000"/>
              <w:left w:val="nil"/>
              <w:bottom w:val="single" w:sz="4" w:space="0" w:color="000000"/>
              <w:right w:val="single" w:sz="4" w:space="0" w:color="000000"/>
            </w:tcBorders>
            <w:shd w:val="clear" w:color="000000" w:fill="FFFFFF"/>
            <w:vAlign w:val="center"/>
          </w:tcPr>
          <w:p w14:paraId="04660C19" w14:textId="77777777" w:rsidR="009E6322" w:rsidRPr="00A07E05" w:rsidRDefault="00F60738" w:rsidP="009E6322">
            <w:pPr>
              <w:contextualSpacing/>
              <w:jc w:val="center"/>
              <w:rPr>
                <w:rFonts w:ascii="Times New Roman" w:hAnsi="Times New Roman"/>
                <w:color w:val="000000"/>
                <w:sz w:val="22"/>
                <w:szCs w:val="22"/>
                <w:lang w:val="lt-LT"/>
              </w:rPr>
            </w:pPr>
            <w:r w:rsidRPr="00A07E05">
              <w:rPr>
                <w:rFonts w:ascii="Times New Roman" w:hAnsi="Times New Roman"/>
                <w:color w:val="000000"/>
                <w:sz w:val="22"/>
                <w:szCs w:val="22"/>
                <w:lang w:val="lt-LT"/>
              </w:rPr>
              <w:t>3</w:t>
            </w:r>
          </w:p>
        </w:tc>
        <w:tc>
          <w:tcPr>
            <w:tcW w:w="1017" w:type="pct"/>
            <w:vAlign w:val="center"/>
          </w:tcPr>
          <w:p w14:paraId="59EAD8F9" w14:textId="77777777" w:rsidR="009E6322" w:rsidRPr="00724806" w:rsidRDefault="00A07E05" w:rsidP="009E6322">
            <w:pPr>
              <w:jc w:val="center"/>
              <w:rPr>
                <w:rFonts w:ascii="Times New Roman" w:hAnsi="Times New Roman"/>
                <w:color w:val="000000"/>
                <w:sz w:val="22"/>
                <w:szCs w:val="22"/>
                <w:highlight w:val="yellow"/>
                <w:lang w:val="lt-LT"/>
              </w:rPr>
            </w:pPr>
            <w:r w:rsidRPr="00A07E05">
              <w:rPr>
                <w:rFonts w:ascii="Times New Roman" w:hAnsi="Times New Roman"/>
                <w:color w:val="000000"/>
                <w:sz w:val="22"/>
                <w:szCs w:val="22"/>
                <w:lang w:val="lt-LT"/>
              </w:rPr>
              <w:t>230,46</w:t>
            </w:r>
          </w:p>
        </w:tc>
      </w:tr>
      <w:tr w:rsidR="009E6322" w:rsidRPr="00454F78" w14:paraId="5424B9AE" w14:textId="77777777" w:rsidTr="001B5ADD">
        <w:tc>
          <w:tcPr>
            <w:tcW w:w="225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19CCCF5" w14:textId="77777777" w:rsidR="009E6322" w:rsidRPr="00724806" w:rsidRDefault="00A07E05" w:rsidP="00B252F4">
            <w:pPr>
              <w:contextualSpacing/>
              <w:rPr>
                <w:rFonts w:ascii="Times New Roman" w:hAnsi="Times New Roman"/>
                <w:noProof/>
                <w:color w:val="000000"/>
                <w:sz w:val="22"/>
                <w:szCs w:val="22"/>
                <w:highlight w:val="yellow"/>
                <w:lang w:val="lt-LT"/>
              </w:rPr>
            </w:pPr>
            <w:r w:rsidRPr="00A07E05">
              <w:rPr>
                <w:rFonts w:ascii="Times New Roman" w:hAnsi="Times New Roman"/>
                <w:noProof/>
                <w:color w:val="000000"/>
                <w:sz w:val="22"/>
                <w:szCs w:val="22"/>
                <w:lang w:val="lt-LT"/>
              </w:rPr>
              <w:t>mIV, vIV+mIV</w:t>
            </w:r>
          </w:p>
        </w:tc>
        <w:tc>
          <w:tcPr>
            <w:tcW w:w="764" w:type="pct"/>
            <w:tcBorders>
              <w:top w:val="single" w:sz="4" w:space="0" w:color="000000"/>
              <w:left w:val="nil"/>
              <w:bottom w:val="single" w:sz="4" w:space="0" w:color="000000"/>
              <w:right w:val="single" w:sz="4" w:space="0" w:color="000000"/>
            </w:tcBorders>
            <w:shd w:val="clear" w:color="000000" w:fill="FFFFFF"/>
            <w:vAlign w:val="center"/>
          </w:tcPr>
          <w:p w14:paraId="476F8894" w14:textId="77777777" w:rsidR="009E6322" w:rsidRPr="00C83212" w:rsidRDefault="00A143B8" w:rsidP="009E6322">
            <w:pPr>
              <w:contextualSpacing/>
              <w:jc w:val="center"/>
              <w:rPr>
                <w:rFonts w:ascii="Times New Roman" w:hAnsi="Times New Roman"/>
                <w:color w:val="000000"/>
                <w:sz w:val="22"/>
                <w:szCs w:val="22"/>
                <w:lang w:val="lt-LT"/>
              </w:rPr>
            </w:pPr>
            <w:r w:rsidRPr="00C83212">
              <w:rPr>
                <w:rFonts w:ascii="Times New Roman" w:hAnsi="Times New Roman"/>
                <w:color w:val="000000"/>
                <w:sz w:val="22"/>
                <w:szCs w:val="22"/>
                <w:lang w:val="lt-LT"/>
              </w:rPr>
              <w:t>2018</w:t>
            </w:r>
          </w:p>
        </w:tc>
        <w:tc>
          <w:tcPr>
            <w:tcW w:w="963" w:type="pct"/>
            <w:tcBorders>
              <w:top w:val="single" w:sz="4" w:space="0" w:color="000000"/>
              <w:left w:val="nil"/>
              <w:bottom w:val="single" w:sz="4" w:space="0" w:color="000000"/>
              <w:right w:val="single" w:sz="4" w:space="0" w:color="000000"/>
            </w:tcBorders>
            <w:shd w:val="clear" w:color="000000" w:fill="FFFFFF"/>
            <w:vAlign w:val="center"/>
          </w:tcPr>
          <w:p w14:paraId="1CD76ABD" w14:textId="77777777" w:rsidR="009E6322" w:rsidRPr="00A07E05" w:rsidRDefault="00A07E05" w:rsidP="009E6322">
            <w:pPr>
              <w:contextualSpacing/>
              <w:jc w:val="center"/>
              <w:rPr>
                <w:rFonts w:ascii="Times New Roman" w:hAnsi="Times New Roman"/>
                <w:color w:val="000000"/>
                <w:sz w:val="22"/>
                <w:szCs w:val="22"/>
                <w:lang w:val="lt-LT"/>
              </w:rPr>
            </w:pPr>
            <w:r w:rsidRPr="00A07E05">
              <w:rPr>
                <w:rFonts w:ascii="Times New Roman" w:hAnsi="Times New Roman"/>
                <w:color w:val="000000"/>
                <w:sz w:val="22"/>
                <w:szCs w:val="22"/>
                <w:lang w:val="lt-LT"/>
              </w:rPr>
              <w:t>3</w:t>
            </w:r>
          </w:p>
        </w:tc>
        <w:tc>
          <w:tcPr>
            <w:tcW w:w="1017" w:type="pct"/>
            <w:vAlign w:val="center"/>
          </w:tcPr>
          <w:p w14:paraId="0F268764" w14:textId="77777777" w:rsidR="009E6322" w:rsidRPr="00724806" w:rsidRDefault="00A07E05" w:rsidP="009E6322">
            <w:pPr>
              <w:jc w:val="center"/>
              <w:rPr>
                <w:rFonts w:ascii="Times New Roman" w:hAnsi="Times New Roman"/>
                <w:color w:val="000000"/>
                <w:sz w:val="22"/>
                <w:szCs w:val="22"/>
                <w:highlight w:val="yellow"/>
                <w:lang w:val="lt-LT"/>
              </w:rPr>
            </w:pPr>
            <w:r w:rsidRPr="00A07E05">
              <w:rPr>
                <w:rFonts w:ascii="Times New Roman" w:hAnsi="Times New Roman"/>
                <w:color w:val="000000"/>
                <w:sz w:val="22"/>
                <w:szCs w:val="22"/>
                <w:lang w:val="lt-LT"/>
              </w:rPr>
              <w:t>252,228</w:t>
            </w:r>
          </w:p>
        </w:tc>
      </w:tr>
      <w:tr w:rsidR="009E6322" w:rsidRPr="00454F78" w14:paraId="449521FD" w14:textId="77777777" w:rsidTr="001B5ADD">
        <w:tc>
          <w:tcPr>
            <w:tcW w:w="225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FF42473" w14:textId="77777777" w:rsidR="009E6322" w:rsidRPr="00724806" w:rsidRDefault="00A07E05" w:rsidP="003922DF">
            <w:pPr>
              <w:contextualSpacing/>
              <w:rPr>
                <w:rFonts w:ascii="Times New Roman" w:hAnsi="Times New Roman"/>
                <w:noProof/>
                <w:color w:val="000000"/>
                <w:sz w:val="22"/>
                <w:szCs w:val="22"/>
                <w:highlight w:val="yellow"/>
                <w:lang w:val="lt-LT"/>
              </w:rPr>
            </w:pPr>
            <w:r w:rsidRPr="00A07E05">
              <w:rPr>
                <w:rFonts w:ascii="Times New Roman" w:hAnsi="Times New Roman"/>
                <w:noProof/>
                <w:color w:val="000000"/>
                <w:sz w:val="22"/>
                <w:szCs w:val="22"/>
                <w:lang w:val="lt-LT"/>
              </w:rPr>
              <w:t>mIV, vIV+mIV</w:t>
            </w:r>
          </w:p>
        </w:tc>
        <w:tc>
          <w:tcPr>
            <w:tcW w:w="764" w:type="pct"/>
            <w:tcBorders>
              <w:top w:val="single" w:sz="4" w:space="0" w:color="000000"/>
              <w:left w:val="nil"/>
              <w:bottom w:val="single" w:sz="4" w:space="0" w:color="000000"/>
              <w:right w:val="single" w:sz="4" w:space="0" w:color="000000"/>
            </w:tcBorders>
            <w:shd w:val="clear" w:color="000000" w:fill="FFFFFF"/>
            <w:vAlign w:val="center"/>
          </w:tcPr>
          <w:p w14:paraId="74271A41" w14:textId="77777777" w:rsidR="009E6322" w:rsidRPr="00C83212" w:rsidRDefault="00A143B8" w:rsidP="009E6322">
            <w:pPr>
              <w:contextualSpacing/>
              <w:jc w:val="center"/>
              <w:rPr>
                <w:rFonts w:ascii="Times New Roman" w:hAnsi="Times New Roman"/>
                <w:color w:val="000000"/>
                <w:sz w:val="22"/>
                <w:szCs w:val="22"/>
                <w:lang w:val="lt-LT"/>
              </w:rPr>
            </w:pPr>
            <w:r w:rsidRPr="00C83212">
              <w:rPr>
                <w:rFonts w:ascii="Times New Roman" w:hAnsi="Times New Roman"/>
                <w:color w:val="000000"/>
                <w:sz w:val="22"/>
                <w:szCs w:val="22"/>
                <w:lang w:val="lt-LT"/>
              </w:rPr>
              <w:t>2019</w:t>
            </w:r>
          </w:p>
        </w:tc>
        <w:tc>
          <w:tcPr>
            <w:tcW w:w="963" w:type="pct"/>
            <w:tcBorders>
              <w:top w:val="single" w:sz="4" w:space="0" w:color="000000"/>
              <w:left w:val="nil"/>
              <w:bottom w:val="single" w:sz="4" w:space="0" w:color="000000"/>
              <w:right w:val="single" w:sz="4" w:space="0" w:color="000000"/>
            </w:tcBorders>
            <w:shd w:val="clear" w:color="000000" w:fill="FFFFFF"/>
            <w:vAlign w:val="center"/>
          </w:tcPr>
          <w:p w14:paraId="1B271E96" w14:textId="77777777" w:rsidR="009E6322" w:rsidRPr="00A07E05" w:rsidRDefault="00A07E05" w:rsidP="009E6322">
            <w:pPr>
              <w:contextualSpacing/>
              <w:jc w:val="center"/>
              <w:rPr>
                <w:rFonts w:ascii="Times New Roman" w:hAnsi="Times New Roman"/>
                <w:color w:val="000000"/>
                <w:sz w:val="22"/>
                <w:szCs w:val="22"/>
                <w:lang w:val="lt-LT"/>
              </w:rPr>
            </w:pPr>
            <w:r w:rsidRPr="00A07E05">
              <w:rPr>
                <w:rFonts w:ascii="Times New Roman" w:hAnsi="Times New Roman"/>
                <w:color w:val="000000"/>
                <w:sz w:val="22"/>
                <w:szCs w:val="22"/>
                <w:lang w:val="lt-LT"/>
              </w:rPr>
              <w:t>3</w:t>
            </w:r>
          </w:p>
        </w:tc>
        <w:tc>
          <w:tcPr>
            <w:tcW w:w="1017" w:type="pct"/>
            <w:vAlign w:val="center"/>
          </w:tcPr>
          <w:p w14:paraId="46CD146B" w14:textId="77777777" w:rsidR="009E6322" w:rsidRPr="00724806" w:rsidRDefault="00DE1FC2" w:rsidP="009E6322">
            <w:pPr>
              <w:jc w:val="center"/>
              <w:rPr>
                <w:rFonts w:ascii="Times New Roman" w:hAnsi="Times New Roman"/>
                <w:color w:val="000000"/>
                <w:sz w:val="22"/>
                <w:szCs w:val="22"/>
                <w:highlight w:val="yellow"/>
                <w:lang w:val="lt-LT"/>
              </w:rPr>
            </w:pPr>
            <w:r w:rsidRPr="00DE1FC2">
              <w:rPr>
                <w:rFonts w:ascii="Times New Roman" w:hAnsi="Times New Roman"/>
                <w:color w:val="000000"/>
                <w:sz w:val="22"/>
                <w:szCs w:val="22"/>
                <w:lang w:val="lt-LT"/>
              </w:rPr>
              <w:t>253,004</w:t>
            </w:r>
          </w:p>
        </w:tc>
      </w:tr>
      <w:tr w:rsidR="009E6322" w:rsidRPr="00454F78" w14:paraId="1867FC65" w14:textId="77777777" w:rsidTr="001B5ADD">
        <w:tc>
          <w:tcPr>
            <w:tcW w:w="225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845CDF0" w14:textId="77777777" w:rsidR="009E6322" w:rsidRPr="00724806" w:rsidRDefault="00DE1FC2" w:rsidP="003922DF">
            <w:pPr>
              <w:autoSpaceDE w:val="0"/>
              <w:autoSpaceDN w:val="0"/>
              <w:adjustRightInd w:val="0"/>
              <w:rPr>
                <w:rFonts w:ascii="Times New Roman" w:hAnsi="Times New Roman"/>
                <w:noProof/>
                <w:color w:val="000000"/>
                <w:sz w:val="22"/>
                <w:szCs w:val="22"/>
                <w:highlight w:val="yellow"/>
                <w:lang w:val="lt-LT"/>
              </w:rPr>
            </w:pPr>
            <w:r w:rsidRPr="00DE1FC2">
              <w:rPr>
                <w:rFonts w:ascii="Times New Roman" w:hAnsi="Times New Roman"/>
                <w:noProof/>
                <w:color w:val="000000"/>
                <w:sz w:val="22"/>
                <w:szCs w:val="22"/>
                <w:lang w:val="lt-LT"/>
              </w:rPr>
              <w:t>mIV, vIV+mIV</w:t>
            </w:r>
          </w:p>
        </w:tc>
        <w:tc>
          <w:tcPr>
            <w:tcW w:w="764" w:type="pct"/>
            <w:tcBorders>
              <w:top w:val="single" w:sz="4" w:space="0" w:color="000000"/>
              <w:left w:val="nil"/>
              <w:bottom w:val="single" w:sz="4" w:space="0" w:color="000000"/>
              <w:right w:val="single" w:sz="4" w:space="0" w:color="000000"/>
            </w:tcBorders>
            <w:shd w:val="clear" w:color="000000" w:fill="FFFFFF"/>
            <w:vAlign w:val="center"/>
          </w:tcPr>
          <w:p w14:paraId="18FA40AA" w14:textId="77777777" w:rsidR="009E6322" w:rsidRPr="00C83212" w:rsidRDefault="00A143B8" w:rsidP="009E6322">
            <w:pPr>
              <w:contextualSpacing/>
              <w:jc w:val="center"/>
              <w:rPr>
                <w:rFonts w:ascii="Times New Roman" w:hAnsi="Times New Roman"/>
                <w:color w:val="000000"/>
                <w:sz w:val="22"/>
                <w:szCs w:val="22"/>
                <w:lang w:val="lt-LT"/>
              </w:rPr>
            </w:pPr>
            <w:r w:rsidRPr="00C83212">
              <w:rPr>
                <w:rFonts w:ascii="Times New Roman" w:hAnsi="Times New Roman"/>
                <w:color w:val="000000"/>
                <w:sz w:val="22"/>
                <w:szCs w:val="22"/>
                <w:lang w:val="lt-LT"/>
              </w:rPr>
              <w:t>2020</w:t>
            </w:r>
          </w:p>
        </w:tc>
        <w:tc>
          <w:tcPr>
            <w:tcW w:w="963" w:type="pct"/>
            <w:tcBorders>
              <w:top w:val="single" w:sz="4" w:space="0" w:color="000000"/>
              <w:left w:val="nil"/>
              <w:bottom w:val="single" w:sz="4" w:space="0" w:color="000000"/>
              <w:right w:val="single" w:sz="4" w:space="0" w:color="000000"/>
            </w:tcBorders>
            <w:shd w:val="clear" w:color="000000" w:fill="FFFFFF"/>
            <w:vAlign w:val="center"/>
          </w:tcPr>
          <w:p w14:paraId="538F7061" w14:textId="77777777" w:rsidR="009E6322" w:rsidRPr="00A07E05" w:rsidRDefault="00A07E05" w:rsidP="009E6322">
            <w:pPr>
              <w:contextualSpacing/>
              <w:jc w:val="center"/>
              <w:rPr>
                <w:rFonts w:ascii="Times New Roman" w:hAnsi="Times New Roman"/>
                <w:color w:val="000000"/>
                <w:sz w:val="22"/>
                <w:szCs w:val="22"/>
                <w:lang w:val="lt-LT"/>
              </w:rPr>
            </w:pPr>
            <w:r w:rsidRPr="00A07E05">
              <w:rPr>
                <w:rFonts w:ascii="Times New Roman" w:hAnsi="Times New Roman"/>
                <w:color w:val="000000"/>
                <w:sz w:val="22"/>
                <w:szCs w:val="22"/>
                <w:lang w:val="lt-LT"/>
              </w:rPr>
              <w:t>3</w:t>
            </w:r>
          </w:p>
        </w:tc>
        <w:tc>
          <w:tcPr>
            <w:tcW w:w="1017"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0D7230A" w14:textId="77777777" w:rsidR="009E6322" w:rsidRPr="00724806" w:rsidRDefault="00DE1FC2" w:rsidP="009E6322">
            <w:pPr>
              <w:contextualSpacing/>
              <w:jc w:val="center"/>
              <w:rPr>
                <w:rFonts w:ascii="Times New Roman" w:hAnsi="Times New Roman"/>
                <w:color w:val="000000"/>
                <w:sz w:val="22"/>
                <w:szCs w:val="22"/>
                <w:highlight w:val="yellow"/>
                <w:lang w:val="lt-LT"/>
              </w:rPr>
            </w:pPr>
            <w:r w:rsidRPr="00DE1FC2">
              <w:rPr>
                <w:rFonts w:ascii="Times New Roman" w:hAnsi="Times New Roman"/>
                <w:color w:val="000000"/>
                <w:sz w:val="22"/>
                <w:szCs w:val="22"/>
                <w:lang w:val="lt-LT"/>
              </w:rPr>
              <w:t>291,62</w:t>
            </w:r>
          </w:p>
        </w:tc>
      </w:tr>
      <w:tr w:rsidR="009E6322" w:rsidRPr="00454F78" w14:paraId="01FC061A" w14:textId="77777777" w:rsidTr="001B5ADD">
        <w:tc>
          <w:tcPr>
            <w:tcW w:w="2256"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84A6649" w14:textId="77777777" w:rsidR="009E6322" w:rsidRPr="00724806" w:rsidRDefault="00DE1FC2" w:rsidP="001B5ADD">
            <w:pPr>
              <w:autoSpaceDE w:val="0"/>
              <w:autoSpaceDN w:val="0"/>
              <w:adjustRightInd w:val="0"/>
              <w:rPr>
                <w:rFonts w:ascii="Times New Roman" w:hAnsi="Times New Roman"/>
                <w:noProof/>
                <w:color w:val="000000"/>
                <w:sz w:val="22"/>
                <w:szCs w:val="22"/>
                <w:highlight w:val="yellow"/>
                <w:lang w:val="lt-LT"/>
              </w:rPr>
            </w:pPr>
            <w:r w:rsidRPr="00DE1FC2">
              <w:rPr>
                <w:rFonts w:ascii="Times New Roman" w:hAnsi="Times New Roman"/>
                <w:noProof/>
                <w:color w:val="000000"/>
                <w:sz w:val="22"/>
                <w:szCs w:val="22"/>
                <w:lang w:val="lt-LT"/>
              </w:rPr>
              <w:t>mIV, vIV+mIV</w:t>
            </w:r>
          </w:p>
        </w:tc>
        <w:tc>
          <w:tcPr>
            <w:tcW w:w="764" w:type="pct"/>
            <w:tcBorders>
              <w:top w:val="nil"/>
              <w:left w:val="nil"/>
              <w:bottom w:val="single" w:sz="4" w:space="0" w:color="000000"/>
              <w:right w:val="single" w:sz="4" w:space="0" w:color="000000"/>
            </w:tcBorders>
            <w:shd w:val="clear" w:color="000000" w:fill="FFFFFF"/>
            <w:vAlign w:val="center"/>
          </w:tcPr>
          <w:p w14:paraId="0942F62F" w14:textId="77777777" w:rsidR="009E6322" w:rsidRPr="00C83212" w:rsidRDefault="00A143B8" w:rsidP="009E6322">
            <w:pPr>
              <w:contextualSpacing/>
              <w:jc w:val="center"/>
              <w:rPr>
                <w:rFonts w:ascii="Times New Roman" w:hAnsi="Times New Roman"/>
                <w:color w:val="000000"/>
                <w:sz w:val="22"/>
                <w:szCs w:val="22"/>
                <w:lang w:val="lt-LT"/>
              </w:rPr>
            </w:pPr>
            <w:r w:rsidRPr="00C83212">
              <w:rPr>
                <w:rFonts w:ascii="Times New Roman" w:hAnsi="Times New Roman"/>
                <w:color w:val="000000"/>
                <w:sz w:val="22"/>
                <w:szCs w:val="22"/>
                <w:lang w:val="lt-LT"/>
              </w:rPr>
              <w:t>2021</w:t>
            </w:r>
          </w:p>
        </w:tc>
        <w:tc>
          <w:tcPr>
            <w:tcW w:w="963" w:type="pct"/>
            <w:tcBorders>
              <w:top w:val="nil"/>
              <w:left w:val="nil"/>
              <w:bottom w:val="single" w:sz="4" w:space="0" w:color="000000"/>
              <w:right w:val="single" w:sz="4" w:space="0" w:color="000000"/>
            </w:tcBorders>
            <w:shd w:val="clear" w:color="000000" w:fill="FFFFFF"/>
            <w:vAlign w:val="center"/>
          </w:tcPr>
          <w:p w14:paraId="68EB1F9F" w14:textId="77777777" w:rsidR="009E6322" w:rsidRPr="00A07E05" w:rsidRDefault="00A07E05" w:rsidP="009E6322">
            <w:pPr>
              <w:contextualSpacing/>
              <w:jc w:val="center"/>
              <w:rPr>
                <w:rFonts w:ascii="Times New Roman" w:hAnsi="Times New Roman"/>
                <w:color w:val="000000"/>
                <w:sz w:val="22"/>
                <w:szCs w:val="22"/>
                <w:lang w:val="lt-LT"/>
              </w:rPr>
            </w:pPr>
            <w:r w:rsidRPr="00A07E05">
              <w:rPr>
                <w:rFonts w:ascii="Times New Roman" w:hAnsi="Times New Roman"/>
                <w:color w:val="000000"/>
                <w:sz w:val="22"/>
                <w:szCs w:val="22"/>
                <w:lang w:val="lt-LT"/>
              </w:rPr>
              <w:t>3</w:t>
            </w:r>
          </w:p>
        </w:tc>
        <w:tc>
          <w:tcPr>
            <w:tcW w:w="1017" w:type="pct"/>
            <w:tcBorders>
              <w:top w:val="nil"/>
              <w:left w:val="single" w:sz="4" w:space="0" w:color="000000"/>
              <w:bottom w:val="single" w:sz="4" w:space="0" w:color="000000"/>
              <w:right w:val="single" w:sz="4" w:space="0" w:color="000000"/>
            </w:tcBorders>
            <w:shd w:val="clear" w:color="000000" w:fill="FFFFFF"/>
            <w:vAlign w:val="center"/>
          </w:tcPr>
          <w:p w14:paraId="1F28F998" w14:textId="77777777" w:rsidR="009E6322" w:rsidRPr="00724806" w:rsidRDefault="00DE1FC2" w:rsidP="009E6322">
            <w:pPr>
              <w:contextualSpacing/>
              <w:jc w:val="center"/>
              <w:rPr>
                <w:rFonts w:ascii="Times New Roman" w:hAnsi="Times New Roman"/>
                <w:color w:val="000000"/>
                <w:sz w:val="22"/>
                <w:szCs w:val="22"/>
                <w:highlight w:val="yellow"/>
                <w:lang w:val="lt-LT"/>
              </w:rPr>
            </w:pPr>
            <w:r w:rsidRPr="00DE1FC2">
              <w:rPr>
                <w:rFonts w:ascii="Times New Roman" w:hAnsi="Times New Roman"/>
                <w:color w:val="000000"/>
                <w:sz w:val="22"/>
                <w:szCs w:val="22"/>
                <w:lang w:val="lt-LT"/>
              </w:rPr>
              <w:t>308,068</w:t>
            </w:r>
          </w:p>
        </w:tc>
      </w:tr>
      <w:tr w:rsidR="009E6322" w:rsidRPr="00454F78" w14:paraId="227CC1DE" w14:textId="77777777" w:rsidTr="001B5ADD">
        <w:tc>
          <w:tcPr>
            <w:tcW w:w="2256" w:type="pct"/>
            <w:tcBorders>
              <w:top w:val="single" w:sz="4" w:space="0" w:color="auto"/>
              <w:left w:val="nil"/>
              <w:bottom w:val="nil"/>
              <w:right w:val="nil"/>
            </w:tcBorders>
          </w:tcPr>
          <w:p w14:paraId="3C82CAAB" w14:textId="77777777" w:rsidR="009E6322" w:rsidRPr="00724806" w:rsidRDefault="009E6322" w:rsidP="009E6322">
            <w:pPr>
              <w:spacing w:line="360" w:lineRule="auto"/>
              <w:contextualSpacing/>
              <w:jc w:val="center"/>
              <w:rPr>
                <w:rFonts w:ascii="Times New Roman" w:hAnsi="Times New Roman"/>
                <w:color w:val="000000"/>
                <w:sz w:val="22"/>
                <w:szCs w:val="22"/>
                <w:highlight w:val="yellow"/>
                <w:lang w:val="lt-LT"/>
              </w:rPr>
            </w:pPr>
          </w:p>
        </w:tc>
        <w:tc>
          <w:tcPr>
            <w:tcW w:w="764" w:type="pct"/>
            <w:tcBorders>
              <w:top w:val="single" w:sz="4" w:space="0" w:color="auto"/>
              <w:left w:val="nil"/>
              <w:bottom w:val="nil"/>
              <w:right w:val="nil"/>
            </w:tcBorders>
          </w:tcPr>
          <w:p w14:paraId="00A5D6F2" w14:textId="77777777" w:rsidR="009E6322" w:rsidRPr="00724806" w:rsidRDefault="009E6322" w:rsidP="009E6322">
            <w:pPr>
              <w:contextualSpacing/>
              <w:jc w:val="center"/>
              <w:rPr>
                <w:rFonts w:ascii="Times New Roman" w:hAnsi="Times New Roman"/>
                <w:color w:val="000000"/>
                <w:sz w:val="22"/>
                <w:szCs w:val="22"/>
                <w:highlight w:val="yellow"/>
                <w:lang w:val="lt-LT"/>
              </w:rPr>
            </w:pPr>
          </w:p>
        </w:tc>
        <w:tc>
          <w:tcPr>
            <w:tcW w:w="963" w:type="pct"/>
            <w:tcBorders>
              <w:top w:val="single" w:sz="4" w:space="0" w:color="auto"/>
              <w:left w:val="nil"/>
              <w:bottom w:val="nil"/>
            </w:tcBorders>
            <w:vAlign w:val="center"/>
          </w:tcPr>
          <w:p w14:paraId="7533BDB4" w14:textId="77777777" w:rsidR="009E6322" w:rsidRPr="00724806" w:rsidRDefault="009E6322" w:rsidP="009E6322">
            <w:pPr>
              <w:spacing w:line="360" w:lineRule="auto"/>
              <w:contextualSpacing/>
              <w:jc w:val="center"/>
              <w:rPr>
                <w:rFonts w:ascii="Times New Roman" w:hAnsi="Times New Roman"/>
                <w:color w:val="000000"/>
                <w:sz w:val="22"/>
                <w:szCs w:val="22"/>
                <w:highlight w:val="yellow"/>
                <w:lang w:val="lt-LT"/>
              </w:rPr>
            </w:pPr>
            <w:r w:rsidRPr="00B47F49">
              <w:rPr>
                <w:rFonts w:ascii="Times New Roman" w:hAnsi="Times New Roman"/>
                <w:color w:val="000000"/>
                <w:sz w:val="22"/>
                <w:szCs w:val="22"/>
                <w:lang w:val="lt-LT"/>
              </w:rPr>
              <w:t>Iš viso:</w:t>
            </w:r>
          </w:p>
        </w:tc>
        <w:tc>
          <w:tcPr>
            <w:tcW w:w="1017" w:type="pct"/>
            <w:vAlign w:val="center"/>
          </w:tcPr>
          <w:p w14:paraId="5D01A0A5" w14:textId="77777777" w:rsidR="009E6322" w:rsidRPr="00724806" w:rsidRDefault="00DE1FC2" w:rsidP="009E6322">
            <w:pPr>
              <w:jc w:val="center"/>
              <w:rPr>
                <w:rFonts w:ascii="Times New Roman" w:hAnsi="Times New Roman"/>
                <w:color w:val="000000"/>
                <w:sz w:val="22"/>
                <w:szCs w:val="22"/>
                <w:highlight w:val="yellow"/>
                <w:lang w:val="lt-LT"/>
              </w:rPr>
            </w:pPr>
            <w:r w:rsidRPr="00DE1FC2">
              <w:rPr>
                <w:rFonts w:ascii="Times New Roman" w:hAnsi="Times New Roman"/>
                <w:color w:val="000000"/>
                <w:sz w:val="22"/>
                <w:szCs w:val="22"/>
                <w:lang w:val="lt-LT"/>
              </w:rPr>
              <w:t>1335,38</w:t>
            </w:r>
          </w:p>
        </w:tc>
      </w:tr>
    </w:tbl>
    <w:p w14:paraId="27263904" w14:textId="77777777" w:rsidR="009E6322" w:rsidRPr="005E4408" w:rsidRDefault="009E6322" w:rsidP="009E6322">
      <w:pPr>
        <w:spacing w:before="120"/>
        <w:jc w:val="center"/>
        <w:rPr>
          <w:rFonts w:ascii="Times New Roman" w:hAnsi="Times New Roman"/>
          <w:color w:val="000000"/>
          <w:sz w:val="20"/>
          <w:lang w:val="lt-LT"/>
        </w:rPr>
      </w:pPr>
      <w:r w:rsidRPr="0031239E">
        <w:rPr>
          <w:rFonts w:ascii="Times New Roman" w:hAnsi="Times New Roman"/>
          <w:color w:val="000000"/>
          <w:sz w:val="20"/>
          <w:lang w:val="lt-LT"/>
        </w:rPr>
        <w:t>(</w:t>
      </w:r>
      <w:r w:rsidRPr="0031239E">
        <w:rPr>
          <w:rFonts w:ascii="Times New Roman" w:hAnsi="Times New Roman"/>
          <w:i/>
          <w:color w:val="000000"/>
          <w:sz w:val="20"/>
          <w:lang w:val="lt-LT"/>
        </w:rPr>
        <w:t>šaltinis: Lietuvos geologijos tarnyba, PožVIS.</w:t>
      </w:r>
      <w:r w:rsidRPr="0031239E">
        <w:t xml:space="preserve"> </w:t>
      </w:r>
      <w:r w:rsidRPr="0031239E">
        <w:rPr>
          <w:rFonts w:ascii="Times New Roman" w:hAnsi="Times New Roman"/>
          <w:i/>
          <w:color w:val="000000"/>
          <w:sz w:val="20"/>
          <w:lang w:val="lt-LT"/>
        </w:rPr>
        <w:t>Ataskaita suformuota</w:t>
      </w:r>
      <w:r w:rsidRPr="00B47F49">
        <w:rPr>
          <w:rFonts w:ascii="Times New Roman" w:hAnsi="Times New Roman"/>
          <w:i/>
          <w:color w:val="000000"/>
          <w:sz w:val="20"/>
          <w:lang w:val="lt-LT"/>
        </w:rPr>
        <w:t>: 202</w:t>
      </w:r>
      <w:r w:rsidR="005E4408" w:rsidRPr="00B47F49">
        <w:rPr>
          <w:rFonts w:ascii="Times New Roman" w:hAnsi="Times New Roman"/>
          <w:i/>
          <w:color w:val="000000"/>
          <w:sz w:val="20"/>
          <w:lang w:val="lt-LT"/>
        </w:rPr>
        <w:t>3-0</w:t>
      </w:r>
      <w:r w:rsidR="00B47F49" w:rsidRPr="00B47F49">
        <w:rPr>
          <w:rFonts w:ascii="Times New Roman" w:hAnsi="Times New Roman"/>
          <w:i/>
          <w:color w:val="000000"/>
          <w:sz w:val="20"/>
          <w:lang w:val="lt-LT"/>
        </w:rPr>
        <w:t>5-22</w:t>
      </w:r>
      <w:r w:rsidRPr="00B47F49">
        <w:rPr>
          <w:rFonts w:ascii="Times New Roman" w:hAnsi="Times New Roman"/>
          <w:color w:val="000000"/>
          <w:sz w:val="20"/>
          <w:lang w:val="lt-LT"/>
        </w:rPr>
        <w:t>)</w:t>
      </w:r>
    </w:p>
    <w:p w14:paraId="0066205B" w14:textId="77777777" w:rsidR="009E6322" w:rsidRPr="00454F78" w:rsidRDefault="009E6322" w:rsidP="009E1064">
      <w:pPr>
        <w:jc w:val="center"/>
        <w:rPr>
          <w:rFonts w:ascii="Times New Roman" w:hAnsi="Times New Roman"/>
          <w:color w:val="000000"/>
          <w:sz w:val="20"/>
          <w:highlight w:val="yellow"/>
          <w:lang w:val="lt-LT"/>
        </w:rPr>
      </w:pPr>
    </w:p>
    <w:p w14:paraId="68F3E4A0" w14:textId="77777777" w:rsidR="00194037" w:rsidRPr="00454F78" w:rsidRDefault="00194037" w:rsidP="009E1064">
      <w:pPr>
        <w:jc w:val="center"/>
        <w:rPr>
          <w:rFonts w:ascii="Times New Roman" w:hAnsi="Times New Roman"/>
          <w:b/>
          <w:szCs w:val="24"/>
          <w:highlight w:val="yellow"/>
          <w:lang w:val="lt-LT"/>
        </w:rPr>
      </w:pPr>
    </w:p>
    <w:p w14:paraId="6F96B659" w14:textId="77777777" w:rsidR="00194037" w:rsidRPr="00454F78" w:rsidRDefault="00194037" w:rsidP="009E1064">
      <w:pPr>
        <w:jc w:val="center"/>
        <w:rPr>
          <w:rFonts w:ascii="Times New Roman" w:hAnsi="Times New Roman"/>
          <w:b/>
          <w:szCs w:val="24"/>
          <w:highlight w:val="yellow"/>
          <w:lang w:val="lt-LT"/>
        </w:rPr>
      </w:pPr>
    </w:p>
    <w:p w14:paraId="03DE75F6" w14:textId="7C3940D5" w:rsidR="00194037" w:rsidRPr="00454F78" w:rsidRDefault="00F21D48" w:rsidP="009E1064">
      <w:pPr>
        <w:jc w:val="center"/>
        <w:rPr>
          <w:rFonts w:ascii="Times New Roman" w:hAnsi="Times New Roman"/>
          <w:b/>
          <w:szCs w:val="24"/>
          <w:highlight w:val="yellow"/>
          <w:lang w:val="lt-LT"/>
        </w:rPr>
      </w:pPr>
      <w:r w:rsidRPr="000577F9">
        <w:rPr>
          <w:noProof/>
        </w:rPr>
        <w:lastRenderedPageBreak/>
        <w:drawing>
          <wp:inline distT="0" distB="0" distL="0" distR="0" wp14:anchorId="544717E9" wp14:editId="0E4EB317">
            <wp:extent cx="5943600" cy="1704975"/>
            <wp:effectExtent l="0" t="0" r="0" b="0"/>
            <wp:docPr id="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08601B23" w14:textId="77777777" w:rsidR="009E6322" w:rsidRPr="00A37DD3" w:rsidRDefault="009E6322" w:rsidP="009E6322">
      <w:pPr>
        <w:spacing w:before="120"/>
        <w:jc w:val="center"/>
        <w:rPr>
          <w:rFonts w:ascii="Times New Roman" w:hAnsi="Times New Roman"/>
          <w:b/>
          <w:color w:val="000000"/>
          <w:szCs w:val="24"/>
          <w:lang w:val="lt-LT"/>
        </w:rPr>
      </w:pPr>
      <w:r w:rsidRPr="000352A9">
        <w:rPr>
          <w:rFonts w:ascii="Times New Roman" w:hAnsi="Times New Roman"/>
          <w:b/>
          <w:szCs w:val="24"/>
          <w:lang w:val="lt-LT"/>
        </w:rPr>
        <w:t>1</w:t>
      </w:r>
      <w:r w:rsidR="007059CD">
        <w:rPr>
          <w:rFonts w:ascii="Times New Roman" w:hAnsi="Times New Roman"/>
          <w:b/>
          <w:szCs w:val="24"/>
          <w:lang w:val="lt-LT"/>
        </w:rPr>
        <w:t>8</w:t>
      </w:r>
      <w:r w:rsidRPr="000352A9">
        <w:rPr>
          <w:rFonts w:ascii="Times New Roman" w:hAnsi="Times New Roman"/>
          <w:b/>
          <w:color w:val="000000"/>
          <w:szCs w:val="24"/>
          <w:lang w:val="lt-LT"/>
        </w:rPr>
        <w:t xml:space="preserve"> pav. </w:t>
      </w:r>
      <w:r w:rsidR="006C7E51" w:rsidRPr="006C7E51">
        <w:rPr>
          <w:rFonts w:ascii="Times New Roman" w:hAnsi="Times New Roman"/>
          <w:color w:val="000000"/>
          <w:szCs w:val="24"/>
          <w:lang w:val="lt-LT"/>
        </w:rPr>
        <w:t>Neringos</w:t>
      </w:r>
      <w:r w:rsidRPr="006C7E51">
        <w:rPr>
          <w:rFonts w:ascii="Times New Roman" w:hAnsi="Times New Roman"/>
          <w:color w:val="000000"/>
          <w:szCs w:val="24"/>
          <w:lang w:val="lt-LT"/>
        </w:rPr>
        <w:t xml:space="preserve"> sav. apibendrinti požeminio vandens naudojimo (debito) duomenys </w:t>
      </w:r>
      <w:r w:rsidRPr="00A37DD3">
        <w:rPr>
          <w:rFonts w:ascii="Times New Roman" w:hAnsi="Times New Roman"/>
          <w:color w:val="000000"/>
          <w:szCs w:val="24"/>
          <w:lang w:val="lt-LT"/>
        </w:rPr>
        <w:t>201</w:t>
      </w:r>
      <w:r w:rsidR="00A143B8" w:rsidRPr="00A37DD3">
        <w:rPr>
          <w:rFonts w:ascii="Times New Roman" w:hAnsi="Times New Roman"/>
          <w:color w:val="000000"/>
          <w:szCs w:val="24"/>
          <w:lang w:val="lt-LT"/>
        </w:rPr>
        <w:t>7</w:t>
      </w:r>
      <w:r w:rsidRPr="00A37DD3">
        <w:rPr>
          <w:rFonts w:ascii="Times New Roman" w:hAnsi="Times New Roman"/>
          <w:color w:val="000000"/>
          <w:szCs w:val="24"/>
          <w:lang w:val="lt-LT"/>
        </w:rPr>
        <w:t xml:space="preserve"> – 202</w:t>
      </w:r>
      <w:r w:rsidR="00A143B8" w:rsidRPr="00A37DD3">
        <w:rPr>
          <w:rFonts w:ascii="Times New Roman" w:hAnsi="Times New Roman"/>
          <w:color w:val="000000"/>
          <w:szCs w:val="24"/>
          <w:lang w:val="lt-LT"/>
        </w:rPr>
        <w:t>1</w:t>
      </w:r>
      <w:r w:rsidRPr="00A37DD3">
        <w:rPr>
          <w:rFonts w:ascii="Times New Roman" w:hAnsi="Times New Roman"/>
          <w:color w:val="000000"/>
          <w:szCs w:val="24"/>
          <w:lang w:val="lt-LT"/>
        </w:rPr>
        <w:t xml:space="preserve"> metais. Grafinė išraiška</w:t>
      </w:r>
    </w:p>
    <w:p w14:paraId="69FDCD1A" w14:textId="77777777" w:rsidR="009E6322" w:rsidRPr="006C7E51" w:rsidRDefault="009E6322" w:rsidP="009E6322">
      <w:pPr>
        <w:jc w:val="center"/>
        <w:rPr>
          <w:rFonts w:ascii="Times New Roman" w:hAnsi="Times New Roman"/>
          <w:i/>
          <w:color w:val="000000"/>
          <w:sz w:val="20"/>
          <w:lang w:val="lt-LT"/>
        </w:rPr>
      </w:pPr>
      <w:r w:rsidRPr="006C7E51">
        <w:rPr>
          <w:rFonts w:ascii="Times New Roman" w:hAnsi="Times New Roman"/>
          <w:color w:val="000000"/>
          <w:sz w:val="20"/>
          <w:lang w:val="lt-LT"/>
        </w:rPr>
        <w:t>(</w:t>
      </w:r>
      <w:r w:rsidRPr="006C7E51">
        <w:rPr>
          <w:rFonts w:ascii="Times New Roman" w:hAnsi="Times New Roman"/>
          <w:i/>
          <w:color w:val="000000"/>
          <w:sz w:val="20"/>
          <w:lang w:val="lt-LT"/>
        </w:rPr>
        <w:t xml:space="preserve">šaltinis: Lietuvos geologijos tarnyba, PožVIS. Ataskaita suformuota: </w:t>
      </w:r>
      <w:r w:rsidR="005E4408" w:rsidRPr="006C7E51">
        <w:rPr>
          <w:rFonts w:ascii="Times New Roman" w:hAnsi="Times New Roman"/>
          <w:i/>
          <w:color w:val="000000"/>
          <w:sz w:val="20"/>
          <w:lang w:val="lt-LT"/>
        </w:rPr>
        <w:t>2023-</w:t>
      </w:r>
      <w:r w:rsidR="006C7E51" w:rsidRPr="006C7E51">
        <w:rPr>
          <w:rFonts w:ascii="Times New Roman" w:hAnsi="Times New Roman"/>
          <w:i/>
          <w:color w:val="000000"/>
          <w:sz w:val="20"/>
          <w:lang w:val="lt-LT"/>
        </w:rPr>
        <w:t>05-22</w:t>
      </w:r>
      <w:r w:rsidRPr="006C7E51">
        <w:rPr>
          <w:rFonts w:ascii="Times New Roman" w:hAnsi="Times New Roman"/>
          <w:color w:val="000000"/>
          <w:sz w:val="20"/>
          <w:lang w:val="lt-LT"/>
        </w:rPr>
        <w:t>)</w:t>
      </w:r>
    </w:p>
    <w:p w14:paraId="48B251E9" w14:textId="77777777" w:rsidR="009E6322" w:rsidRPr="00724806" w:rsidRDefault="009E6322" w:rsidP="009E6322">
      <w:pPr>
        <w:keepNext/>
        <w:ind w:firstLine="1296"/>
        <w:jc w:val="center"/>
        <w:outlineLvl w:val="0"/>
        <w:rPr>
          <w:rFonts w:ascii="Times New Roman" w:hAnsi="Times New Roman"/>
          <w:b/>
          <w:bCs/>
          <w:caps/>
          <w:kern w:val="32"/>
          <w:szCs w:val="24"/>
          <w:highlight w:val="yellow"/>
          <w:lang w:val="lt-LT" w:eastAsia="x-none"/>
        </w:rPr>
      </w:pPr>
    </w:p>
    <w:p w14:paraId="7BFD2DF5" w14:textId="77777777" w:rsidR="009E6322" w:rsidRPr="00426E4E" w:rsidRDefault="009E6322" w:rsidP="009E6322">
      <w:pPr>
        <w:ind w:firstLine="709"/>
        <w:jc w:val="both"/>
        <w:rPr>
          <w:rFonts w:ascii="Times New Roman" w:hAnsi="Times New Roman"/>
          <w:lang w:val="lt-LT"/>
        </w:rPr>
      </w:pPr>
      <w:r w:rsidRPr="00426E4E">
        <w:rPr>
          <w:rFonts w:ascii="Times New Roman" w:hAnsi="Times New Roman"/>
          <w:lang w:val="lt-LT"/>
        </w:rPr>
        <w:t xml:space="preserve">Kaip matyti iš </w:t>
      </w:r>
      <w:r w:rsidR="00426E4E" w:rsidRPr="00426E4E">
        <w:rPr>
          <w:rFonts w:ascii="Times New Roman" w:hAnsi="Times New Roman"/>
          <w:color w:val="000000"/>
          <w:szCs w:val="24"/>
          <w:lang w:val="lt-LT"/>
        </w:rPr>
        <w:t>Neringos</w:t>
      </w:r>
      <w:r w:rsidR="00426E4E" w:rsidRPr="00426E4E">
        <w:rPr>
          <w:rFonts w:ascii="Times New Roman" w:hAnsi="Times New Roman"/>
          <w:lang w:val="lt-LT"/>
        </w:rPr>
        <w:t xml:space="preserve"> </w:t>
      </w:r>
      <w:r w:rsidRPr="00426E4E">
        <w:rPr>
          <w:rFonts w:ascii="Times New Roman" w:hAnsi="Times New Roman"/>
          <w:lang w:val="lt-LT"/>
        </w:rPr>
        <w:t>savivaldybės požeminio vandens naudojimo duomenų 201</w:t>
      </w:r>
      <w:r w:rsidR="00A46191" w:rsidRPr="00426E4E">
        <w:rPr>
          <w:rFonts w:ascii="Times New Roman" w:hAnsi="Times New Roman"/>
          <w:lang w:val="lt-LT"/>
        </w:rPr>
        <w:t>7</w:t>
      </w:r>
      <w:r w:rsidRPr="00426E4E">
        <w:rPr>
          <w:rFonts w:ascii="Times New Roman" w:hAnsi="Times New Roman"/>
          <w:lang w:val="lt-LT"/>
        </w:rPr>
        <w:t xml:space="preserve"> – 202</w:t>
      </w:r>
      <w:r w:rsidR="00A46191" w:rsidRPr="00426E4E">
        <w:rPr>
          <w:rFonts w:ascii="Times New Roman" w:hAnsi="Times New Roman"/>
          <w:lang w:val="lt-LT"/>
        </w:rPr>
        <w:t>1</w:t>
      </w:r>
      <w:r w:rsidRPr="00426E4E">
        <w:rPr>
          <w:rFonts w:ascii="Times New Roman" w:hAnsi="Times New Roman"/>
          <w:lang w:val="lt-LT"/>
        </w:rPr>
        <w:t xml:space="preserve"> m. laikotarpio grafinės išraiškos, požeminio vandens </w:t>
      </w:r>
      <w:r w:rsidR="00194E9B" w:rsidRPr="00426E4E">
        <w:rPr>
          <w:rFonts w:ascii="Times New Roman" w:hAnsi="Times New Roman"/>
          <w:lang w:val="lt-LT"/>
        </w:rPr>
        <w:t>naudojimas gana stabilus su augimo tendencija</w:t>
      </w:r>
      <w:r w:rsidRPr="00426E4E">
        <w:rPr>
          <w:rFonts w:ascii="Times New Roman" w:hAnsi="Times New Roman"/>
          <w:lang w:val="lt-LT"/>
        </w:rPr>
        <w:t>.</w:t>
      </w:r>
    </w:p>
    <w:p w14:paraId="3AD919CC" w14:textId="77777777" w:rsidR="009E6322" w:rsidRPr="0028450E" w:rsidRDefault="009E6322" w:rsidP="009E6322">
      <w:pPr>
        <w:shd w:val="clear" w:color="auto" w:fill="FFFFFF"/>
        <w:ind w:firstLine="709"/>
        <w:jc w:val="both"/>
        <w:rPr>
          <w:rFonts w:ascii="Times New Roman" w:hAnsi="Times New Roman"/>
          <w:color w:val="000000"/>
          <w:szCs w:val="24"/>
          <w:lang w:val="lt-LT" w:eastAsia="en-US"/>
        </w:rPr>
      </w:pPr>
      <w:r w:rsidRPr="003D73B8">
        <w:rPr>
          <w:rFonts w:ascii="Times New Roman" w:hAnsi="Times New Roman"/>
          <w:b/>
          <w:color w:val="000000"/>
          <w:szCs w:val="24"/>
          <w:lang w:val="lt-LT" w:eastAsia="en-US"/>
        </w:rPr>
        <w:t>Geriamojo vandens tiekimas</w:t>
      </w:r>
      <w:r w:rsidRPr="003D73B8">
        <w:rPr>
          <w:rFonts w:ascii="Times New Roman" w:hAnsi="Times New Roman"/>
          <w:b/>
          <w:color w:val="000000"/>
          <w:szCs w:val="24"/>
          <w:vertAlign w:val="superscript"/>
          <w:lang w:val="lt-LT" w:eastAsia="en-US"/>
        </w:rPr>
        <w:footnoteReference w:id="5"/>
      </w:r>
      <w:r w:rsidRPr="003D73B8">
        <w:rPr>
          <w:rFonts w:ascii="Times New Roman" w:hAnsi="Times New Roman"/>
          <w:b/>
          <w:color w:val="000000"/>
          <w:szCs w:val="24"/>
          <w:lang w:val="lt-LT" w:eastAsia="en-US"/>
        </w:rPr>
        <w:t xml:space="preserve">. </w:t>
      </w:r>
      <w:r w:rsidR="000C37C9" w:rsidRPr="003D73B8">
        <w:rPr>
          <w:rFonts w:ascii="Times New Roman" w:hAnsi="Times New Roman"/>
          <w:color w:val="000000"/>
          <w:szCs w:val="24"/>
          <w:lang w:val="lt-LT" w:eastAsia="en-US"/>
        </w:rPr>
        <w:t>Viena didžiausių</w:t>
      </w:r>
      <w:r w:rsidRPr="003D73B8">
        <w:rPr>
          <w:rFonts w:ascii="Times New Roman" w:hAnsi="Times New Roman"/>
          <w:color w:val="000000"/>
          <w:szCs w:val="24"/>
          <w:lang w:val="lt-LT" w:eastAsia="en-US"/>
        </w:rPr>
        <w:t xml:space="preserve"> geriamojo vandens tiekėj</w:t>
      </w:r>
      <w:r w:rsidR="000C37C9" w:rsidRPr="003D73B8">
        <w:rPr>
          <w:rFonts w:ascii="Times New Roman" w:hAnsi="Times New Roman"/>
          <w:color w:val="000000"/>
          <w:szCs w:val="24"/>
          <w:lang w:val="lt-LT" w:eastAsia="en-US"/>
        </w:rPr>
        <w:t>ų</w:t>
      </w:r>
      <w:r w:rsidRPr="003D73B8">
        <w:rPr>
          <w:rFonts w:ascii="Times New Roman" w:hAnsi="Times New Roman"/>
          <w:color w:val="000000"/>
          <w:szCs w:val="24"/>
          <w:lang w:val="lt-LT" w:eastAsia="en-US"/>
        </w:rPr>
        <w:t xml:space="preserve"> </w:t>
      </w:r>
      <w:r w:rsidR="003D73B8" w:rsidRPr="006C7E51">
        <w:rPr>
          <w:rFonts w:ascii="Times New Roman" w:hAnsi="Times New Roman"/>
          <w:color w:val="000000"/>
          <w:szCs w:val="24"/>
          <w:lang w:val="lt-LT"/>
        </w:rPr>
        <w:t>Neringos</w:t>
      </w:r>
      <w:r w:rsidRPr="00724806">
        <w:rPr>
          <w:rFonts w:ascii="Times New Roman" w:hAnsi="Times New Roman"/>
          <w:color w:val="000000"/>
          <w:szCs w:val="24"/>
          <w:highlight w:val="yellow"/>
          <w:lang w:val="lt-LT" w:eastAsia="en-US"/>
        </w:rPr>
        <w:t xml:space="preserve"> </w:t>
      </w:r>
      <w:r w:rsidRPr="00724806">
        <w:rPr>
          <w:rFonts w:ascii="Times New Roman" w:hAnsi="Times New Roman"/>
          <w:szCs w:val="24"/>
          <w:highlight w:val="yellow"/>
          <w:lang w:val="lt-LT" w:eastAsia="en-US"/>
        </w:rPr>
        <w:t xml:space="preserve"> </w:t>
      </w:r>
      <w:r w:rsidRPr="003D73B8">
        <w:rPr>
          <w:rFonts w:ascii="Times New Roman" w:hAnsi="Times New Roman"/>
          <w:color w:val="000000"/>
          <w:szCs w:val="24"/>
          <w:lang w:val="lt-LT" w:eastAsia="en-US"/>
        </w:rPr>
        <w:t xml:space="preserve">savivaldybėje yra </w:t>
      </w:r>
      <w:r w:rsidRPr="003D73B8">
        <w:rPr>
          <w:rFonts w:ascii="Times New Roman" w:hAnsi="Times New Roman"/>
          <w:szCs w:val="24"/>
          <w:lang w:val="lt-LT" w:eastAsia="en-US"/>
        </w:rPr>
        <w:t>įmonė UAB "</w:t>
      </w:r>
      <w:r w:rsidR="003D73B8" w:rsidRPr="003D73B8">
        <w:rPr>
          <w:rFonts w:ascii="Times New Roman" w:hAnsi="Times New Roman"/>
          <w:szCs w:val="24"/>
          <w:lang w:val="lt-LT" w:eastAsia="en-US"/>
        </w:rPr>
        <w:t>Neringos</w:t>
      </w:r>
      <w:r w:rsidR="00036F7D" w:rsidRPr="003D73B8">
        <w:rPr>
          <w:rFonts w:ascii="Times New Roman" w:hAnsi="Times New Roman"/>
          <w:szCs w:val="24"/>
          <w:lang w:val="lt-LT" w:eastAsia="en-US"/>
        </w:rPr>
        <w:t xml:space="preserve"> vand</w:t>
      </w:r>
      <w:r w:rsidR="003D73B8" w:rsidRPr="003D73B8">
        <w:rPr>
          <w:rFonts w:ascii="Times New Roman" w:hAnsi="Times New Roman"/>
          <w:szCs w:val="24"/>
          <w:lang w:val="lt-LT" w:eastAsia="en-US"/>
        </w:rPr>
        <w:t>uo</w:t>
      </w:r>
      <w:r w:rsidRPr="003D73B8">
        <w:rPr>
          <w:rFonts w:ascii="Times New Roman" w:hAnsi="Times New Roman"/>
          <w:szCs w:val="24"/>
          <w:lang w:val="lt-LT" w:eastAsia="en-US"/>
        </w:rPr>
        <w:t>"</w:t>
      </w:r>
      <w:r w:rsidRPr="003D73B8">
        <w:rPr>
          <w:rFonts w:ascii="Times New Roman" w:hAnsi="Times New Roman"/>
          <w:lang w:val="lt-LT" w:eastAsia="en-US"/>
        </w:rPr>
        <w:t>,</w:t>
      </w:r>
      <w:r w:rsidRPr="003D73B8">
        <w:rPr>
          <w:rFonts w:ascii="Times New Roman" w:hAnsi="Times New Roman"/>
          <w:color w:val="000000"/>
          <w:szCs w:val="24"/>
          <w:lang w:val="lt-LT" w:eastAsia="en-US"/>
        </w:rPr>
        <w:t xml:space="preserve"> kuri vartotojams tiekia požeminį geriamą vandenį iš giluminių gręžinių. </w:t>
      </w:r>
      <w:r w:rsidR="00920B69" w:rsidRPr="003D73B8">
        <w:rPr>
          <w:rFonts w:ascii="Times New Roman" w:hAnsi="Times New Roman"/>
          <w:color w:val="000000"/>
          <w:szCs w:val="24"/>
          <w:lang w:val="lt-LT" w:eastAsia="en-US"/>
        </w:rPr>
        <w:t xml:space="preserve">Bendrovė </w:t>
      </w:r>
      <w:r w:rsidR="007867FE" w:rsidRPr="0028450E">
        <w:rPr>
          <w:rFonts w:ascii="Times New Roman" w:hAnsi="Times New Roman"/>
          <w:color w:val="000000"/>
          <w:szCs w:val="24"/>
          <w:lang w:val="lt-LT" w:eastAsia="en-US"/>
        </w:rPr>
        <w:t>eksploatuoja 3</w:t>
      </w:r>
      <w:r w:rsidR="00920B69" w:rsidRPr="0028450E">
        <w:rPr>
          <w:rFonts w:ascii="Times New Roman" w:hAnsi="Times New Roman"/>
          <w:color w:val="000000"/>
          <w:szCs w:val="24"/>
          <w:lang w:val="lt-LT" w:eastAsia="en-US"/>
        </w:rPr>
        <w:t xml:space="preserve"> vandenviet</w:t>
      </w:r>
      <w:r w:rsidR="0028450E" w:rsidRPr="0028450E">
        <w:rPr>
          <w:rFonts w:ascii="Times New Roman" w:hAnsi="Times New Roman"/>
          <w:color w:val="000000"/>
          <w:szCs w:val="24"/>
          <w:lang w:val="lt-LT" w:eastAsia="en-US"/>
        </w:rPr>
        <w:t>e</w:t>
      </w:r>
      <w:r w:rsidR="00920B69" w:rsidRPr="0028450E">
        <w:rPr>
          <w:rFonts w:ascii="Times New Roman" w:hAnsi="Times New Roman"/>
          <w:color w:val="000000"/>
          <w:szCs w:val="24"/>
          <w:lang w:val="lt-LT" w:eastAsia="en-US"/>
        </w:rPr>
        <w:t>s</w:t>
      </w:r>
      <w:r w:rsidR="007867FE" w:rsidRPr="0028450E">
        <w:rPr>
          <w:rFonts w:ascii="Times New Roman" w:hAnsi="Times New Roman"/>
          <w:color w:val="000000"/>
          <w:szCs w:val="24"/>
          <w:lang w:val="lt-LT" w:eastAsia="en-US"/>
        </w:rPr>
        <w:t xml:space="preserve"> ir virš </w:t>
      </w:r>
      <w:r w:rsidR="0028450E" w:rsidRPr="0028450E">
        <w:rPr>
          <w:rFonts w:ascii="Times New Roman" w:hAnsi="Times New Roman"/>
          <w:color w:val="000000"/>
          <w:szCs w:val="24"/>
          <w:lang w:val="lt-LT" w:eastAsia="en-US"/>
        </w:rPr>
        <w:t>4</w:t>
      </w:r>
      <w:r w:rsidR="00B43B55" w:rsidRPr="0028450E">
        <w:rPr>
          <w:rFonts w:ascii="Times New Roman" w:hAnsi="Times New Roman"/>
          <w:color w:val="000000"/>
          <w:szCs w:val="24"/>
          <w:lang w:val="lt-LT" w:eastAsia="en-US"/>
        </w:rPr>
        <w:t>6</w:t>
      </w:r>
      <w:r w:rsidR="007867FE" w:rsidRPr="0028450E">
        <w:rPr>
          <w:rFonts w:ascii="Times New Roman" w:hAnsi="Times New Roman"/>
          <w:color w:val="000000"/>
          <w:szCs w:val="24"/>
          <w:lang w:val="lt-LT" w:eastAsia="en-US"/>
        </w:rPr>
        <w:t xml:space="preserve"> km vandentiekio vamzdynų.</w:t>
      </w:r>
    </w:p>
    <w:p w14:paraId="35BF8273" w14:textId="77777777" w:rsidR="0028450E" w:rsidRPr="005705E3" w:rsidRDefault="0028450E" w:rsidP="009E6322">
      <w:pPr>
        <w:ind w:firstLine="709"/>
        <w:jc w:val="both"/>
        <w:rPr>
          <w:rFonts w:ascii="Times New Roman" w:hAnsi="Times New Roman"/>
          <w:color w:val="000000"/>
          <w:szCs w:val="24"/>
          <w:lang w:val="lt-LT" w:eastAsia="en-US"/>
        </w:rPr>
      </w:pPr>
      <w:r w:rsidRPr="005705E3">
        <w:rPr>
          <w:rFonts w:ascii="Times New Roman" w:hAnsi="Times New Roman"/>
          <w:color w:val="000000"/>
          <w:szCs w:val="24"/>
          <w:lang w:val="lt-LT" w:eastAsia="en-US"/>
        </w:rPr>
        <w:t>Kadangi išgaunamo vandens kokybė yra prasta, visose trijose vandenvietėse įrengti šiuolaikiniai vandens ruošimo įrenginiai. </w:t>
      </w:r>
      <w:r w:rsidR="005705E3" w:rsidRPr="005705E3">
        <w:rPr>
          <w:rFonts w:ascii="Times New Roman" w:hAnsi="Times New Roman"/>
          <w:color w:val="000000"/>
          <w:szCs w:val="24"/>
          <w:lang w:val="lt-LT" w:eastAsia="en-US"/>
        </w:rPr>
        <w:t>Vanduo yra  aeruojamas, košiamas per smėlio filtrus, naudojamos ultrafiltracijos ir atvirkštinės osmozės technologijos. Prieš pateikiant gyventojams, vanduo dezinfekuojamas. Taip paruoštas vanduo atitinka higienos normos HN 24: 2017 “Geriamojo vandens saugos ir kokybės reikalavimai”</w:t>
      </w:r>
      <w:r w:rsidR="00231ED3">
        <w:rPr>
          <w:rFonts w:ascii="Times New Roman" w:hAnsi="Times New Roman"/>
          <w:color w:val="000000"/>
          <w:szCs w:val="24"/>
          <w:lang w:val="lt-LT" w:eastAsia="en-US"/>
        </w:rPr>
        <w:t xml:space="preserve"> </w:t>
      </w:r>
      <w:r w:rsidR="005705E3" w:rsidRPr="005705E3">
        <w:rPr>
          <w:rFonts w:ascii="Times New Roman" w:hAnsi="Times New Roman"/>
          <w:color w:val="000000"/>
          <w:szCs w:val="24"/>
          <w:lang w:val="lt-LT" w:eastAsia="en-US"/>
        </w:rPr>
        <w:t>nustatytus kokybės parametrus.</w:t>
      </w:r>
    </w:p>
    <w:p w14:paraId="0EFC395E" w14:textId="77777777" w:rsidR="009E6322" w:rsidRPr="00724806" w:rsidRDefault="009E6322" w:rsidP="009E6322">
      <w:pPr>
        <w:ind w:firstLine="709"/>
        <w:jc w:val="both"/>
        <w:rPr>
          <w:rFonts w:ascii="Times New Roman" w:hAnsi="Times New Roman"/>
          <w:color w:val="000000"/>
          <w:szCs w:val="24"/>
          <w:highlight w:val="yellow"/>
          <w:lang w:val="lt-LT" w:eastAsia="en-US"/>
        </w:rPr>
      </w:pPr>
      <w:r w:rsidRPr="00D64512">
        <w:rPr>
          <w:rFonts w:ascii="Times New Roman" w:hAnsi="Times New Roman"/>
          <w:b/>
          <w:bCs/>
          <w:color w:val="000000"/>
          <w:szCs w:val="24"/>
          <w:lang w:val="lt-LT" w:eastAsia="en-US"/>
        </w:rPr>
        <w:t>Potencialūs geologinės aplinkos taršos židiniai</w:t>
      </w:r>
      <w:r w:rsidRPr="00D64512">
        <w:rPr>
          <w:rFonts w:ascii="Times New Roman" w:hAnsi="Times New Roman"/>
          <w:color w:val="000000"/>
          <w:szCs w:val="24"/>
          <w:lang w:val="lt-LT" w:eastAsia="en-US"/>
        </w:rPr>
        <w:t xml:space="preserve">. </w:t>
      </w:r>
      <w:r w:rsidR="008D7680" w:rsidRPr="008D7680">
        <w:rPr>
          <w:rFonts w:ascii="Times New Roman" w:hAnsi="Times New Roman"/>
          <w:color w:val="000000"/>
          <w:szCs w:val="24"/>
          <w:lang w:val="lt-LT" w:eastAsia="en-US"/>
        </w:rPr>
        <w:t>20</w:t>
      </w:r>
      <w:r w:rsidRPr="008D7680">
        <w:rPr>
          <w:rFonts w:ascii="Times New Roman" w:hAnsi="Times New Roman"/>
          <w:color w:val="000000"/>
          <w:szCs w:val="24"/>
          <w:lang w:val="lt-LT" w:eastAsia="en-US"/>
        </w:rPr>
        <w:t xml:space="preserve"> paveiksle </w:t>
      </w:r>
      <w:r w:rsidRPr="00D64512">
        <w:rPr>
          <w:rFonts w:ascii="Times New Roman" w:hAnsi="Times New Roman"/>
          <w:color w:val="000000"/>
          <w:szCs w:val="24"/>
          <w:lang w:val="lt-LT" w:eastAsia="en-US"/>
        </w:rPr>
        <w:t xml:space="preserve">pavaizduota potencialių geologinės aplinkos taršos židinių </w:t>
      </w:r>
      <w:r w:rsidR="00D64512" w:rsidRPr="00D64512">
        <w:rPr>
          <w:rFonts w:ascii="Times New Roman" w:hAnsi="Times New Roman"/>
          <w:color w:val="000000"/>
          <w:szCs w:val="24"/>
          <w:lang w:val="lt-LT"/>
        </w:rPr>
        <w:t>Neringos</w:t>
      </w:r>
      <w:r w:rsidR="00D64512" w:rsidRPr="00D64512">
        <w:rPr>
          <w:rFonts w:ascii="Times New Roman" w:hAnsi="Times New Roman"/>
          <w:color w:val="000000"/>
          <w:szCs w:val="24"/>
          <w:lang w:val="lt-LT" w:eastAsia="en-US"/>
        </w:rPr>
        <w:t xml:space="preserve"> </w:t>
      </w:r>
      <w:r w:rsidRPr="00D64512">
        <w:rPr>
          <w:rFonts w:ascii="Times New Roman" w:hAnsi="Times New Roman"/>
          <w:color w:val="000000"/>
          <w:szCs w:val="24"/>
          <w:lang w:val="lt-LT" w:eastAsia="en-US"/>
        </w:rPr>
        <w:t>savivaldybėje koncentracija ir išsidėstymas.</w:t>
      </w:r>
    </w:p>
    <w:p w14:paraId="7D31787A" w14:textId="77777777" w:rsidR="009E6322" w:rsidRPr="009C56E3" w:rsidRDefault="009E6322" w:rsidP="009E6322">
      <w:pPr>
        <w:ind w:firstLine="709"/>
        <w:jc w:val="both"/>
        <w:rPr>
          <w:rFonts w:ascii="Times New Roman" w:hAnsi="Times New Roman"/>
          <w:szCs w:val="24"/>
          <w:highlight w:val="yellow"/>
          <w:lang w:val="lt-LT" w:eastAsia="en-US"/>
        </w:rPr>
      </w:pPr>
    </w:p>
    <w:p w14:paraId="6DE7DC66" w14:textId="69BE779F" w:rsidR="009E6322" w:rsidRPr="00454F78" w:rsidRDefault="00F21D48" w:rsidP="009E6322">
      <w:pPr>
        <w:jc w:val="center"/>
        <w:rPr>
          <w:highlight w:val="yellow"/>
          <w:lang w:val="lt-LT"/>
        </w:rPr>
      </w:pPr>
      <w:r>
        <w:rPr>
          <w:noProof/>
        </w:rPr>
        <w:lastRenderedPageBreak/>
        <w:drawing>
          <wp:inline distT="0" distB="0" distL="0" distR="0" wp14:anchorId="466D3AAF" wp14:editId="1F7BC197">
            <wp:extent cx="5715000" cy="6172200"/>
            <wp:effectExtent l="0" t="0" r="0" b="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6172200"/>
                    </a:xfrm>
                    <a:prstGeom prst="rect">
                      <a:avLst/>
                    </a:prstGeom>
                    <a:noFill/>
                    <a:ln>
                      <a:noFill/>
                    </a:ln>
                  </pic:spPr>
                </pic:pic>
              </a:graphicData>
            </a:graphic>
          </wp:inline>
        </w:drawing>
      </w:r>
    </w:p>
    <w:p w14:paraId="72FF2D76" w14:textId="77777777" w:rsidR="009E6322" w:rsidRPr="00D64512" w:rsidRDefault="008D7680" w:rsidP="009E6322">
      <w:pPr>
        <w:spacing w:before="120"/>
        <w:jc w:val="center"/>
        <w:rPr>
          <w:rFonts w:ascii="Times New Roman" w:hAnsi="Times New Roman"/>
          <w:szCs w:val="24"/>
          <w:lang w:val="lt-LT"/>
        </w:rPr>
      </w:pPr>
      <w:r w:rsidRPr="008D7680">
        <w:rPr>
          <w:rFonts w:ascii="Times New Roman" w:hAnsi="Times New Roman"/>
          <w:b/>
          <w:szCs w:val="24"/>
          <w:lang w:val="lt-LT"/>
        </w:rPr>
        <w:t>20</w:t>
      </w:r>
      <w:r w:rsidR="009E6322" w:rsidRPr="008D7680">
        <w:rPr>
          <w:rFonts w:ascii="Times New Roman" w:hAnsi="Times New Roman"/>
          <w:b/>
          <w:szCs w:val="24"/>
          <w:lang w:val="lt-LT"/>
        </w:rPr>
        <w:t xml:space="preserve"> pav.</w:t>
      </w:r>
      <w:r w:rsidR="009E6322" w:rsidRPr="008D7680">
        <w:rPr>
          <w:rFonts w:ascii="Times New Roman" w:hAnsi="Times New Roman"/>
          <w:szCs w:val="24"/>
          <w:lang w:val="lt-LT"/>
        </w:rPr>
        <w:t xml:space="preserve"> </w:t>
      </w:r>
      <w:r w:rsidR="009E6322" w:rsidRPr="00D64512">
        <w:rPr>
          <w:rFonts w:ascii="Times New Roman" w:hAnsi="Times New Roman"/>
          <w:szCs w:val="24"/>
          <w:lang w:val="lt-LT"/>
        </w:rPr>
        <w:t xml:space="preserve">Potencialūs geologinės aplinkos taršos židiniai </w:t>
      </w:r>
      <w:r w:rsidR="00D64512" w:rsidRPr="00D64512">
        <w:rPr>
          <w:rFonts w:ascii="Times New Roman" w:hAnsi="Times New Roman"/>
          <w:color w:val="000000"/>
          <w:szCs w:val="24"/>
          <w:lang w:val="lt-LT"/>
        </w:rPr>
        <w:t>Neringos</w:t>
      </w:r>
      <w:r w:rsidR="00D64512" w:rsidRPr="00D64512">
        <w:rPr>
          <w:rFonts w:ascii="Times New Roman" w:hAnsi="Times New Roman"/>
          <w:szCs w:val="24"/>
          <w:lang w:val="lt-LT"/>
        </w:rPr>
        <w:t xml:space="preserve"> </w:t>
      </w:r>
      <w:r w:rsidR="009E6322" w:rsidRPr="00D64512">
        <w:rPr>
          <w:rFonts w:ascii="Times New Roman" w:hAnsi="Times New Roman"/>
          <w:szCs w:val="24"/>
          <w:lang w:val="lt-LT"/>
        </w:rPr>
        <w:t>sav.</w:t>
      </w:r>
    </w:p>
    <w:p w14:paraId="4280042C" w14:textId="77777777" w:rsidR="009E6322" w:rsidRPr="00D64512" w:rsidRDefault="009E6322" w:rsidP="009E6322">
      <w:pPr>
        <w:jc w:val="center"/>
        <w:rPr>
          <w:rFonts w:ascii="Times New Roman" w:hAnsi="Times New Roman"/>
          <w:sz w:val="20"/>
          <w:lang w:val="lt-LT"/>
        </w:rPr>
      </w:pPr>
      <w:r w:rsidRPr="00D64512">
        <w:rPr>
          <w:rFonts w:ascii="Times New Roman" w:hAnsi="Times New Roman"/>
          <w:sz w:val="20"/>
          <w:lang w:val="lt-LT"/>
        </w:rPr>
        <w:t>(</w:t>
      </w:r>
      <w:r w:rsidRPr="00D64512">
        <w:rPr>
          <w:rFonts w:ascii="Times New Roman" w:hAnsi="Times New Roman"/>
          <w:i/>
          <w:sz w:val="20"/>
          <w:lang w:val="lt-LT"/>
        </w:rPr>
        <w:t>šaltinis: Lietuvos geologijos tarnyba, GEOLIS</w:t>
      </w:r>
      <w:r w:rsidRPr="00D64512">
        <w:rPr>
          <w:rFonts w:ascii="Times New Roman" w:hAnsi="Times New Roman"/>
          <w:sz w:val="20"/>
          <w:lang w:val="lt-LT"/>
        </w:rPr>
        <w:t>)</w:t>
      </w:r>
    </w:p>
    <w:p w14:paraId="442CF303" w14:textId="77777777" w:rsidR="009E6322" w:rsidRPr="00724806" w:rsidRDefault="009E6322" w:rsidP="009E6322">
      <w:pPr>
        <w:jc w:val="center"/>
        <w:rPr>
          <w:rFonts w:ascii="Times New Roman" w:hAnsi="Times New Roman"/>
          <w:i/>
          <w:sz w:val="20"/>
          <w:highlight w:val="yellow"/>
          <w:lang w:val="lt-LT"/>
        </w:rPr>
      </w:pPr>
    </w:p>
    <w:p w14:paraId="0B738A91" w14:textId="77777777" w:rsidR="009E6322" w:rsidRPr="00724806" w:rsidRDefault="009E6322" w:rsidP="009E6322">
      <w:pPr>
        <w:rPr>
          <w:rFonts w:ascii="Times New Roman" w:hAnsi="Times New Roman"/>
          <w:iCs/>
          <w:sz w:val="20"/>
          <w:highlight w:val="yellow"/>
          <w:lang w:val="lt-LT"/>
        </w:rPr>
      </w:pPr>
    </w:p>
    <w:p w14:paraId="6A97934C" w14:textId="77777777" w:rsidR="009E6322" w:rsidRPr="00724806" w:rsidRDefault="00231ED3" w:rsidP="009E6322">
      <w:pPr>
        <w:ind w:firstLine="709"/>
        <w:jc w:val="both"/>
        <w:rPr>
          <w:rFonts w:ascii="Times New Roman" w:hAnsi="Times New Roman"/>
          <w:highlight w:val="yellow"/>
          <w:lang w:val="lt-LT"/>
        </w:rPr>
      </w:pPr>
      <w:r w:rsidRPr="00231ED3">
        <w:rPr>
          <w:rFonts w:ascii="Times New Roman" w:hAnsi="Times New Roman"/>
          <w:color w:val="000000"/>
          <w:szCs w:val="24"/>
          <w:lang w:val="lt-LT"/>
        </w:rPr>
        <w:t>Neringos</w:t>
      </w:r>
      <w:r w:rsidR="009E6322" w:rsidRPr="00231ED3">
        <w:rPr>
          <w:rFonts w:ascii="Times New Roman" w:hAnsi="Times New Roman"/>
          <w:color w:val="000000"/>
          <w:szCs w:val="24"/>
          <w:lang w:val="lt-LT"/>
        </w:rPr>
        <w:t xml:space="preserve"> </w:t>
      </w:r>
      <w:r w:rsidR="009E6322" w:rsidRPr="00231ED3">
        <w:rPr>
          <w:rFonts w:ascii="Times New Roman" w:hAnsi="Times New Roman"/>
          <w:lang w:val="lt-LT"/>
        </w:rPr>
        <w:t xml:space="preserve">savivaldybės teritorijoje užfiksuota </w:t>
      </w:r>
      <w:r w:rsidR="0051751A" w:rsidRPr="0051751A">
        <w:rPr>
          <w:rFonts w:ascii="Times New Roman" w:hAnsi="Times New Roman"/>
          <w:lang w:val="lt-LT"/>
        </w:rPr>
        <w:t>12</w:t>
      </w:r>
      <w:r w:rsidR="009E6322" w:rsidRPr="0051751A">
        <w:rPr>
          <w:rFonts w:ascii="Times New Roman" w:hAnsi="Times New Roman"/>
          <w:lang w:val="lt-LT"/>
        </w:rPr>
        <w:t xml:space="preserve"> potencial</w:t>
      </w:r>
      <w:r w:rsidR="0051751A" w:rsidRPr="0051751A">
        <w:rPr>
          <w:rFonts w:ascii="Times New Roman" w:hAnsi="Times New Roman"/>
          <w:lang w:val="lt-LT"/>
        </w:rPr>
        <w:t>ių</w:t>
      </w:r>
      <w:r w:rsidR="009E6322" w:rsidRPr="00685487">
        <w:rPr>
          <w:rFonts w:ascii="Times New Roman" w:hAnsi="Times New Roman"/>
          <w:lang w:val="lt-LT"/>
        </w:rPr>
        <w:t xml:space="preserve"> taršos židin</w:t>
      </w:r>
      <w:r w:rsidR="00453ED4" w:rsidRPr="00685487">
        <w:rPr>
          <w:rFonts w:ascii="Times New Roman" w:hAnsi="Times New Roman"/>
          <w:lang w:val="lt-LT"/>
        </w:rPr>
        <w:t>i</w:t>
      </w:r>
      <w:r w:rsidR="0051751A">
        <w:rPr>
          <w:rFonts w:ascii="Times New Roman" w:hAnsi="Times New Roman"/>
          <w:lang w:val="lt-LT"/>
        </w:rPr>
        <w:t>ų</w:t>
      </w:r>
      <w:r w:rsidR="009E6322" w:rsidRPr="00685487">
        <w:rPr>
          <w:rFonts w:ascii="Times New Roman" w:hAnsi="Times New Roman"/>
          <w:lang w:val="lt-LT"/>
        </w:rPr>
        <w:t xml:space="preserve">. Iš šio skaičiaus veikiančių potencialių taršos židinių yra </w:t>
      </w:r>
      <w:r w:rsidR="00685487" w:rsidRPr="00685487">
        <w:rPr>
          <w:rFonts w:ascii="Times New Roman" w:hAnsi="Times New Roman"/>
          <w:lang w:val="lt-LT"/>
        </w:rPr>
        <w:t>6</w:t>
      </w:r>
      <w:r w:rsidR="009E6322" w:rsidRPr="00685487">
        <w:rPr>
          <w:rFonts w:ascii="Times New Roman" w:hAnsi="Times New Roman"/>
          <w:lang w:val="lt-LT"/>
        </w:rPr>
        <w:t xml:space="preserve">, neveikiančių </w:t>
      </w:r>
      <w:r w:rsidR="00987C04" w:rsidRPr="00685487">
        <w:rPr>
          <w:rFonts w:ascii="Times New Roman" w:hAnsi="Times New Roman"/>
          <w:lang w:val="lt-LT"/>
        </w:rPr>
        <w:t>4</w:t>
      </w:r>
      <w:r w:rsidR="009E6322" w:rsidRPr="00685487">
        <w:rPr>
          <w:rFonts w:ascii="Times New Roman" w:hAnsi="Times New Roman"/>
          <w:lang w:val="lt-LT"/>
        </w:rPr>
        <w:t xml:space="preserve">, sugriautų </w:t>
      </w:r>
      <w:r w:rsidR="00685487" w:rsidRPr="00685487">
        <w:rPr>
          <w:rFonts w:ascii="Times New Roman" w:hAnsi="Times New Roman"/>
          <w:lang w:val="lt-LT"/>
        </w:rPr>
        <w:t>1</w:t>
      </w:r>
      <w:r w:rsidR="009E6322" w:rsidRPr="00685487">
        <w:rPr>
          <w:rFonts w:ascii="Times New Roman" w:hAnsi="Times New Roman"/>
          <w:lang w:val="lt-LT"/>
        </w:rPr>
        <w:t xml:space="preserve">, rekultivuotų </w:t>
      </w:r>
      <w:r w:rsidR="00685487" w:rsidRPr="00685487">
        <w:rPr>
          <w:rFonts w:ascii="Times New Roman" w:hAnsi="Times New Roman"/>
          <w:lang w:val="lt-LT"/>
        </w:rPr>
        <w:t>1.</w:t>
      </w:r>
    </w:p>
    <w:p w14:paraId="53FAB468" w14:textId="77777777" w:rsidR="009E6322" w:rsidRPr="00654FA1" w:rsidRDefault="009E6322" w:rsidP="009E6322">
      <w:pPr>
        <w:ind w:firstLine="709"/>
        <w:jc w:val="both"/>
        <w:rPr>
          <w:rFonts w:ascii="Times New Roman" w:hAnsi="Times New Roman"/>
          <w:lang w:val="lt-LT"/>
        </w:rPr>
      </w:pPr>
      <w:r w:rsidRPr="0051751A">
        <w:rPr>
          <w:rFonts w:ascii="Times New Roman" w:hAnsi="Times New Roman"/>
          <w:lang w:val="lt-LT"/>
        </w:rPr>
        <w:t xml:space="preserve">Pagal pavojingumą aplinkai </w:t>
      </w:r>
      <w:r w:rsidRPr="00654FA1">
        <w:rPr>
          <w:rFonts w:ascii="Times New Roman" w:hAnsi="Times New Roman"/>
          <w:lang w:val="lt-LT"/>
        </w:rPr>
        <w:t xml:space="preserve">fiksuojami </w:t>
      </w:r>
      <w:r w:rsidR="00F022E0" w:rsidRPr="00654FA1">
        <w:rPr>
          <w:rFonts w:ascii="Times New Roman" w:hAnsi="Times New Roman"/>
          <w:lang w:val="lt-LT"/>
        </w:rPr>
        <w:t>2</w:t>
      </w:r>
      <w:r w:rsidRPr="00654FA1">
        <w:rPr>
          <w:rFonts w:ascii="Times New Roman" w:hAnsi="Times New Roman"/>
          <w:lang w:val="lt-LT"/>
        </w:rPr>
        <w:t xml:space="preserve"> </w:t>
      </w:r>
      <w:r w:rsidRPr="00E16F9B">
        <w:rPr>
          <w:rFonts w:ascii="Times New Roman" w:hAnsi="Times New Roman"/>
          <w:lang w:val="lt-LT"/>
        </w:rPr>
        <w:t>potencial</w:t>
      </w:r>
      <w:r w:rsidR="00654FA1">
        <w:rPr>
          <w:rFonts w:ascii="Times New Roman" w:hAnsi="Times New Roman"/>
          <w:lang w:val="lt-LT"/>
        </w:rPr>
        <w:t>ūs</w:t>
      </w:r>
      <w:r w:rsidRPr="00E16F9B">
        <w:rPr>
          <w:rFonts w:ascii="Times New Roman" w:hAnsi="Times New Roman"/>
          <w:lang w:val="lt-LT"/>
        </w:rPr>
        <w:t xml:space="preserve"> taršos židini</w:t>
      </w:r>
      <w:r w:rsidR="00654FA1">
        <w:rPr>
          <w:rFonts w:ascii="Times New Roman" w:hAnsi="Times New Roman"/>
          <w:lang w:val="lt-LT"/>
        </w:rPr>
        <w:t>ai</w:t>
      </w:r>
      <w:r w:rsidRPr="00E16F9B">
        <w:rPr>
          <w:rFonts w:ascii="Times New Roman" w:hAnsi="Times New Roman"/>
          <w:lang w:val="lt-LT"/>
        </w:rPr>
        <w:t xml:space="preserve">, kurie požeminiam vandeniui kelia </w:t>
      </w:r>
      <w:r w:rsidRPr="00E16F9B">
        <w:rPr>
          <w:rFonts w:ascii="Times New Roman" w:hAnsi="Times New Roman"/>
          <w:i/>
          <w:lang w:val="lt-LT"/>
        </w:rPr>
        <w:t xml:space="preserve">ypatingai didelį </w:t>
      </w:r>
      <w:r w:rsidRPr="00100465">
        <w:rPr>
          <w:rFonts w:ascii="Times New Roman" w:hAnsi="Times New Roman"/>
          <w:i/>
          <w:lang w:val="lt-LT"/>
        </w:rPr>
        <w:t xml:space="preserve">pavojų </w:t>
      </w:r>
      <w:r w:rsidRPr="00100465">
        <w:rPr>
          <w:rFonts w:ascii="Times New Roman" w:hAnsi="Times New Roman"/>
          <w:lang w:val="lt-LT"/>
        </w:rPr>
        <w:t>(</w:t>
      </w:r>
      <w:r w:rsidRPr="00100465">
        <w:rPr>
          <w:rFonts w:ascii="Times New Roman" w:hAnsi="Times New Roman"/>
          <w:szCs w:val="24"/>
          <w:lang w:val="lt-LT"/>
        </w:rPr>
        <w:t>1</w:t>
      </w:r>
      <w:r w:rsidR="00100465" w:rsidRPr="00100465">
        <w:rPr>
          <w:rFonts w:ascii="Times New Roman" w:hAnsi="Times New Roman"/>
          <w:szCs w:val="24"/>
          <w:lang w:val="lt-LT"/>
        </w:rPr>
        <w:t>7</w:t>
      </w:r>
      <w:r w:rsidRPr="00100465">
        <w:rPr>
          <w:rFonts w:ascii="Times New Roman" w:hAnsi="Times New Roman"/>
          <w:lang w:val="lt-LT"/>
        </w:rPr>
        <w:t xml:space="preserve"> lent.) ir</w:t>
      </w:r>
      <w:r w:rsidRPr="00654FA1">
        <w:rPr>
          <w:rFonts w:ascii="Times New Roman" w:hAnsi="Times New Roman"/>
          <w:lang w:val="lt-LT"/>
        </w:rPr>
        <w:t xml:space="preserve"> </w:t>
      </w:r>
      <w:r w:rsidR="00FB75D9">
        <w:rPr>
          <w:rFonts w:ascii="Times New Roman" w:hAnsi="Times New Roman"/>
          <w:lang w:val="lt-LT"/>
        </w:rPr>
        <w:t>3</w:t>
      </w:r>
      <w:r w:rsidRPr="00654FA1">
        <w:rPr>
          <w:rFonts w:ascii="Times New Roman" w:hAnsi="Times New Roman"/>
          <w:lang w:val="lt-LT"/>
        </w:rPr>
        <w:t xml:space="preserve"> potencial</w:t>
      </w:r>
      <w:r w:rsidR="00FB7A0F" w:rsidRPr="00654FA1">
        <w:rPr>
          <w:rFonts w:ascii="Times New Roman" w:hAnsi="Times New Roman"/>
          <w:lang w:val="lt-LT"/>
        </w:rPr>
        <w:t>ūs</w:t>
      </w:r>
      <w:r w:rsidRPr="00654FA1">
        <w:rPr>
          <w:rFonts w:ascii="Times New Roman" w:hAnsi="Times New Roman"/>
          <w:lang w:val="lt-LT"/>
        </w:rPr>
        <w:t xml:space="preserve"> taršos židini</w:t>
      </w:r>
      <w:r w:rsidR="00FB7A0F" w:rsidRPr="00654FA1">
        <w:rPr>
          <w:rFonts w:ascii="Times New Roman" w:hAnsi="Times New Roman"/>
          <w:lang w:val="lt-LT"/>
        </w:rPr>
        <w:t>ai</w:t>
      </w:r>
      <w:r w:rsidRPr="00654FA1">
        <w:rPr>
          <w:rFonts w:ascii="Times New Roman" w:hAnsi="Times New Roman"/>
          <w:lang w:val="lt-LT"/>
        </w:rPr>
        <w:t xml:space="preserve"> kelia </w:t>
      </w:r>
      <w:r w:rsidRPr="00654FA1">
        <w:rPr>
          <w:rFonts w:ascii="Times New Roman" w:hAnsi="Times New Roman"/>
          <w:i/>
          <w:lang w:val="lt-LT"/>
        </w:rPr>
        <w:t>didelį pavojų</w:t>
      </w:r>
      <w:r w:rsidRPr="00654FA1">
        <w:rPr>
          <w:rFonts w:ascii="Times New Roman" w:hAnsi="Times New Roman"/>
          <w:lang w:val="lt-LT"/>
        </w:rPr>
        <w:t xml:space="preserve">. </w:t>
      </w:r>
      <w:r w:rsidRPr="00654FA1">
        <w:rPr>
          <w:rFonts w:ascii="Times New Roman" w:hAnsi="Times New Roman"/>
          <w:i/>
          <w:lang w:val="lt-LT"/>
        </w:rPr>
        <w:t>Vidutinį pavojų</w:t>
      </w:r>
      <w:r w:rsidRPr="00654FA1">
        <w:rPr>
          <w:rFonts w:ascii="Times New Roman" w:hAnsi="Times New Roman"/>
          <w:lang w:val="lt-LT"/>
        </w:rPr>
        <w:t xml:space="preserve"> požeminiam vandeniui keli</w:t>
      </w:r>
      <w:r w:rsidRPr="009D3E0B">
        <w:rPr>
          <w:rFonts w:ascii="Times New Roman" w:hAnsi="Times New Roman"/>
          <w:lang w:val="lt-LT"/>
        </w:rPr>
        <w:t xml:space="preserve">a </w:t>
      </w:r>
      <w:r w:rsidR="009D3E0B" w:rsidRPr="009D3E0B">
        <w:rPr>
          <w:rFonts w:ascii="Times New Roman" w:hAnsi="Times New Roman"/>
          <w:lang w:val="lt-LT"/>
        </w:rPr>
        <w:t>7</w:t>
      </w:r>
      <w:r w:rsidRPr="009D3E0B">
        <w:rPr>
          <w:rFonts w:ascii="Times New Roman" w:hAnsi="Times New Roman"/>
          <w:lang w:val="lt-LT"/>
        </w:rPr>
        <w:t xml:space="preserve"> </w:t>
      </w:r>
      <w:r w:rsidRPr="00654FA1">
        <w:rPr>
          <w:rFonts w:ascii="Times New Roman" w:hAnsi="Times New Roman"/>
          <w:lang w:val="lt-LT"/>
        </w:rPr>
        <w:t>potencialūs taršos židiniai</w:t>
      </w:r>
      <w:r w:rsidRPr="00654FA1">
        <w:rPr>
          <w:rFonts w:ascii="Times New Roman" w:hAnsi="Times New Roman"/>
          <w:vertAlign w:val="superscript"/>
          <w:lang w:val="lt-LT"/>
        </w:rPr>
        <w:footnoteReference w:id="6"/>
      </w:r>
      <w:r w:rsidRPr="00654FA1">
        <w:rPr>
          <w:rFonts w:ascii="Times New Roman" w:hAnsi="Times New Roman"/>
          <w:lang w:val="lt-LT"/>
        </w:rPr>
        <w:t xml:space="preserve">. </w:t>
      </w:r>
    </w:p>
    <w:p w14:paraId="53E7E5E7" w14:textId="77777777" w:rsidR="009E6322" w:rsidRPr="00724806" w:rsidRDefault="009E6322" w:rsidP="009E6322">
      <w:pPr>
        <w:rPr>
          <w:rFonts w:ascii="Times New Roman" w:hAnsi="Times New Roman"/>
          <w:b/>
          <w:szCs w:val="24"/>
          <w:highlight w:val="yellow"/>
          <w:lang w:val="lt-LT"/>
        </w:rPr>
      </w:pPr>
    </w:p>
    <w:p w14:paraId="026BACE2" w14:textId="77777777" w:rsidR="00884924" w:rsidRDefault="00884924" w:rsidP="009E6322">
      <w:pPr>
        <w:jc w:val="right"/>
        <w:rPr>
          <w:rFonts w:ascii="Times New Roman" w:hAnsi="Times New Roman"/>
          <w:b/>
          <w:szCs w:val="24"/>
          <w:highlight w:val="yellow"/>
          <w:lang w:val="lt-LT"/>
        </w:rPr>
      </w:pPr>
    </w:p>
    <w:p w14:paraId="77D40508" w14:textId="77777777" w:rsidR="00884924" w:rsidRDefault="00884924" w:rsidP="009E6322">
      <w:pPr>
        <w:jc w:val="right"/>
        <w:rPr>
          <w:rFonts w:ascii="Times New Roman" w:hAnsi="Times New Roman"/>
          <w:b/>
          <w:szCs w:val="24"/>
          <w:highlight w:val="yellow"/>
          <w:lang w:val="lt-LT"/>
        </w:rPr>
      </w:pPr>
    </w:p>
    <w:p w14:paraId="1BD2072F" w14:textId="77777777" w:rsidR="00884924" w:rsidRDefault="00884924" w:rsidP="009E6322">
      <w:pPr>
        <w:jc w:val="right"/>
        <w:rPr>
          <w:rFonts w:ascii="Times New Roman" w:hAnsi="Times New Roman"/>
          <w:b/>
          <w:szCs w:val="24"/>
          <w:highlight w:val="yellow"/>
          <w:lang w:val="lt-LT"/>
        </w:rPr>
      </w:pPr>
    </w:p>
    <w:p w14:paraId="636A699E" w14:textId="77777777" w:rsidR="00884924" w:rsidRDefault="00884924" w:rsidP="009E6322">
      <w:pPr>
        <w:jc w:val="right"/>
        <w:rPr>
          <w:rFonts w:ascii="Times New Roman" w:hAnsi="Times New Roman"/>
          <w:b/>
          <w:szCs w:val="24"/>
          <w:highlight w:val="yellow"/>
          <w:lang w:val="lt-LT"/>
        </w:rPr>
      </w:pPr>
    </w:p>
    <w:p w14:paraId="0462C08C" w14:textId="77777777" w:rsidR="00884924" w:rsidRDefault="00884924" w:rsidP="009E6322">
      <w:pPr>
        <w:jc w:val="right"/>
        <w:rPr>
          <w:rFonts w:ascii="Times New Roman" w:hAnsi="Times New Roman"/>
          <w:b/>
          <w:szCs w:val="24"/>
          <w:highlight w:val="yellow"/>
          <w:lang w:val="lt-LT"/>
        </w:rPr>
      </w:pPr>
    </w:p>
    <w:p w14:paraId="5B816EC9" w14:textId="77777777" w:rsidR="00884924" w:rsidRDefault="00884924" w:rsidP="009E6322">
      <w:pPr>
        <w:jc w:val="right"/>
        <w:rPr>
          <w:rFonts w:ascii="Times New Roman" w:hAnsi="Times New Roman"/>
          <w:b/>
          <w:szCs w:val="24"/>
          <w:highlight w:val="yellow"/>
          <w:lang w:val="lt-LT"/>
        </w:rPr>
      </w:pPr>
    </w:p>
    <w:p w14:paraId="0F83EA24" w14:textId="77777777" w:rsidR="009E6322" w:rsidRPr="00100465" w:rsidRDefault="00364E2C" w:rsidP="009E6322">
      <w:pPr>
        <w:jc w:val="right"/>
        <w:rPr>
          <w:rFonts w:ascii="Times New Roman" w:hAnsi="Times New Roman"/>
          <w:b/>
          <w:lang w:val="lt-LT"/>
        </w:rPr>
      </w:pPr>
      <w:r w:rsidRPr="00100465">
        <w:rPr>
          <w:rFonts w:ascii="Times New Roman" w:hAnsi="Times New Roman"/>
          <w:b/>
          <w:szCs w:val="24"/>
          <w:lang w:val="lt-LT"/>
        </w:rPr>
        <w:lastRenderedPageBreak/>
        <w:t>1</w:t>
      </w:r>
      <w:r w:rsidR="00100465" w:rsidRPr="00100465">
        <w:rPr>
          <w:rFonts w:ascii="Times New Roman" w:hAnsi="Times New Roman"/>
          <w:b/>
          <w:szCs w:val="24"/>
          <w:lang w:val="lt-LT"/>
        </w:rPr>
        <w:t>7</w:t>
      </w:r>
      <w:r w:rsidR="009E6322" w:rsidRPr="00100465">
        <w:rPr>
          <w:rFonts w:ascii="Times New Roman" w:hAnsi="Times New Roman"/>
          <w:b/>
          <w:szCs w:val="24"/>
          <w:lang w:val="lt-LT"/>
        </w:rPr>
        <w:t xml:space="preserve"> </w:t>
      </w:r>
      <w:r w:rsidR="009E6322" w:rsidRPr="00100465">
        <w:rPr>
          <w:rFonts w:ascii="Times New Roman" w:hAnsi="Times New Roman"/>
          <w:b/>
          <w:lang w:val="lt-LT"/>
        </w:rPr>
        <w:t>lentelė</w:t>
      </w:r>
    </w:p>
    <w:p w14:paraId="52BA27BE" w14:textId="77777777" w:rsidR="009E6322" w:rsidRPr="009D07C9" w:rsidRDefault="00E16F9B" w:rsidP="009E6322">
      <w:pPr>
        <w:autoSpaceDE w:val="0"/>
        <w:autoSpaceDN w:val="0"/>
        <w:adjustRightInd w:val="0"/>
        <w:spacing w:after="120"/>
        <w:ind w:firstLine="709"/>
        <w:jc w:val="center"/>
        <w:rPr>
          <w:rFonts w:ascii="Times New Roman" w:hAnsi="Times New Roman"/>
          <w:szCs w:val="24"/>
          <w:lang w:val="lt-LT"/>
        </w:rPr>
      </w:pPr>
      <w:r w:rsidRPr="009D07C9">
        <w:rPr>
          <w:rFonts w:ascii="Times New Roman" w:hAnsi="Times New Roman"/>
          <w:color w:val="000000"/>
          <w:szCs w:val="24"/>
          <w:lang w:val="lt-LT"/>
        </w:rPr>
        <w:t>Neringos</w:t>
      </w:r>
      <w:r w:rsidRPr="009D07C9">
        <w:rPr>
          <w:rFonts w:ascii="Times New Roman" w:hAnsi="Times New Roman"/>
          <w:szCs w:val="24"/>
          <w:lang w:val="lt-LT"/>
        </w:rPr>
        <w:t xml:space="preserve"> </w:t>
      </w:r>
      <w:r w:rsidR="009E6322" w:rsidRPr="009D07C9">
        <w:rPr>
          <w:rFonts w:ascii="Times New Roman" w:hAnsi="Times New Roman"/>
          <w:szCs w:val="24"/>
          <w:lang w:val="lt-LT"/>
        </w:rPr>
        <w:t>sav. potencialūs taršos židiniai (PTŽ), keliantys ypatingai didelį pavojų požeminiam vandeniui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907"/>
        <w:gridCol w:w="3232"/>
        <w:gridCol w:w="992"/>
        <w:gridCol w:w="925"/>
        <w:gridCol w:w="1120"/>
        <w:gridCol w:w="1581"/>
      </w:tblGrid>
      <w:tr w:rsidR="009E6322" w:rsidRPr="00724806" w14:paraId="204E5869" w14:textId="77777777" w:rsidTr="00C675F1">
        <w:trPr>
          <w:jc w:val="center"/>
        </w:trPr>
        <w:tc>
          <w:tcPr>
            <w:tcW w:w="652" w:type="dxa"/>
            <w:vMerge w:val="restart"/>
            <w:shd w:val="clear" w:color="auto" w:fill="E5B8B7"/>
            <w:vAlign w:val="center"/>
          </w:tcPr>
          <w:p w14:paraId="4A93747F" w14:textId="77777777" w:rsidR="009E6322" w:rsidRPr="009D07C9" w:rsidRDefault="009E6322" w:rsidP="009E6322">
            <w:pPr>
              <w:autoSpaceDE w:val="0"/>
              <w:autoSpaceDN w:val="0"/>
              <w:adjustRightInd w:val="0"/>
              <w:jc w:val="center"/>
              <w:rPr>
                <w:rFonts w:ascii="Times New Roman" w:hAnsi="Times New Roman"/>
                <w:b/>
                <w:sz w:val="22"/>
                <w:szCs w:val="22"/>
                <w:lang w:val="lt-LT"/>
              </w:rPr>
            </w:pPr>
            <w:r w:rsidRPr="009D07C9">
              <w:rPr>
                <w:rFonts w:ascii="Times New Roman" w:hAnsi="Times New Roman"/>
                <w:b/>
                <w:sz w:val="22"/>
                <w:szCs w:val="22"/>
                <w:lang w:val="lt-LT"/>
              </w:rPr>
              <w:t>Eil.</w:t>
            </w:r>
          </w:p>
          <w:p w14:paraId="15E90920" w14:textId="77777777" w:rsidR="009E6322" w:rsidRPr="009D07C9" w:rsidRDefault="009E6322" w:rsidP="009E6322">
            <w:pPr>
              <w:autoSpaceDE w:val="0"/>
              <w:autoSpaceDN w:val="0"/>
              <w:adjustRightInd w:val="0"/>
              <w:jc w:val="center"/>
              <w:rPr>
                <w:rFonts w:ascii="Times New Roman" w:hAnsi="Times New Roman"/>
                <w:b/>
                <w:sz w:val="22"/>
                <w:szCs w:val="22"/>
                <w:lang w:val="lt-LT"/>
              </w:rPr>
            </w:pPr>
            <w:r w:rsidRPr="009D07C9">
              <w:rPr>
                <w:rFonts w:ascii="Times New Roman" w:hAnsi="Times New Roman"/>
                <w:b/>
                <w:sz w:val="22"/>
                <w:szCs w:val="22"/>
                <w:lang w:val="lt-LT"/>
              </w:rPr>
              <w:t>Nr.</w:t>
            </w:r>
          </w:p>
        </w:tc>
        <w:tc>
          <w:tcPr>
            <w:tcW w:w="907" w:type="dxa"/>
            <w:vMerge w:val="restart"/>
            <w:shd w:val="clear" w:color="auto" w:fill="E5B8B7"/>
            <w:vAlign w:val="center"/>
          </w:tcPr>
          <w:p w14:paraId="280FD410" w14:textId="77777777" w:rsidR="009E6322" w:rsidRPr="009D07C9" w:rsidRDefault="009E6322" w:rsidP="009E6322">
            <w:pPr>
              <w:autoSpaceDE w:val="0"/>
              <w:autoSpaceDN w:val="0"/>
              <w:adjustRightInd w:val="0"/>
              <w:jc w:val="center"/>
              <w:rPr>
                <w:rFonts w:ascii="Times New Roman" w:hAnsi="Times New Roman"/>
                <w:b/>
                <w:sz w:val="22"/>
                <w:szCs w:val="22"/>
                <w:lang w:val="lt-LT"/>
              </w:rPr>
            </w:pPr>
            <w:r w:rsidRPr="009D07C9">
              <w:rPr>
                <w:rFonts w:ascii="Times New Roman" w:hAnsi="Times New Roman"/>
                <w:b/>
                <w:sz w:val="22"/>
                <w:szCs w:val="22"/>
                <w:lang w:val="lt-LT"/>
              </w:rPr>
              <w:t>PTŽ</w:t>
            </w:r>
          </w:p>
          <w:p w14:paraId="02472F93" w14:textId="77777777" w:rsidR="009E6322" w:rsidRPr="009D07C9" w:rsidRDefault="009E6322" w:rsidP="009E6322">
            <w:pPr>
              <w:autoSpaceDE w:val="0"/>
              <w:autoSpaceDN w:val="0"/>
              <w:adjustRightInd w:val="0"/>
              <w:jc w:val="center"/>
              <w:rPr>
                <w:rFonts w:ascii="Times New Roman" w:hAnsi="Times New Roman"/>
                <w:b/>
                <w:sz w:val="22"/>
                <w:szCs w:val="22"/>
                <w:lang w:val="lt-LT"/>
              </w:rPr>
            </w:pPr>
            <w:r w:rsidRPr="009D07C9">
              <w:rPr>
                <w:rFonts w:ascii="Times New Roman" w:hAnsi="Times New Roman"/>
                <w:b/>
                <w:sz w:val="22"/>
                <w:szCs w:val="22"/>
                <w:lang w:val="lt-LT"/>
              </w:rPr>
              <w:t>Nr.</w:t>
            </w:r>
          </w:p>
        </w:tc>
        <w:tc>
          <w:tcPr>
            <w:tcW w:w="3232" w:type="dxa"/>
            <w:vMerge w:val="restart"/>
            <w:shd w:val="clear" w:color="auto" w:fill="E5B8B7"/>
            <w:vAlign w:val="center"/>
          </w:tcPr>
          <w:p w14:paraId="7FF8D1FF" w14:textId="77777777" w:rsidR="009E6322" w:rsidRPr="009D07C9" w:rsidRDefault="009E6322" w:rsidP="009E6322">
            <w:pPr>
              <w:autoSpaceDE w:val="0"/>
              <w:autoSpaceDN w:val="0"/>
              <w:adjustRightInd w:val="0"/>
              <w:jc w:val="center"/>
              <w:rPr>
                <w:rFonts w:ascii="Times New Roman" w:hAnsi="Times New Roman"/>
                <w:b/>
                <w:sz w:val="22"/>
                <w:szCs w:val="22"/>
                <w:lang w:val="lt-LT"/>
              </w:rPr>
            </w:pPr>
            <w:r w:rsidRPr="009D07C9">
              <w:rPr>
                <w:rFonts w:ascii="Times New Roman" w:hAnsi="Times New Roman"/>
                <w:b/>
                <w:sz w:val="22"/>
                <w:szCs w:val="22"/>
                <w:lang w:val="lt-LT"/>
              </w:rPr>
              <w:t>Adresas</w:t>
            </w:r>
          </w:p>
        </w:tc>
        <w:tc>
          <w:tcPr>
            <w:tcW w:w="1917" w:type="dxa"/>
            <w:gridSpan w:val="2"/>
            <w:shd w:val="clear" w:color="auto" w:fill="E5B8B7"/>
            <w:vAlign w:val="center"/>
          </w:tcPr>
          <w:p w14:paraId="079D1B4E" w14:textId="77777777" w:rsidR="009E6322" w:rsidRPr="009D07C9" w:rsidRDefault="009E6322" w:rsidP="009E6322">
            <w:pPr>
              <w:autoSpaceDE w:val="0"/>
              <w:autoSpaceDN w:val="0"/>
              <w:adjustRightInd w:val="0"/>
              <w:jc w:val="center"/>
              <w:rPr>
                <w:rFonts w:ascii="Times New Roman" w:hAnsi="Times New Roman"/>
                <w:b/>
                <w:sz w:val="22"/>
                <w:szCs w:val="22"/>
                <w:lang w:val="lt-LT"/>
              </w:rPr>
            </w:pPr>
            <w:r w:rsidRPr="009D07C9">
              <w:rPr>
                <w:rFonts w:ascii="Times New Roman" w:hAnsi="Times New Roman"/>
                <w:b/>
                <w:sz w:val="22"/>
                <w:szCs w:val="22"/>
                <w:lang w:val="lt-LT"/>
              </w:rPr>
              <w:t xml:space="preserve">Koordinatės </w:t>
            </w:r>
          </w:p>
          <w:p w14:paraId="312D2686" w14:textId="77777777" w:rsidR="009E6322" w:rsidRPr="009D07C9" w:rsidRDefault="009E6322" w:rsidP="009E6322">
            <w:pPr>
              <w:autoSpaceDE w:val="0"/>
              <w:autoSpaceDN w:val="0"/>
              <w:adjustRightInd w:val="0"/>
              <w:jc w:val="center"/>
              <w:rPr>
                <w:rFonts w:ascii="Times New Roman" w:hAnsi="Times New Roman"/>
                <w:b/>
                <w:sz w:val="22"/>
                <w:szCs w:val="22"/>
                <w:lang w:val="lt-LT"/>
              </w:rPr>
            </w:pPr>
            <w:r w:rsidRPr="009D07C9">
              <w:rPr>
                <w:rFonts w:ascii="Times New Roman" w:hAnsi="Times New Roman"/>
                <w:b/>
                <w:sz w:val="22"/>
                <w:szCs w:val="22"/>
                <w:lang w:val="lt-LT"/>
              </w:rPr>
              <w:t>(LKS 94)</w:t>
            </w:r>
          </w:p>
        </w:tc>
        <w:tc>
          <w:tcPr>
            <w:tcW w:w="1120" w:type="dxa"/>
            <w:vMerge w:val="restart"/>
            <w:shd w:val="clear" w:color="auto" w:fill="E5B8B7"/>
            <w:vAlign w:val="center"/>
          </w:tcPr>
          <w:p w14:paraId="2C2BBC72" w14:textId="77777777" w:rsidR="009E6322" w:rsidRPr="009D07C9" w:rsidRDefault="009E6322" w:rsidP="009E6322">
            <w:pPr>
              <w:autoSpaceDE w:val="0"/>
              <w:autoSpaceDN w:val="0"/>
              <w:adjustRightInd w:val="0"/>
              <w:jc w:val="center"/>
              <w:rPr>
                <w:rFonts w:ascii="Times New Roman" w:hAnsi="Times New Roman"/>
                <w:b/>
                <w:sz w:val="22"/>
                <w:szCs w:val="22"/>
                <w:lang w:val="lt-LT"/>
              </w:rPr>
            </w:pPr>
            <w:r w:rsidRPr="009D07C9">
              <w:rPr>
                <w:rFonts w:ascii="Times New Roman" w:hAnsi="Times New Roman"/>
                <w:b/>
                <w:sz w:val="22"/>
                <w:szCs w:val="22"/>
                <w:lang w:val="lt-LT"/>
              </w:rPr>
              <w:t>Tipas</w:t>
            </w:r>
          </w:p>
        </w:tc>
        <w:tc>
          <w:tcPr>
            <w:tcW w:w="1581" w:type="dxa"/>
            <w:vMerge w:val="restart"/>
            <w:shd w:val="clear" w:color="auto" w:fill="E5B8B7"/>
            <w:vAlign w:val="center"/>
          </w:tcPr>
          <w:p w14:paraId="24E92C1F" w14:textId="77777777" w:rsidR="009E6322" w:rsidRPr="009D07C9" w:rsidRDefault="009E6322" w:rsidP="009E6322">
            <w:pPr>
              <w:autoSpaceDE w:val="0"/>
              <w:autoSpaceDN w:val="0"/>
              <w:adjustRightInd w:val="0"/>
              <w:jc w:val="center"/>
              <w:rPr>
                <w:rFonts w:ascii="Times New Roman" w:hAnsi="Times New Roman"/>
                <w:b/>
                <w:sz w:val="22"/>
                <w:szCs w:val="22"/>
                <w:lang w:val="lt-LT"/>
              </w:rPr>
            </w:pPr>
            <w:r w:rsidRPr="009D07C9">
              <w:rPr>
                <w:rFonts w:ascii="Times New Roman" w:hAnsi="Times New Roman"/>
                <w:b/>
                <w:sz w:val="22"/>
                <w:szCs w:val="22"/>
                <w:lang w:val="lt-LT"/>
              </w:rPr>
              <w:t>PTŽ būklė</w:t>
            </w:r>
          </w:p>
        </w:tc>
      </w:tr>
      <w:tr w:rsidR="009E6322" w:rsidRPr="00454F78" w14:paraId="5EF6137D" w14:textId="77777777" w:rsidTr="00C675F1">
        <w:trPr>
          <w:jc w:val="center"/>
        </w:trPr>
        <w:tc>
          <w:tcPr>
            <w:tcW w:w="652" w:type="dxa"/>
            <w:vMerge/>
          </w:tcPr>
          <w:p w14:paraId="78A281FE" w14:textId="77777777" w:rsidR="009E6322" w:rsidRPr="00454F78" w:rsidRDefault="009E6322" w:rsidP="009E6322">
            <w:pPr>
              <w:autoSpaceDE w:val="0"/>
              <w:autoSpaceDN w:val="0"/>
              <w:adjustRightInd w:val="0"/>
              <w:jc w:val="center"/>
              <w:rPr>
                <w:rFonts w:ascii="Times New Roman" w:hAnsi="Times New Roman"/>
                <w:sz w:val="22"/>
                <w:szCs w:val="22"/>
                <w:highlight w:val="yellow"/>
                <w:lang w:val="lt-LT"/>
              </w:rPr>
            </w:pPr>
          </w:p>
        </w:tc>
        <w:tc>
          <w:tcPr>
            <w:tcW w:w="907" w:type="dxa"/>
            <w:vMerge/>
            <w:vAlign w:val="center"/>
          </w:tcPr>
          <w:p w14:paraId="0D61E2EA" w14:textId="77777777" w:rsidR="009E6322" w:rsidRPr="00454F78" w:rsidRDefault="009E6322" w:rsidP="009E6322">
            <w:pPr>
              <w:autoSpaceDE w:val="0"/>
              <w:autoSpaceDN w:val="0"/>
              <w:adjustRightInd w:val="0"/>
              <w:jc w:val="center"/>
              <w:rPr>
                <w:rFonts w:ascii="Times New Roman" w:hAnsi="Times New Roman"/>
                <w:sz w:val="22"/>
                <w:szCs w:val="22"/>
                <w:highlight w:val="yellow"/>
                <w:lang w:val="lt-LT"/>
              </w:rPr>
            </w:pPr>
          </w:p>
        </w:tc>
        <w:tc>
          <w:tcPr>
            <w:tcW w:w="3232" w:type="dxa"/>
            <w:vMerge/>
            <w:vAlign w:val="center"/>
          </w:tcPr>
          <w:p w14:paraId="7F4AE560" w14:textId="77777777" w:rsidR="009E6322" w:rsidRPr="00454F78" w:rsidRDefault="009E6322" w:rsidP="009E6322">
            <w:pPr>
              <w:autoSpaceDE w:val="0"/>
              <w:autoSpaceDN w:val="0"/>
              <w:adjustRightInd w:val="0"/>
              <w:jc w:val="center"/>
              <w:rPr>
                <w:rFonts w:ascii="Times New Roman" w:hAnsi="Times New Roman"/>
                <w:sz w:val="22"/>
                <w:szCs w:val="22"/>
                <w:highlight w:val="yellow"/>
                <w:lang w:val="lt-LT"/>
              </w:rPr>
            </w:pPr>
          </w:p>
        </w:tc>
        <w:tc>
          <w:tcPr>
            <w:tcW w:w="992" w:type="dxa"/>
            <w:shd w:val="clear" w:color="auto" w:fill="E5B8B7"/>
            <w:vAlign w:val="center"/>
          </w:tcPr>
          <w:p w14:paraId="774E80D1" w14:textId="77777777" w:rsidR="009E6322" w:rsidRPr="00920B69" w:rsidRDefault="009E6322" w:rsidP="009E6322">
            <w:pPr>
              <w:autoSpaceDE w:val="0"/>
              <w:autoSpaceDN w:val="0"/>
              <w:adjustRightInd w:val="0"/>
              <w:jc w:val="center"/>
              <w:rPr>
                <w:rFonts w:ascii="Times New Roman" w:hAnsi="Times New Roman"/>
                <w:sz w:val="22"/>
                <w:szCs w:val="22"/>
                <w:lang w:val="lt-LT"/>
              </w:rPr>
            </w:pPr>
            <w:r w:rsidRPr="00920B69">
              <w:rPr>
                <w:rFonts w:ascii="Times New Roman" w:hAnsi="Times New Roman"/>
                <w:sz w:val="22"/>
                <w:szCs w:val="22"/>
                <w:lang w:val="lt-LT"/>
              </w:rPr>
              <w:t>X</w:t>
            </w:r>
          </w:p>
        </w:tc>
        <w:tc>
          <w:tcPr>
            <w:tcW w:w="925" w:type="dxa"/>
            <w:shd w:val="clear" w:color="auto" w:fill="E5B8B7"/>
          </w:tcPr>
          <w:p w14:paraId="19B0D654" w14:textId="77777777" w:rsidR="009E6322" w:rsidRPr="00920B69" w:rsidRDefault="009E6322" w:rsidP="009E6322">
            <w:pPr>
              <w:autoSpaceDE w:val="0"/>
              <w:autoSpaceDN w:val="0"/>
              <w:adjustRightInd w:val="0"/>
              <w:jc w:val="center"/>
              <w:rPr>
                <w:rFonts w:ascii="Times New Roman" w:hAnsi="Times New Roman"/>
                <w:b/>
                <w:sz w:val="22"/>
                <w:szCs w:val="22"/>
                <w:lang w:val="lt-LT"/>
              </w:rPr>
            </w:pPr>
            <w:r w:rsidRPr="00920B69">
              <w:rPr>
                <w:rFonts w:ascii="Times New Roman" w:hAnsi="Times New Roman"/>
                <w:b/>
                <w:sz w:val="22"/>
                <w:szCs w:val="22"/>
                <w:lang w:val="lt-LT"/>
              </w:rPr>
              <w:t>Y</w:t>
            </w:r>
          </w:p>
        </w:tc>
        <w:tc>
          <w:tcPr>
            <w:tcW w:w="1120" w:type="dxa"/>
            <w:vMerge/>
            <w:vAlign w:val="center"/>
          </w:tcPr>
          <w:p w14:paraId="301B067E" w14:textId="77777777" w:rsidR="009E6322" w:rsidRPr="00454F78" w:rsidRDefault="009E6322" w:rsidP="009E6322">
            <w:pPr>
              <w:autoSpaceDE w:val="0"/>
              <w:autoSpaceDN w:val="0"/>
              <w:adjustRightInd w:val="0"/>
              <w:jc w:val="center"/>
              <w:rPr>
                <w:rFonts w:ascii="Times New Roman" w:hAnsi="Times New Roman"/>
                <w:sz w:val="22"/>
                <w:szCs w:val="22"/>
                <w:highlight w:val="yellow"/>
                <w:lang w:val="lt-LT"/>
              </w:rPr>
            </w:pPr>
          </w:p>
        </w:tc>
        <w:tc>
          <w:tcPr>
            <w:tcW w:w="1581" w:type="dxa"/>
            <w:vMerge/>
          </w:tcPr>
          <w:p w14:paraId="17D4EF89" w14:textId="77777777" w:rsidR="009E6322" w:rsidRPr="00454F78" w:rsidRDefault="009E6322" w:rsidP="009E6322">
            <w:pPr>
              <w:autoSpaceDE w:val="0"/>
              <w:autoSpaceDN w:val="0"/>
              <w:adjustRightInd w:val="0"/>
              <w:jc w:val="center"/>
              <w:rPr>
                <w:rFonts w:ascii="Times New Roman" w:hAnsi="Times New Roman"/>
                <w:sz w:val="22"/>
                <w:szCs w:val="22"/>
                <w:highlight w:val="yellow"/>
                <w:lang w:val="lt-LT"/>
              </w:rPr>
            </w:pPr>
          </w:p>
        </w:tc>
      </w:tr>
      <w:tr w:rsidR="009E6322" w:rsidRPr="00454F78" w14:paraId="011F97C5" w14:textId="77777777" w:rsidTr="00C675F1">
        <w:trPr>
          <w:jc w:val="center"/>
        </w:trPr>
        <w:tc>
          <w:tcPr>
            <w:tcW w:w="652" w:type="dxa"/>
            <w:vAlign w:val="center"/>
          </w:tcPr>
          <w:p w14:paraId="21568F82" w14:textId="77777777" w:rsidR="009E6322" w:rsidRPr="00920B69" w:rsidRDefault="009E6322" w:rsidP="009E6322">
            <w:pPr>
              <w:autoSpaceDE w:val="0"/>
              <w:autoSpaceDN w:val="0"/>
              <w:adjustRightInd w:val="0"/>
              <w:jc w:val="center"/>
              <w:rPr>
                <w:rFonts w:ascii="Times New Roman" w:hAnsi="Times New Roman"/>
                <w:sz w:val="22"/>
                <w:szCs w:val="22"/>
                <w:lang w:val="lt-LT"/>
              </w:rPr>
            </w:pPr>
            <w:r w:rsidRPr="00920B69">
              <w:rPr>
                <w:rFonts w:ascii="Times New Roman" w:hAnsi="Times New Roman"/>
                <w:sz w:val="22"/>
                <w:szCs w:val="22"/>
                <w:lang w:val="lt-LT"/>
              </w:rPr>
              <w:t>1.</w:t>
            </w:r>
          </w:p>
        </w:tc>
        <w:tc>
          <w:tcPr>
            <w:tcW w:w="907" w:type="dxa"/>
            <w:vAlign w:val="center"/>
          </w:tcPr>
          <w:p w14:paraId="10CC33B0" w14:textId="77777777" w:rsidR="009E6322" w:rsidRPr="00985526" w:rsidRDefault="0012086E" w:rsidP="009E6322">
            <w:pPr>
              <w:jc w:val="center"/>
              <w:rPr>
                <w:rFonts w:ascii="Times New Roman" w:hAnsi="Times New Roman"/>
                <w:bCs/>
                <w:sz w:val="22"/>
                <w:szCs w:val="22"/>
                <w:lang w:val="lt-LT"/>
              </w:rPr>
            </w:pPr>
            <w:r w:rsidRPr="0012086E">
              <w:rPr>
                <w:rFonts w:ascii="Times New Roman" w:hAnsi="Times New Roman"/>
                <w:bCs/>
                <w:sz w:val="22"/>
                <w:szCs w:val="22"/>
                <w:lang w:val="lt-LT"/>
              </w:rPr>
              <w:t>1043</w:t>
            </w:r>
          </w:p>
        </w:tc>
        <w:tc>
          <w:tcPr>
            <w:tcW w:w="3232" w:type="dxa"/>
            <w:vAlign w:val="center"/>
          </w:tcPr>
          <w:p w14:paraId="04E7A907" w14:textId="77777777" w:rsidR="009E6322" w:rsidRPr="00985526" w:rsidRDefault="0012086E" w:rsidP="0012086E">
            <w:pPr>
              <w:autoSpaceDE w:val="0"/>
              <w:autoSpaceDN w:val="0"/>
              <w:adjustRightInd w:val="0"/>
              <w:rPr>
                <w:rFonts w:ascii="Times New Roman" w:hAnsi="Times New Roman"/>
                <w:bCs/>
                <w:sz w:val="22"/>
                <w:szCs w:val="22"/>
                <w:lang w:val="lt-LT"/>
              </w:rPr>
            </w:pPr>
            <w:r w:rsidRPr="0012086E">
              <w:rPr>
                <w:rFonts w:ascii="Times New Roman" w:hAnsi="Times New Roman"/>
                <w:bCs/>
                <w:sz w:val="22"/>
                <w:szCs w:val="22"/>
                <w:lang w:val="lt-LT"/>
              </w:rPr>
              <w:t>Klaipėdos</w:t>
            </w:r>
            <w:r>
              <w:rPr>
                <w:rFonts w:ascii="Times New Roman" w:hAnsi="Times New Roman"/>
                <w:bCs/>
                <w:sz w:val="22"/>
                <w:szCs w:val="22"/>
                <w:lang w:val="lt-LT"/>
              </w:rPr>
              <w:t xml:space="preserve"> </w:t>
            </w:r>
            <w:r w:rsidRPr="0012086E">
              <w:rPr>
                <w:rFonts w:ascii="Times New Roman" w:hAnsi="Times New Roman"/>
                <w:bCs/>
                <w:sz w:val="22"/>
                <w:szCs w:val="22"/>
                <w:lang w:val="lt-LT"/>
              </w:rPr>
              <w:t>apskr., Neringos</w:t>
            </w:r>
            <w:r>
              <w:rPr>
                <w:rFonts w:ascii="Times New Roman" w:hAnsi="Times New Roman"/>
                <w:bCs/>
                <w:sz w:val="22"/>
                <w:szCs w:val="22"/>
                <w:lang w:val="lt-LT"/>
              </w:rPr>
              <w:t xml:space="preserve"> </w:t>
            </w:r>
            <w:r w:rsidRPr="0012086E">
              <w:rPr>
                <w:rFonts w:ascii="Times New Roman" w:hAnsi="Times New Roman"/>
                <w:bCs/>
                <w:sz w:val="22"/>
                <w:szCs w:val="22"/>
                <w:lang w:val="lt-LT"/>
              </w:rPr>
              <w:t>sav., Neringos</w:t>
            </w:r>
            <w:r>
              <w:rPr>
                <w:rFonts w:ascii="Times New Roman" w:hAnsi="Times New Roman"/>
                <w:bCs/>
                <w:sz w:val="22"/>
                <w:szCs w:val="22"/>
                <w:lang w:val="lt-LT"/>
              </w:rPr>
              <w:t xml:space="preserve"> </w:t>
            </w:r>
            <w:r w:rsidRPr="0012086E">
              <w:rPr>
                <w:rFonts w:ascii="Times New Roman" w:hAnsi="Times New Roman"/>
                <w:bCs/>
                <w:sz w:val="22"/>
                <w:szCs w:val="22"/>
                <w:lang w:val="lt-LT"/>
              </w:rPr>
              <w:t>m. 6</w:t>
            </w:r>
          </w:p>
        </w:tc>
        <w:tc>
          <w:tcPr>
            <w:tcW w:w="992" w:type="dxa"/>
            <w:vAlign w:val="center"/>
          </w:tcPr>
          <w:p w14:paraId="464C2CF6" w14:textId="77777777" w:rsidR="009E6322" w:rsidRPr="00985526" w:rsidRDefault="0012086E" w:rsidP="009E6322">
            <w:pPr>
              <w:jc w:val="center"/>
              <w:rPr>
                <w:rFonts w:ascii="Times New Roman" w:hAnsi="Times New Roman"/>
                <w:bCs/>
                <w:sz w:val="22"/>
                <w:szCs w:val="22"/>
                <w:lang w:val="lt-LT"/>
              </w:rPr>
            </w:pPr>
            <w:r w:rsidRPr="0012086E">
              <w:rPr>
                <w:rFonts w:ascii="Times New Roman" w:hAnsi="Times New Roman"/>
                <w:bCs/>
                <w:sz w:val="22"/>
                <w:szCs w:val="22"/>
                <w:lang w:val="lt-LT"/>
              </w:rPr>
              <w:t>6133650</w:t>
            </w:r>
          </w:p>
        </w:tc>
        <w:tc>
          <w:tcPr>
            <w:tcW w:w="925" w:type="dxa"/>
            <w:shd w:val="clear" w:color="000000" w:fill="FFFFFF"/>
            <w:vAlign w:val="center"/>
          </w:tcPr>
          <w:p w14:paraId="7365B4C7" w14:textId="77777777" w:rsidR="009E6322" w:rsidRPr="00985526" w:rsidRDefault="0012086E" w:rsidP="009E6322">
            <w:pPr>
              <w:jc w:val="center"/>
              <w:rPr>
                <w:rFonts w:ascii="Times New Roman" w:hAnsi="Times New Roman"/>
                <w:bCs/>
                <w:sz w:val="22"/>
                <w:szCs w:val="22"/>
                <w:lang w:val="lt-LT"/>
              </w:rPr>
            </w:pPr>
            <w:r w:rsidRPr="0012086E">
              <w:rPr>
                <w:rFonts w:ascii="Times New Roman" w:hAnsi="Times New Roman"/>
                <w:bCs/>
                <w:sz w:val="22"/>
                <w:szCs w:val="22"/>
                <w:lang w:val="lt-LT"/>
              </w:rPr>
              <w:t>308250</w:t>
            </w:r>
          </w:p>
        </w:tc>
        <w:tc>
          <w:tcPr>
            <w:tcW w:w="1120" w:type="dxa"/>
            <w:shd w:val="clear" w:color="000000" w:fill="FFFFFF"/>
            <w:vAlign w:val="center"/>
          </w:tcPr>
          <w:p w14:paraId="1FD52736" w14:textId="77777777" w:rsidR="009E6322" w:rsidRPr="00985526" w:rsidRDefault="008002F2" w:rsidP="009E6322">
            <w:pPr>
              <w:jc w:val="center"/>
              <w:rPr>
                <w:rFonts w:ascii="Times New Roman" w:hAnsi="Times New Roman"/>
                <w:bCs/>
                <w:sz w:val="22"/>
                <w:szCs w:val="22"/>
                <w:lang w:val="lt-LT"/>
              </w:rPr>
            </w:pPr>
            <w:r w:rsidRPr="008002F2">
              <w:rPr>
                <w:rFonts w:ascii="Times New Roman" w:hAnsi="Times New Roman"/>
                <w:bCs/>
                <w:sz w:val="22"/>
                <w:szCs w:val="22"/>
                <w:lang w:val="lt-LT"/>
              </w:rPr>
              <w:t>Degalinė</w:t>
            </w:r>
          </w:p>
        </w:tc>
        <w:tc>
          <w:tcPr>
            <w:tcW w:w="1581" w:type="dxa"/>
            <w:vAlign w:val="center"/>
          </w:tcPr>
          <w:p w14:paraId="4F4E1244" w14:textId="77777777" w:rsidR="009E6322" w:rsidRPr="00985526" w:rsidRDefault="008002F2" w:rsidP="008002F2">
            <w:pPr>
              <w:autoSpaceDE w:val="0"/>
              <w:autoSpaceDN w:val="0"/>
              <w:adjustRightInd w:val="0"/>
              <w:jc w:val="center"/>
              <w:rPr>
                <w:rFonts w:ascii="Times New Roman" w:hAnsi="Times New Roman"/>
                <w:bCs/>
                <w:sz w:val="22"/>
                <w:szCs w:val="22"/>
                <w:lang w:val="lt-LT"/>
              </w:rPr>
            </w:pPr>
            <w:r>
              <w:rPr>
                <w:rFonts w:ascii="Times New Roman" w:hAnsi="Times New Roman"/>
                <w:bCs/>
                <w:sz w:val="22"/>
                <w:szCs w:val="22"/>
                <w:lang w:val="lt-LT"/>
              </w:rPr>
              <w:t>Veikiantis</w:t>
            </w:r>
          </w:p>
        </w:tc>
      </w:tr>
      <w:tr w:rsidR="006B4B60" w:rsidRPr="00454F78" w14:paraId="4C781CCD" w14:textId="77777777" w:rsidTr="00C675F1">
        <w:trPr>
          <w:jc w:val="center"/>
        </w:trPr>
        <w:tc>
          <w:tcPr>
            <w:tcW w:w="652" w:type="dxa"/>
            <w:vAlign w:val="center"/>
          </w:tcPr>
          <w:p w14:paraId="340E049C" w14:textId="77777777" w:rsidR="006B4B60" w:rsidRPr="00920B69" w:rsidRDefault="006B4B60" w:rsidP="006B4B60">
            <w:pPr>
              <w:autoSpaceDE w:val="0"/>
              <w:autoSpaceDN w:val="0"/>
              <w:adjustRightInd w:val="0"/>
              <w:jc w:val="center"/>
              <w:rPr>
                <w:rFonts w:ascii="Times New Roman" w:hAnsi="Times New Roman"/>
                <w:sz w:val="22"/>
                <w:szCs w:val="22"/>
                <w:lang w:val="lt-LT"/>
              </w:rPr>
            </w:pPr>
            <w:r w:rsidRPr="00920B69">
              <w:rPr>
                <w:rFonts w:ascii="Times New Roman" w:hAnsi="Times New Roman"/>
                <w:sz w:val="22"/>
                <w:szCs w:val="22"/>
                <w:lang w:val="lt-LT"/>
              </w:rPr>
              <w:t>2.</w:t>
            </w:r>
          </w:p>
        </w:tc>
        <w:tc>
          <w:tcPr>
            <w:tcW w:w="907" w:type="dxa"/>
            <w:vAlign w:val="center"/>
          </w:tcPr>
          <w:p w14:paraId="18D39650" w14:textId="77777777" w:rsidR="006B4B60" w:rsidRPr="00454F78" w:rsidRDefault="008002F2" w:rsidP="006B4B60">
            <w:pPr>
              <w:autoSpaceDE w:val="0"/>
              <w:autoSpaceDN w:val="0"/>
              <w:adjustRightInd w:val="0"/>
              <w:jc w:val="center"/>
              <w:rPr>
                <w:rFonts w:ascii="Times New Roman" w:hAnsi="Times New Roman"/>
                <w:sz w:val="22"/>
                <w:szCs w:val="22"/>
                <w:highlight w:val="yellow"/>
                <w:lang w:val="lt-LT"/>
              </w:rPr>
            </w:pPr>
            <w:r w:rsidRPr="008002F2">
              <w:rPr>
                <w:rFonts w:ascii="Times New Roman" w:hAnsi="Times New Roman"/>
                <w:sz w:val="22"/>
                <w:szCs w:val="22"/>
                <w:lang w:val="lt-LT"/>
              </w:rPr>
              <w:t>8395</w:t>
            </w:r>
          </w:p>
        </w:tc>
        <w:tc>
          <w:tcPr>
            <w:tcW w:w="3232" w:type="dxa"/>
            <w:vAlign w:val="center"/>
          </w:tcPr>
          <w:p w14:paraId="083A3E8A" w14:textId="77777777" w:rsidR="006B4B60" w:rsidRPr="00427D52" w:rsidRDefault="008002F2" w:rsidP="008002F2">
            <w:pPr>
              <w:autoSpaceDE w:val="0"/>
              <w:autoSpaceDN w:val="0"/>
              <w:adjustRightInd w:val="0"/>
              <w:rPr>
                <w:rFonts w:ascii="Times New Roman" w:hAnsi="Times New Roman"/>
                <w:bCs/>
                <w:sz w:val="22"/>
                <w:szCs w:val="22"/>
                <w:lang w:val="lt-LT"/>
              </w:rPr>
            </w:pPr>
            <w:r w:rsidRPr="008002F2">
              <w:rPr>
                <w:rFonts w:ascii="Times New Roman" w:hAnsi="Times New Roman"/>
                <w:bCs/>
                <w:sz w:val="22"/>
                <w:szCs w:val="22"/>
                <w:lang w:val="lt-LT"/>
              </w:rPr>
              <w:t>Klaipėdos</w:t>
            </w:r>
            <w:r>
              <w:rPr>
                <w:rFonts w:ascii="Times New Roman" w:hAnsi="Times New Roman"/>
                <w:bCs/>
                <w:sz w:val="22"/>
                <w:szCs w:val="22"/>
                <w:lang w:val="lt-LT"/>
              </w:rPr>
              <w:t xml:space="preserve"> </w:t>
            </w:r>
            <w:r w:rsidRPr="008002F2">
              <w:rPr>
                <w:rFonts w:ascii="Times New Roman" w:hAnsi="Times New Roman"/>
                <w:bCs/>
                <w:sz w:val="22"/>
                <w:szCs w:val="22"/>
                <w:lang w:val="lt-LT"/>
              </w:rPr>
              <w:t>apskr., Neringos</w:t>
            </w:r>
            <w:r>
              <w:rPr>
                <w:rFonts w:ascii="Times New Roman" w:hAnsi="Times New Roman"/>
                <w:bCs/>
                <w:sz w:val="22"/>
                <w:szCs w:val="22"/>
                <w:lang w:val="lt-LT"/>
              </w:rPr>
              <w:t xml:space="preserve"> </w:t>
            </w:r>
            <w:r w:rsidRPr="008002F2">
              <w:rPr>
                <w:rFonts w:ascii="Times New Roman" w:hAnsi="Times New Roman"/>
                <w:bCs/>
                <w:sz w:val="22"/>
                <w:szCs w:val="22"/>
                <w:lang w:val="lt-LT"/>
              </w:rPr>
              <w:t>sav., Neringos</w:t>
            </w:r>
            <w:r>
              <w:rPr>
                <w:rFonts w:ascii="Times New Roman" w:hAnsi="Times New Roman"/>
                <w:bCs/>
                <w:sz w:val="22"/>
                <w:szCs w:val="22"/>
                <w:lang w:val="lt-LT"/>
              </w:rPr>
              <w:t xml:space="preserve"> </w:t>
            </w:r>
            <w:r w:rsidRPr="008002F2">
              <w:rPr>
                <w:rFonts w:ascii="Times New Roman" w:hAnsi="Times New Roman"/>
                <w:bCs/>
                <w:sz w:val="22"/>
                <w:szCs w:val="22"/>
                <w:lang w:val="lt-LT"/>
              </w:rPr>
              <w:t>m.</w:t>
            </w:r>
          </w:p>
        </w:tc>
        <w:tc>
          <w:tcPr>
            <w:tcW w:w="992" w:type="dxa"/>
            <w:shd w:val="clear" w:color="000000" w:fill="FFFFFF"/>
            <w:vAlign w:val="center"/>
          </w:tcPr>
          <w:p w14:paraId="3D7DEA32" w14:textId="77777777" w:rsidR="006B4B60" w:rsidRPr="00427D52" w:rsidRDefault="008002F2" w:rsidP="00E17B05">
            <w:pPr>
              <w:autoSpaceDE w:val="0"/>
              <w:autoSpaceDN w:val="0"/>
              <w:adjustRightInd w:val="0"/>
              <w:rPr>
                <w:rFonts w:ascii="Times New Roman" w:hAnsi="Times New Roman"/>
                <w:bCs/>
                <w:sz w:val="22"/>
                <w:szCs w:val="22"/>
                <w:lang w:val="lt-LT"/>
              </w:rPr>
            </w:pPr>
            <w:r w:rsidRPr="008002F2">
              <w:rPr>
                <w:rFonts w:ascii="Times New Roman" w:hAnsi="Times New Roman"/>
                <w:bCs/>
                <w:sz w:val="22"/>
                <w:szCs w:val="22"/>
                <w:lang w:val="lt-LT"/>
              </w:rPr>
              <w:t>6143796</w:t>
            </w:r>
          </w:p>
        </w:tc>
        <w:tc>
          <w:tcPr>
            <w:tcW w:w="925" w:type="dxa"/>
            <w:shd w:val="clear" w:color="000000" w:fill="FFFFFF"/>
            <w:vAlign w:val="center"/>
          </w:tcPr>
          <w:p w14:paraId="228E48E2" w14:textId="77777777" w:rsidR="006B4B60" w:rsidRPr="00427D52" w:rsidRDefault="008002F2" w:rsidP="006B4B60">
            <w:pPr>
              <w:jc w:val="center"/>
              <w:rPr>
                <w:rFonts w:ascii="Times New Roman" w:hAnsi="Times New Roman"/>
                <w:bCs/>
                <w:sz w:val="22"/>
                <w:szCs w:val="22"/>
                <w:lang w:val="lt-LT"/>
              </w:rPr>
            </w:pPr>
            <w:r w:rsidRPr="008002F2">
              <w:rPr>
                <w:rFonts w:ascii="Times New Roman" w:hAnsi="Times New Roman"/>
                <w:bCs/>
                <w:sz w:val="22"/>
                <w:szCs w:val="22"/>
                <w:lang w:val="lt-LT"/>
              </w:rPr>
              <w:t>314938</w:t>
            </w:r>
          </w:p>
        </w:tc>
        <w:tc>
          <w:tcPr>
            <w:tcW w:w="1120" w:type="dxa"/>
            <w:shd w:val="clear" w:color="000000" w:fill="FFFFFF"/>
            <w:vAlign w:val="center"/>
          </w:tcPr>
          <w:p w14:paraId="478ED7A0" w14:textId="77777777" w:rsidR="004E2D5E" w:rsidRPr="004E2D5E" w:rsidRDefault="004E2D5E" w:rsidP="004E2D5E">
            <w:pPr>
              <w:jc w:val="center"/>
              <w:rPr>
                <w:rFonts w:ascii="Times New Roman" w:hAnsi="Times New Roman"/>
                <w:bCs/>
                <w:sz w:val="22"/>
                <w:szCs w:val="22"/>
                <w:lang w:val="lt-LT"/>
              </w:rPr>
            </w:pPr>
            <w:r w:rsidRPr="004E2D5E">
              <w:rPr>
                <w:rFonts w:ascii="Times New Roman" w:hAnsi="Times New Roman"/>
                <w:bCs/>
                <w:sz w:val="22"/>
                <w:szCs w:val="22"/>
                <w:lang w:val="lt-LT"/>
              </w:rPr>
              <w:t>Valymo</w:t>
            </w:r>
          </w:p>
          <w:p w14:paraId="4DF2E094" w14:textId="77777777" w:rsidR="006B4B60" w:rsidRPr="00427D52" w:rsidRDefault="004E2D5E" w:rsidP="004E2D5E">
            <w:pPr>
              <w:jc w:val="center"/>
              <w:rPr>
                <w:rFonts w:ascii="Times New Roman" w:hAnsi="Times New Roman"/>
                <w:bCs/>
                <w:sz w:val="22"/>
                <w:szCs w:val="22"/>
                <w:lang w:val="lt-LT"/>
              </w:rPr>
            </w:pPr>
            <w:r w:rsidRPr="004E2D5E">
              <w:rPr>
                <w:rFonts w:ascii="Times New Roman" w:hAnsi="Times New Roman"/>
                <w:bCs/>
                <w:sz w:val="22"/>
                <w:szCs w:val="22"/>
                <w:lang w:val="lt-LT"/>
              </w:rPr>
              <w:t>įrenginiai</w:t>
            </w:r>
          </w:p>
        </w:tc>
        <w:tc>
          <w:tcPr>
            <w:tcW w:w="1581" w:type="dxa"/>
            <w:vAlign w:val="center"/>
          </w:tcPr>
          <w:p w14:paraId="799E643B" w14:textId="77777777" w:rsidR="006B4B60" w:rsidRPr="00427D52" w:rsidRDefault="004E2D5E" w:rsidP="006B4B60">
            <w:pPr>
              <w:jc w:val="center"/>
              <w:rPr>
                <w:rFonts w:ascii="Times New Roman" w:hAnsi="Times New Roman"/>
                <w:bCs/>
                <w:sz w:val="22"/>
                <w:szCs w:val="22"/>
                <w:lang w:val="lt-LT"/>
              </w:rPr>
            </w:pPr>
            <w:r>
              <w:rPr>
                <w:rFonts w:ascii="Times New Roman" w:hAnsi="Times New Roman"/>
                <w:bCs/>
                <w:sz w:val="22"/>
                <w:szCs w:val="22"/>
                <w:lang w:val="lt-LT"/>
              </w:rPr>
              <w:t>Neveikiantis</w:t>
            </w:r>
          </w:p>
        </w:tc>
      </w:tr>
    </w:tbl>
    <w:p w14:paraId="36F5B792" w14:textId="77777777" w:rsidR="009E6322" w:rsidRPr="00920B69" w:rsidRDefault="009E6322" w:rsidP="009E6322">
      <w:pPr>
        <w:spacing w:before="120"/>
        <w:jc w:val="center"/>
        <w:rPr>
          <w:rFonts w:ascii="Times New Roman" w:hAnsi="Times New Roman"/>
          <w:i/>
          <w:color w:val="000000"/>
          <w:sz w:val="20"/>
          <w:lang w:val="lt-LT"/>
        </w:rPr>
      </w:pPr>
      <w:r w:rsidRPr="00920B69">
        <w:rPr>
          <w:rFonts w:ascii="Times New Roman" w:hAnsi="Times New Roman"/>
          <w:color w:val="000000"/>
          <w:sz w:val="20"/>
          <w:lang w:val="lt-LT"/>
        </w:rPr>
        <w:t>(</w:t>
      </w:r>
      <w:r w:rsidRPr="00920B69">
        <w:rPr>
          <w:rFonts w:ascii="Times New Roman" w:hAnsi="Times New Roman"/>
          <w:i/>
          <w:color w:val="000000"/>
          <w:sz w:val="20"/>
          <w:lang w:val="lt-LT"/>
        </w:rPr>
        <w:t>šaltinis: Lietuvos geologijos tarnyba, GEOLIS.</w:t>
      </w:r>
      <w:r w:rsidRPr="00920B69">
        <w:rPr>
          <w:rFonts w:ascii="Times New Roman" w:hAnsi="Times New Roman"/>
          <w:color w:val="000000"/>
          <w:sz w:val="20"/>
          <w:lang w:val="lt-LT"/>
        </w:rPr>
        <w:t>)</w:t>
      </w:r>
    </w:p>
    <w:p w14:paraId="0B902061" w14:textId="77777777" w:rsidR="009E6322" w:rsidRPr="00454F78" w:rsidRDefault="009E6322" w:rsidP="009E6322">
      <w:pPr>
        <w:jc w:val="center"/>
        <w:rPr>
          <w:rFonts w:ascii="Times New Roman" w:hAnsi="Times New Roman"/>
          <w:i/>
          <w:color w:val="000000"/>
          <w:sz w:val="20"/>
          <w:highlight w:val="yellow"/>
          <w:lang w:val="lt-LT"/>
        </w:rPr>
      </w:pPr>
    </w:p>
    <w:p w14:paraId="3336CF87" w14:textId="77777777" w:rsidR="009917E4" w:rsidRPr="003039A1" w:rsidRDefault="009E6322" w:rsidP="009917E4">
      <w:pPr>
        <w:ind w:firstLine="709"/>
        <w:jc w:val="both"/>
        <w:rPr>
          <w:rFonts w:ascii="Times New Roman" w:eastAsia="TimesNewRomanPSMT" w:hAnsi="Times New Roman"/>
          <w:b/>
          <w:szCs w:val="24"/>
          <w:lang w:val="lt-LT"/>
        </w:rPr>
      </w:pPr>
      <w:r w:rsidRPr="003039A1">
        <w:rPr>
          <w:rFonts w:ascii="Times New Roman" w:eastAsia="TimesNewRomanPSMT" w:hAnsi="Times New Roman"/>
          <w:b/>
          <w:szCs w:val="24"/>
          <w:lang w:val="lt-LT"/>
        </w:rPr>
        <w:t xml:space="preserve">Ūkio subjektų vykdomas monitoringas </w:t>
      </w:r>
      <w:r w:rsidRPr="003039A1">
        <w:rPr>
          <w:rFonts w:ascii="Times New Roman" w:hAnsi="Times New Roman"/>
          <w:szCs w:val="24"/>
          <w:lang w:val="lt-LT"/>
        </w:rPr>
        <w:t>vykdomas siekiant nustatyti ūkio subjektų taršos šaltinių</w:t>
      </w:r>
      <w:r w:rsidRPr="003039A1">
        <w:rPr>
          <w:rFonts w:ascii="Times New Roman" w:eastAsia="TimesNewRomanPSMT" w:hAnsi="Times New Roman"/>
          <w:b/>
          <w:szCs w:val="24"/>
          <w:lang w:val="lt-LT"/>
        </w:rPr>
        <w:t xml:space="preserve"> </w:t>
      </w:r>
      <w:r w:rsidRPr="003039A1">
        <w:rPr>
          <w:rFonts w:ascii="Times New Roman" w:hAnsi="Times New Roman"/>
          <w:szCs w:val="24"/>
          <w:lang w:val="lt-LT"/>
        </w:rPr>
        <w:t>išmetamų teršalų kiekį ir ūkinės veiklos poveikį gamtinei aplinkai ir užtikrinti jų sukeliamos</w:t>
      </w:r>
      <w:r w:rsidRPr="003039A1">
        <w:rPr>
          <w:rFonts w:ascii="Times New Roman" w:eastAsia="TimesNewRomanPSMT" w:hAnsi="Times New Roman"/>
          <w:b/>
          <w:szCs w:val="24"/>
          <w:lang w:val="lt-LT"/>
        </w:rPr>
        <w:t xml:space="preserve"> </w:t>
      </w:r>
      <w:r w:rsidRPr="003039A1">
        <w:rPr>
          <w:rFonts w:ascii="Times New Roman" w:hAnsi="Times New Roman"/>
          <w:szCs w:val="24"/>
          <w:lang w:val="lt-LT"/>
        </w:rPr>
        <w:t>taršos ar kito neigiamo poveikio mažinimą. Požeminio vandens monitoringas yra privalomas</w:t>
      </w:r>
      <w:r w:rsidRPr="003039A1">
        <w:rPr>
          <w:rFonts w:ascii="Times New Roman" w:eastAsia="TimesNewRomanPSMT" w:hAnsi="Times New Roman"/>
          <w:b/>
          <w:szCs w:val="24"/>
          <w:lang w:val="lt-LT"/>
        </w:rPr>
        <w:t xml:space="preserve"> </w:t>
      </w:r>
      <w:r w:rsidRPr="003039A1">
        <w:rPr>
          <w:rFonts w:ascii="Times New Roman" w:hAnsi="Times New Roman"/>
          <w:szCs w:val="24"/>
          <w:lang w:val="lt-LT"/>
        </w:rPr>
        <w:t>požeminio vandens vartotojams (vandenvietėms) ir ūkinės veiklos vykdytojams, kurie patenka</w:t>
      </w:r>
      <w:r w:rsidRPr="003039A1">
        <w:rPr>
          <w:rFonts w:ascii="Times New Roman" w:eastAsia="TimesNewRomanPSMT" w:hAnsi="Times New Roman"/>
          <w:b/>
          <w:szCs w:val="24"/>
          <w:lang w:val="lt-LT"/>
        </w:rPr>
        <w:t xml:space="preserve"> </w:t>
      </w:r>
      <w:r w:rsidRPr="003039A1">
        <w:rPr>
          <w:rFonts w:ascii="Times New Roman" w:hAnsi="Times New Roman"/>
          <w:szCs w:val="24"/>
          <w:lang w:val="lt-LT"/>
        </w:rPr>
        <w:t>į potencialių teršėjų sąrašą. Poveikio požeminiam vandeniui monitoringas vykdomas pagal</w:t>
      </w:r>
      <w:r w:rsidRPr="003039A1">
        <w:rPr>
          <w:rFonts w:ascii="Times New Roman" w:eastAsia="TimesNewRomanPSMT" w:hAnsi="Times New Roman"/>
          <w:b/>
          <w:szCs w:val="24"/>
          <w:lang w:val="lt-LT"/>
        </w:rPr>
        <w:t xml:space="preserve"> </w:t>
      </w:r>
      <w:r w:rsidRPr="003039A1">
        <w:rPr>
          <w:rFonts w:ascii="Times New Roman" w:hAnsi="Times New Roman"/>
          <w:szCs w:val="24"/>
          <w:lang w:val="lt-LT"/>
        </w:rPr>
        <w:t>kiekvienam ūkio subjektui 3-5 metų laikotarpiui paruoštą individualią monitoringo programą.</w:t>
      </w:r>
    </w:p>
    <w:p w14:paraId="58C440EA" w14:textId="77777777" w:rsidR="009E6322" w:rsidRPr="003039A1" w:rsidRDefault="00CB5E63" w:rsidP="009917E4">
      <w:pPr>
        <w:ind w:firstLine="709"/>
        <w:jc w:val="both"/>
        <w:rPr>
          <w:rFonts w:ascii="Times New Roman" w:hAnsi="Times New Roman"/>
          <w:szCs w:val="24"/>
          <w:lang w:val="lt-LT"/>
        </w:rPr>
      </w:pPr>
      <w:r w:rsidRPr="003039A1">
        <w:rPr>
          <w:rFonts w:ascii="Times New Roman" w:hAnsi="Times New Roman"/>
          <w:szCs w:val="24"/>
          <w:lang w:val="lt-LT"/>
        </w:rPr>
        <w:t>Vadovaujantis bendraisiais savivaldybių</w:t>
      </w:r>
      <w:r w:rsidR="009917E4" w:rsidRPr="003039A1">
        <w:rPr>
          <w:rFonts w:ascii="Times New Roman" w:hAnsi="Times New Roman"/>
          <w:szCs w:val="24"/>
          <w:lang w:val="lt-LT"/>
        </w:rPr>
        <w:t xml:space="preserve"> </w:t>
      </w:r>
      <w:r w:rsidRPr="003039A1">
        <w:rPr>
          <w:rFonts w:ascii="Times New Roman" w:hAnsi="Times New Roman"/>
          <w:szCs w:val="24"/>
          <w:lang w:val="lt-LT"/>
        </w:rPr>
        <w:t>aplinkos monitoringo nuostatais, patvirtintais Lietuvos</w:t>
      </w:r>
      <w:r w:rsidR="009917E4" w:rsidRPr="003039A1">
        <w:rPr>
          <w:rFonts w:ascii="Times New Roman" w:hAnsi="Times New Roman"/>
          <w:szCs w:val="24"/>
          <w:lang w:val="lt-LT"/>
        </w:rPr>
        <w:t xml:space="preserve"> </w:t>
      </w:r>
      <w:r w:rsidRPr="003039A1">
        <w:rPr>
          <w:rFonts w:ascii="Times New Roman" w:hAnsi="Times New Roman"/>
          <w:szCs w:val="24"/>
          <w:lang w:val="lt-LT"/>
        </w:rPr>
        <w:t>Respublikos aplinkos ministro 2021 m.</w:t>
      </w:r>
      <w:r w:rsidR="009917E4" w:rsidRPr="003039A1">
        <w:rPr>
          <w:rFonts w:ascii="Times New Roman" w:hAnsi="Times New Roman"/>
          <w:szCs w:val="24"/>
          <w:lang w:val="lt-LT"/>
        </w:rPr>
        <w:t xml:space="preserve"> </w:t>
      </w:r>
      <w:r w:rsidRPr="003039A1">
        <w:rPr>
          <w:rFonts w:ascii="Times New Roman" w:hAnsi="Times New Roman"/>
          <w:szCs w:val="24"/>
          <w:lang w:val="lt-LT"/>
        </w:rPr>
        <w:t>vasario 26 d. įsakymu Nr. D1-117 „Dėl bendrųjų savivaldybių aplinkos monitoringo nuostatų</w:t>
      </w:r>
      <w:r w:rsidR="009917E4" w:rsidRPr="003039A1">
        <w:rPr>
          <w:rFonts w:ascii="Times New Roman" w:hAnsi="Times New Roman"/>
          <w:szCs w:val="24"/>
          <w:lang w:val="lt-LT"/>
        </w:rPr>
        <w:t xml:space="preserve"> </w:t>
      </w:r>
      <w:r w:rsidRPr="003039A1">
        <w:rPr>
          <w:rFonts w:ascii="Times New Roman" w:hAnsi="Times New Roman"/>
          <w:szCs w:val="24"/>
          <w:lang w:val="lt-LT"/>
        </w:rPr>
        <w:t>patvirtinimo“ 13 punkto reikalavimais.“</w:t>
      </w:r>
      <w:r w:rsidR="009E6322" w:rsidRPr="003039A1">
        <w:rPr>
          <w:rFonts w:ascii="Times New Roman" w:hAnsi="Times New Roman"/>
          <w:szCs w:val="24"/>
          <w:lang w:val="lt-LT"/>
        </w:rPr>
        <w:t>, monitoringo programos derinamos su Aplinkos apsaugos agentūra. Stebėjimų rezultatai taip pat teikiami minėtoms institucijoms ir kaupiami Lietuvos geologijos tarnybos duomenų bazėse.</w:t>
      </w:r>
    </w:p>
    <w:p w14:paraId="7BFB26CC" w14:textId="77777777" w:rsidR="009E6322" w:rsidRPr="003039A1" w:rsidRDefault="009E6322" w:rsidP="009E6322">
      <w:pPr>
        <w:autoSpaceDE w:val="0"/>
        <w:autoSpaceDN w:val="0"/>
        <w:adjustRightInd w:val="0"/>
        <w:ind w:firstLine="709"/>
        <w:jc w:val="both"/>
        <w:rPr>
          <w:rFonts w:ascii="Times New Roman" w:hAnsi="Times New Roman"/>
          <w:szCs w:val="24"/>
          <w:lang w:val="lt-LT"/>
        </w:rPr>
      </w:pPr>
      <w:r w:rsidRPr="003039A1">
        <w:rPr>
          <w:rFonts w:ascii="Times New Roman" w:hAnsi="Times New Roman"/>
          <w:szCs w:val="24"/>
          <w:lang w:val="lt-LT"/>
        </w:rPr>
        <w:t>Ūkio subjektų monitoringo duomenys padeda vertinti ne tik kiekvieno jų poveikį aplinkai, bet ir yra labai svarbūs vertinant pokyčius, vykstančius regioniniu mastu.</w:t>
      </w:r>
    </w:p>
    <w:p w14:paraId="6D0C5F7C" w14:textId="77777777" w:rsidR="00757D5C" w:rsidRDefault="00100465" w:rsidP="00757D5C">
      <w:pPr>
        <w:autoSpaceDE w:val="0"/>
        <w:autoSpaceDN w:val="0"/>
        <w:adjustRightInd w:val="0"/>
        <w:ind w:firstLine="709"/>
        <w:jc w:val="both"/>
        <w:rPr>
          <w:rFonts w:ascii="Times New Roman" w:eastAsia="TimesNewRomanPSMT" w:hAnsi="Times New Roman"/>
          <w:szCs w:val="24"/>
          <w:lang w:val="lt-LT"/>
        </w:rPr>
      </w:pPr>
      <w:r w:rsidRPr="00100465">
        <w:rPr>
          <w:rFonts w:ascii="Times New Roman" w:hAnsi="Times New Roman"/>
          <w:szCs w:val="24"/>
          <w:lang w:val="lt-LT"/>
        </w:rPr>
        <w:t>18</w:t>
      </w:r>
      <w:r w:rsidR="009E6322" w:rsidRPr="00100465">
        <w:rPr>
          <w:rFonts w:ascii="Times New Roman" w:hAnsi="Times New Roman"/>
          <w:szCs w:val="24"/>
          <w:lang w:val="lt-LT"/>
        </w:rPr>
        <w:t xml:space="preserve"> lentelėje pateikiamas</w:t>
      </w:r>
      <w:r w:rsidR="009E6322" w:rsidRPr="003039A1">
        <w:rPr>
          <w:rFonts w:ascii="Times New Roman" w:hAnsi="Times New Roman"/>
          <w:szCs w:val="24"/>
          <w:lang w:val="lt-LT"/>
        </w:rPr>
        <w:t xml:space="preserve"> </w:t>
      </w:r>
      <w:r w:rsidR="009E6322" w:rsidRPr="003039A1">
        <w:rPr>
          <w:rFonts w:ascii="Times New Roman" w:eastAsia="TimesNewRomanPSMT" w:hAnsi="Times New Roman"/>
          <w:szCs w:val="24"/>
          <w:lang w:val="lt-LT"/>
        </w:rPr>
        <w:t>ūkio subjektų, vykdančių požeminio vandens monitoringą</w:t>
      </w:r>
      <w:r w:rsidR="009E6322" w:rsidRPr="003039A1">
        <w:rPr>
          <w:rFonts w:ascii="Times New Roman" w:hAnsi="Times New Roman"/>
          <w:szCs w:val="24"/>
          <w:lang w:val="lt-LT"/>
        </w:rPr>
        <w:t xml:space="preserve"> </w:t>
      </w:r>
      <w:r w:rsidR="003039A1">
        <w:rPr>
          <w:rFonts w:ascii="Times New Roman" w:hAnsi="Times New Roman"/>
          <w:color w:val="000000"/>
          <w:szCs w:val="24"/>
          <w:lang w:val="lt-LT"/>
        </w:rPr>
        <w:t>Neringos</w:t>
      </w:r>
      <w:r w:rsidR="009E6322" w:rsidRPr="003039A1">
        <w:rPr>
          <w:rFonts w:ascii="Times New Roman" w:hAnsi="Times New Roman"/>
          <w:szCs w:val="24"/>
          <w:lang w:val="lt-LT"/>
        </w:rPr>
        <w:t xml:space="preserve"> savivaldybės teritorijoje</w:t>
      </w:r>
      <w:r w:rsidR="009E6322" w:rsidRPr="003039A1">
        <w:rPr>
          <w:rFonts w:ascii="Times New Roman" w:eastAsia="TimesNewRomanPSMT" w:hAnsi="Times New Roman"/>
          <w:szCs w:val="24"/>
          <w:lang w:val="lt-LT"/>
        </w:rPr>
        <w:t>, sąrašas.</w:t>
      </w:r>
    </w:p>
    <w:p w14:paraId="0EB81029" w14:textId="77777777" w:rsidR="001C6631" w:rsidRDefault="001C6631" w:rsidP="00757D5C">
      <w:pPr>
        <w:autoSpaceDE w:val="0"/>
        <w:autoSpaceDN w:val="0"/>
        <w:adjustRightInd w:val="0"/>
        <w:ind w:firstLine="709"/>
        <w:jc w:val="both"/>
        <w:rPr>
          <w:rFonts w:ascii="Times New Roman" w:eastAsia="TimesNewRomanPSMT" w:hAnsi="Times New Roman"/>
          <w:szCs w:val="24"/>
          <w:lang w:val="lt-LT"/>
        </w:rPr>
      </w:pPr>
    </w:p>
    <w:p w14:paraId="4650AEF7" w14:textId="77777777" w:rsidR="001C6631" w:rsidRDefault="001C6631" w:rsidP="00757D5C">
      <w:pPr>
        <w:autoSpaceDE w:val="0"/>
        <w:autoSpaceDN w:val="0"/>
        <w:adjustRightInd w:val="0"/>
        <w:ind w:firstLine="709"/>
        <w:jc w:val="both"/>
        <w:rPr>
          <w:rFonts w:ascii="Times New Roman" w:eastAsia="TimesNewRomanPSMT" w:hAnsi="Times New Roman"/>
          <w:szCs w:val="24"/>
          <w:lang w:val="lt-LT"/>
        </w:rPr>
      </w:pPr>
    </w:p>
    <w:p w14:paraId="20550ACE" w14:textId="77777777" w:rsidR="001C6631" w:rsidRDefault="001C6631" w:rsidP="00757D5C">
      <w:pPr>
        <w:autoSpaceDE w:val="0"/>
        <w:autoSpaceDN w:val="0"/>
        <w:adjustRightInd w:val="0"/>
        <w:ind w:firstLine="709"/>
        <w:jc w:val="both"/>
        <w:rPr>
          <w:rFonts w:ascii="Times New Roman" w:eastAsia="TimesNewRomanPSMT" w:hAnsi="Times New Roman"/>
          <w:szCs w:val="24"/>
          <w:lang w:val="lt-LT"/>
        </w:rPr>
      </w:pPr>
    </w:p>
    <w:p w14:paraId="798C48D7" w14:textId="77777777" w:rsidR="001C6631" w:rsidRDefault="001C6631" w:rsidP="00757D5C">
      <w:pPr>
        <w:autoSpaceDE w:val="0"/>
        <w:autoSpaceDN w:val="0"/>
        <w:adjustRightInd w:val="0"/>
        <w:ind w:firstLine="709"/>
        <w:jc w:val="both"/>
        <w:rPr>
          <w:rFonts w:ascii="Times New Roman" w:eastAsia="TimesNewRomanPSMT" w:hAnsi="Times New Roman"/>
          <w:szCs w:val="24"/>
          <w:lang w:val="lt-LT"/>
        </w:rPr>
      </w:pPr>
    </w:p>
    <w:p w14:paraId="15D34F4D" w14:textId="77777777" w:rsidR="001C6631" w:rsidRDefault="001C6631" w:rsidP="00757D5C">
      <w:pPr>
        <w:autoSpaceDE w:val="0"/>
        <w:autoSpaceDN w:val="0"/>
        <w:adjustRightInd w:val="0"/>
        <w:ind w:firstLine="709"/>
        <w:jc w:val="both"/>
        <w:rPr>
          <w:rFonts w:ascii="Times New Roman" w:eastAsia="TimesNewRomanPSMT" w:hAnsi="Times New Roman"/>
          <w:szCs w:val="24"/>
          <w:lang w:val="lt-LT"/>
        </w:rPr>
      </w:pPr>
    </w:p>
    <w:p w14:paraId="669605BA" w14:textId="77777777" w:rsidR="001C6631" w:rsidRDefault="001C6631" w:rsidP="00757D5C">
      <w:pPr>
        <w:autoSpaceDE w:val="0"/>
        <w:autoSpaceDN w:val="0"/>
        <w:adjustRightInd w:val="0"/>
        <w:ind w:firstLine="709"/>
        <w:jc w:val="both"/>
        <w:rPr>
          <w:rFonts w:ascii="Times New Roman" w:eastAsia="TimesNewRomanPSMT" w:hAnsi="Times New Roman"/>
          <w:szCs w:val="24"/>
          <w:lang w:val="lt-LT"/>
        </w:rPr>
      </w:pPr>
    </w:p>
    <w:p w14:paraId="246698B9" w14:textId="77777777" w:rsidR="001C6631" w:rsidRDefault="001C6631" w:rsidP="00757D5C">
      <w:pPr>
        <w:autoSpaceDE w:val="0"/>
        <w:autoSpaceDN w:val="0"/>
        <w:adjustRightInd w:val="0"/>
        <w:ind w:firstLine="709"/>
        <w:jc w:val="both"/>
        <w:rPr>
          <w:rFonts w:ascii="Times New Roman" w:eastAsia="TimesNewRomanPSMT" w:hAnsi="Times New Roman"/>
          <w:szCs w:val="24"/>
          <w:lang w:val="lt-LT"/>
        </w:rPr>
      </w:pPr>
    </w:p>
    <w:p w14:paraId="0EFDB71E" w14:textId="77777777" w:rsidR="001C6631" w:rsidRDefault="001C6631" w:rsidP="00757D5C">
      <w:pPr>
        <w:autoSpaceDE w:val="0"/>
        <w:autoSpaceDN w:val="0"/>
        <w:adjustRightInd w:val="0"/>
        <w:ind w:firstLine="709"/>
        <w:jc w:val="both"/>
        <w:rPr>
          <w:rFonts w:ascii="Times New Roman" w:eastAsia="TimesNewRomanPSMT" w:hAnsi="Times New Roman"/>
          <w:szCs w:val="24"/>
          <w:lang w:val="lt-LT"/>
        </w:rPr>
      </w:pPr>
    </w:p>
    <w:p w14:paraId="3666BF6F" w14:textId="77777777" w:rsidR="001C6631" w:rsidRDefault="001C6631" w:rsidP="00757D5C">
      <w:pPr>
        <w:autoSpaceDE w:val="0"/>
        <w:autoSpaceDN w:val="0"/>
        <w:adjustRightInd w:val="0"/>
        <w:ind w:firstLine="709"/>
        <w:jc w:val="both"/>
        <w:rPr>
          <w:rFonts w:ascii="Times New Roman" w:eastAsia="TimesNewRomanPSMT" w:hAnsi="Times New Roman"/>
          <w:szCs w:val="24"/>
          <w:lang w:val="lt-LT"/>
        </w:rPr>
      </w:pPr>
    </w:p>
    <w:p w14:paraId="1ECACE62" w14:textId="77777777" w:rsidR="001C6631" w:rsidRDefault="001C6631" w:rsidP="00757D5C">
      <w:pPr>
        <w:autoSpaceDE w:val="0"/>
        <w:autoSpaceDN w:val="0"/>
        <w:adjustRightInd w:val="0"/>
        <w:ind w:firstLine="709"/>
        <w:jc w:val="right"/>
        <w:rPr>
          <w:rFonts w:ascii="Times New Roman" w:hAnsi="Times New Roman"/>
          <w:b/>
          <w:szCs w:val="24"/>
          <w:lang w:val="lt-LT"/>
        </w:rPr>
        <w:sectPr w:rsidR="001C6631" w:rsidSect="002733CB">
          <w:footerReference w:type="default" r:id="rId48"/>
          <w:footerReference w:type="first" r:id="rId49"/>
          <w:pgSz w:w="11906" w:h="16838"/>
          <w:pgMar w:top="1134" w:right="851" w:bottom="567" w:left="1701" w:header="567" w:footer="567" w:gutter="0"/>
          <w:cols w:space="1296"/>
          <w:titlePg/>
          <w:docGrid w:linePitch="360"/>
        </w:sectPr>
      </w:pPr>
    </w:p>
    <w:p w14:paraId="655C3CE6" w14:textId="77777777" w:rsidR="009E6322" w:rsidRDefault="00100465" w:rsidP="00757D5C">
      <w:pPr>
        <w:autoSpaceDE w:val="0"/>
        <w:autoSpaceDN w:val="0"/>
        <w:adjustRightInd w:val="0"/>
        <w:ind w:firstLine="709"/>
        <w:jc w:val="right"/>
        <w:rPr>
          <w:rFonts w:ascii="Times New Roman" w:eastAsia="TimesNewRomanPSMT" w:hAnsi="Times New Roman"/>
          <w:b/>
          <w:szCs w:val="24"/>
          <w:lang w:val="lt-LT"/>
        </w:rPr>
      </w:pPr>
      <w:r>
        <w:rPr>
          <w:rFonts w:ascii="Times New Roman" w:hAnsi="Times New Roman"/>
          <w:b/>
          <w:szCs w:val="24"/>
          <w:lang w:val="lt-LT"/>
        </w:rPr>
        <w:lastRenderedPageBreak/>
        <w:t>18</w:t>
      </w:r>
      <w:r w:rsidR="009E6322" w:rsidRPr="00364E2C">
        <w:rPr>
          <w:rFonts w:ascii="Times New Roman" w:eastAsia="TimesNewRomanPSMT" w:hAnsi="Times New Roman"/>
          <w:b/>
          <w:szCs w:val="24"/>
          <w:lang w:val="lt-LT"/>
        </w:rPr>
        <w:t xml:space="preserve"> lentelė</w:t>
      </w:r>
    </w:p>
    <w:p w14:paraId="1E991F58" w14:textId="77777777" w:rsidR="009E6322" w:rsidRPr="00B337E9" w:rsidRDefault="009E6322" w:rsidP="009E6322">
      <w:pPr>
        <w:autoSpaceDE w:val="0"/>
        <w:autoSpaceDN w:val="0"/>
        <w:adjustRightInd w:val="0"/>
        <w:spacing w:after="120"/>
        <w:ind w:firstLine="709"/>
        <w:jc w:val="center"/>
        <w:rPr>
          <w:rFonts w:ascii="Times New Roman" w:eastAsia="TimesNewRomanPSMT" w:hAnsi="Times New Roman"/>
          <w:szCs w:val="24"/>
          <w:lang w:val="lt-LT"/>
        </w:rPr>
      </w:pPr>
      <w:r w:rsidRPr="00800677">
        <w:rPr>
          <w:rFonts w:ascii="Times New Roman" w:eastAsia="TimesNewRomanPSMT" w:hAnsi="Times New Roman"/>
          <w:szCs w:val="24"/>
          <w:lang w:val="lt-LT"/>
        </w:rPr>
        <w:t>Ūkio subjektų monitoringo programų sąrašas</w:t>
      </w:r>
      <w:r w:rsidR="00343087" w:rsidRPr="00B337E9">
        <w:rPr>
          <w:rFonts w:ascii="Times New Roman" w:eastAsia="TimesNewRomanPSMT" w:hAnsi="Times New Roman"/>
          <w:szCs w:val="24"/>
          <w:lang w:val="lt-LT"/>
        </w:rPr>
        <w:t xml:space="preserve"> </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461"/>
        <w:gridCol w:w="2029"/>
        <w:gridCol w:w="2378"/>
        <w:gridCol w:w="1401"/>
        <w:gridCol w:w="2225"/>
        <w:gridCol w:w="1811"/>
        <w:gridCol w:w="1171"/>
        <w:gridCol w:w="1103"/>
      </w:tblGrid>
      <w:tr w:rsidR="00EB278E" w:rsidRPr="00BF3D2F" w14:paraId="0AB2019F" w14:textId="77777777" w:rsidTr="00347517">
        <w:trPr>
          <w:trHeight w:val="619"/>
          <w:tblHeader/>
        </w:trPr>
        <w:tc>
          <w:tcPr>
            <w:tcW w:w="243" w:type="pct"/>
            <w:vMerge w:val="restart"/>
            <w:shd w:val="clear" w:color="000000" w:fill="FABF8F"/>
            <w:vAlign w:val="center"/>
          </w:tcPr>
          <w:p w14:paraId="735439FF"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Eil.</w:t>
            </w:r>
          </w:p>
          <w:p w14:paraId="0141F356"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Nr.</w:t>
            </w:r>
          </w:p>
        </w:tc>
        <w:tc>
          <w:tcPr>
            <w:tcW w:w="803" w:type="pct"/>
            <w:vMerge w:val="restart"/>
            <w:shd w:val="clear" w:color="000000" w:fill="FABF8F"/>
            <w:vAlign w:val="center"/>
          </w:tcPr>
          <w:p w14:paraId="5A20DBEB"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Programos pavadinimas</w:t>
            </w:r>
          </w:p>
        </w:tc>
        <w:tc>
          <w:tcPr>
            <w:tcW w:w="662" w:type="pct"/>
            <w:vMerge w:val="restart"/>
            <w:shd w:val="clear" w:color="000000" w:fill="FABF8F"/>
            <w:vAlign w:val="center"/>
            <w:hideMark/>
          </w:tcPr>
          <w:p w14:paraId="39A1B09F"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Užsakovas</w:t>
            </w:r>
          </w:p>
        </w:tc>
        <w:tc>
          <w:tcPr>
            <w:tcW w:w="776" w:type="pct"/>
            <w:vMerge w:val="restart"/>
            <w:shd w:val="clear" w:color="000000" w:fill="FABF8F"/>
            <w:vAlign w:val="center"/>
            <w:hideMark/>
          </w:tcPr>
          <w:p w14:paraId="0B01986F" w14:textId="77777777" w:rsidR="00EB278E" w:rsidRPr="00757D5C" w:rsidRDefault="000F0812" w:rsidP="00EB278E">
            <w:pPr>
              <w:jc w:val="center"/>
              <w:rPr>
                <w:rFonts w:ascii="Times New Roman" w:hAnsi="Times New Roman"/>
                <w:b/>
                <w:bCs/>
                <w:color w:val="000000"/>
                <w:sz w:val="20"/>
                <w:lang w:val="lt-LT"/>
              </w:rPr>
            </w:pPr>
            <w:r w:rsidRPr="00757D5C">
              <w:rPr>
                <w:rFonts w:ascii="Times New Roman" w:hAnsi="Times New Roman"/>
                <w:b/>
                <w:bCs/>
                <w:color w:val="000000"/>
                <w:sz w:val="20"/>
                <w:lang w:val="lt-LT"/>
              </w:rPr>
              <w:t>Vykdytojas</w:t>
            </w:r>
          </w:p>
        </w:tc>
        <w:tc>
          <w:tcPr>
            <w:tcW w:w="1773" w:type="pct"/>
            <w:gridSpan w:val="3"/>
            <w:shd w:val="clear" w:color="000000" w:fill="FABF8F"/>
            <w:vAlign w:val="center"/>
            <w:hideMark/>
          </w:tcPr>
          <w:p w14:paraId="5741978A"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Monitoringo objektas</w:t>
            </w:r>
          </w:p>
        </w:tc>
        <w:tc>
          <w:tcPr>
            <w:tcW w:w="745" w:type="pct"/>
            <w:gridSpan w:val="2"/>
            <w:shd w:val="clear" w:color="000000" w:fill="FABF8F"/>
            <w:vAlign w:val="center"/>
            <w:hideMark/>
          </w:tcPr>
          <w:p w14:paraId="0A5F7256"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Monitoringo programos laikotarpis</w:t>
            </w:r>
          </w:p>
        </w:tc>
      </w:tr>
      <w:tr w:rsidR="00347517" w:rsidRPr="00BF3D2F" w14:paraId="51066499" w14:textId="77777777" w:rsidTr="00347517">
        <w:trPr>
          <w:trHeight w:val="255"/>
        </w:trPr>
        <w:tc>
          <w:tcPr>
            <w:tcW w:w="243" w:type="pct"/>
            <w:vMerge/>
            <w:vAlign w:val="center"/>
          </w:tcPr>
          <w:p w14:paraId="69F4E2F6" w14:textId="77777777" w:rsidR="00EB278E" w:rsidRPr="00757D5C" w:rsidRDefault="00EB278E" w:rsidP="009E6322">
            <w:pPr>
              <w:jc w:val="center"/>
              <w:rPr>
                <w:rFonts w:ascii="Times New Roman" w:hAnsi="Times New Roman"/>
                <w:sz w:val="20"/>
                <w:lang w:val="lt-LT"/>
              </w:rPr>
            </w:pPr>
          </w:p>
        </w:tc>
        <w:tc>
          <w:tcPr>
            <w:tcW w:w="803" w:type="pct"/>
            <w:vMerge/>
          </w:tcPr>
          <w:p w14:paraId="72B3EC07" w14:textId="77777777" w:rsidR="00EB278E" w:rsidRPr="00757D5C" w:rsidRDefault="00EB278E" w:rsidP="009E6322">
            <w:pPr>
              <w:jc w:val="center"/>
              <w:rPr>
                <w:rFonts w:ascii="Times New Roman" w:hAnsi="Times New Roman"/>
                <w:sz w:val="20"/>
                <w:lang w:val="lt-LT"/>
              </w:rPr>
            </w:pPr>
          </w:p>
        </w:tc>
        <w:tc>
          <w:tcPr>
            <w:tcW w:w="662" w:type="pct"/>
            <w:vMerge/>
            <w:shd w:val="clear" w:color="auto" w:fill="auto"/>
          </w:tcPr>
          <w:p w14:paraId="7B72C1A0" w14:textId="77777777" w:rsidR="00EB278E" w:rsidRPr="00757D5C" w:rsidRDefault="00EB278E" w:rsidP="009E6322">
            <w:pPr>
              <w:jc w:val="center"/>
              <w:rPr>
                <w:rFonts w:ascii="Times New Roman" w:hAnsi="Times New Roman"/>
                <w:sz w:val="20"/>
                <w:lang w:val="lt-LT"/>
              </w:rPr>
            </w:pPr>
          </w:p>
        </w:tc>
        <w:tc>
          <w:tcPr>
            <w:tcW w:w="776" w:type="pct"/>
            <w:vMerge/>
            <w:shd w:val="clear" w:color="000000" w:fill="FFFFFF"/>
          </w:tcPr>
          <w:p w14:paraId="7C7B0557" w14:textId="77777777" w:rsidR="00EB278E" w:rsidRPr="00757D5C" w:rsidRDefault="00EB278E" w:rsidP="009E6322">
            <w:pPr>
              <w:jc w:val="center"/>
              <w:rPr>
                <w:rFonts w:ascii="Times New Roman" w:hAnsi="Times New Roman"/>
                <w:sz w:val="20"/>
                <w:lang w:val="lt-LT"/>
              </w:rPr>
            </w:pPr>
          </w:p>
        </w:tc>
        <w:tc>
          <w:tcPr>
            <w:tcW w:w="457" w:type="pct"/>
            <w:tcBorders>
              <w:bottom w:val="single" w:sz="4" w:space="0" w:color="auto"/>
            </w:tcBorders>
            <w:shd w:val="clear" w:color="auto" w:fill="F4B083"/>
            <w:vAlign w:val="center"/>
          </w:tcPr>
          <w:p w14:paraId="1688E24E"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Tipas</w:t>
            </w:r>
          </w:p>
        </w:tc>
        <w:tc>
          <w:tcPr>
            <w:tcW w:w="726" w:type="pct"/>
            <w:tcBorders>
              <w:bottom w:val="single" w:sz="4" w:space="0" w:color="auto"/>
            </w:tcBorders>
            <w:shd w:val="clear" w:color="auto" w:fill="F4B083"/>
            <w:vAlign w:val="center"/>
          </w:tcPr>
          <w:p w14:paraId="1C5E7C04"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Pavadinimas</w:t>
            </w:r>
          </w:p>
        </w:tc>
        <w:tc>
          <w:tcPr>
            <w:tcW w:w="591" w:type="pct"/>
            <w:tcBorders>
              <w:bottom w:val="single" w:sz="4" w:space="0" w:color="auto"/>
            </w:tcBorders>
            <w:shd w:val="clear" w:color="auto" w:fill="F4B083"/>
            <w:vAlign w:val="center"/>
          </w:tcPr>
          <w:p w14:paraId="6FC86956"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Adresas</w:t>
            </w:r>
          </w:p>
        </w:tc>
        <w:tc>
          <w:tcPr>
            <w:tcW w:w="382" w:type="pct"/>
            <w:tcBorders>
              <w:bottom w:val="single" w:sz="4" w:space="0" w:color="auto"/>
            </w:tcBorders>
            <w:shd w:val="clear" w:color="auto" w:fill="F4B083"/>
            <w:vAlign w:val="center"/>
          </w:tcPr>
          <w:p w14:paraId="767DF7CF"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Nuo</w:t>
            </w:r>
          </w:p>
        </w:tc>
        <w:tc>
          <w:tcPr>
            <w:tcW w:w="362" w:type="pct"/>
            <w:tcBorders>
              <w:bottom w:val="single" w:sz="4" w:space="0" w:color="auto"/>
            </w:tcBorders>
            <w:shd w:val="clear" w:color="auto" w:fill="F4B083"/>
            <w:vAlign w:val="center"/>
          </w:tcPr>
          <w:p w14:paraId="5998ABDF" w14:textId="77777777" w:rsidR="00EB278E" w:rsidRPr="00757D5C" w:rsidRDefault="00EB278E" w:rsidP="009E6322">
            <w:pPr>
              <w:jc w:val="center"/>
              <w:rPr>
                <w:rFonts w:ascii="Times New Roman" w:hAnsi="Times New Roman"/>
                <w:b/>
                <w:bCs/>
                <w:color w:val="000000"/>
                <w:sz w:val="20"/>
                <w:lang w:val="lt-LT"/>
              </w:rPr>
            </w:pPr>
            <w:r w:rsidRPr="00757D5C">
              <w:rPr>
                <w:rFonts w:ascii="Times New Roman" w:hAnsi="Times New Roman"/>
                <w:b/>
                <w:bCs/>
                <w:color w:val="000000"/>
                <w:sz w:val="20"/>
                <w:lang w:val="lt-LT"/>
              </w:rPr>
              <w:t>Iki</w:t>
            </w:r>
          </w:p>
        </w:tc>
      </w:tr>
      <w:tr w:rsidR="00347517" w:rsidRPr="00BF3D2F" w14:paraId="1EB06CD4" w14:textId="77777777" w:rsidTr="00347517">
        <w:trPr>
          <w:trHeight w:val="699"/>
        </w:trPr>
        <w:tc>
          <w:tcPr>
            <w:tcW w:w="243" w:type="pct"/>
            <w:shd w:val="clear" w:color="auto" w:fill="auto"/>
            <w:vAlign w:val="center"/>
          </w:tcPr>
          <w:p w14:paraId="7D4E3292" w14:textId="77777777" w:rsidR="00EB278E" w:rsidRPr="00BF3D2F" w:rsidRDefault="00EB278E" w:rsidP="009E6322">
            <w:pPr>
              <w:jc w:val="center"/>
              <w:rPr>
                <w:rFonts w:ascii="Times New Roman" w:hAnsi="Times New Roman"/>
                <w:sz w:val="22"/>
                <w:szCs w:val="22"/>
                <w:lang w:val="lt-LT"/>
              </w:rPr>
            </w:pPr>
            <w:r w:rsidRPr="00BF3D2F">
              <w:rPr>
                <w:rFonts w:ascii="Times New Roman" w:hAnsi="Times New Roman"/>
                <w:sz w:val="22"/>
                <w:szCs w:val="22"/>
                <w:lang w:val="lt-LT"/>
              </w:rPr>
              <w:t>1.</w:t>
            </w:r>
          </w:p>
        </w:tc>
        <w:tc>
          <w:tcPr>
            <w:tcW w:w="803" w:type="pct"/>
          </w:tcPr>
          <w:p w14:paraId="3BF707F2" w14:textId="77777777" w:rsidR="001C6631" w:rsidRPr="001C6631" w:rsidRDefault="001C6631" w:rsidP="001C6631">
            <w:pPr>
              <w:autoSpaceDE w:val="0"/>
              <w:autoSpaceDN w:val="0"/>
              <w:adjustRightInd w:val="0"/>
              <w:rPr>
                <w:rFonts w:ascii="Times New Roman" w:eastAsia="TimesNewRomanPSMT" w:hAnsi="Times New Roman"/>
                <w:sz w:val="22"/>
                <w:szCs w:val="22"/>
                <w:lang w:val="lt-LT"/>
              </w:rPr>
            </w:pPr>
            <w:r w:rsidRPr="001C6631">
              <w:rPr>
                <w:rFonts w:ascii="Times New Roman" w:eastAsia="TimesNewRomanPSMT" w:hAnsi="Times New Roman"/>
                <w:sz w:val="22"/>
                <w:szCs w:val="22"/>
                <w:lang w:val="lt-LT"/>
              </w:rPr>
              <w:t>UAB "Baltic Petroleum"</w:t>
            </w:r>
          </w:p>
          <w:p w14:paraId="0EF8A0F7" w14:textId="77777777" w:rsidR="001C6631" w:rsidRPr="001C6631" w:rsidRDefault="001C6631" w:rsidP="001C6631">
            <w:pPr>
              <w:autoSpaceDE w:val="0"/>
              <w:autoSpaceDN w:val="0"/>
              <w:adjustRightInd w:val="0"/>
              <w:rPr>
                <w:rFonts w:ascii="Times New Roman" w:eastAsia="TimesNewRomanPSMT" w:hAnsi="Times New Roman"/>
                <w:sz w:val="22"/>
                <w:szCs w:val="22"/>
                <w:lang w:val="lt-LT"/>
              </w:rPr>
            </w:pPr>
            <w:r w:rsidRPr="001C6631">
              <w:rPr>
                <w:rFonts w:ascii="Times New Roman" w:eastAsia="TimesNewRomanPSMT" w:hAnsi="Times New Roman"/>
                <w:sz w:val="22"/>
                <w:szCs w:val="22"/>
                <w:lang w:val="lt-LT"/>
              </w:rPr>
              <w:t>degalinės Neringoje,</w:t>
            </w:r>
          </w:p>
          <w:p w14:paraId="7343D33B" w14:textId="77777777" w:rsidR="001C6631" w:rsidRPr="001C6631" w:rsidRDefault="001C6631" w:rsidP="001C6631">
            <w:pPr>
              <w:autoSpaceDE w:val="0"/>
              <w:autoSpaceDN w:val="0"/>
              <w:adjustRightInd w:val="0"/>
              <w:rPr>
                <w:rFonts w:ascii="Times New Roman" w:eastAsia="TimesNewRomanPSMT" w:hAnsi="Times New Roman"/>
                <w:sz w:val="22"/>
                <w:szCs w:val="22"/>
                <w:lang w:val="lt-LT"/>
              </w:rPr>
            </w:pPr>
            <w:r w:rsidRPr="001C6631">
              <w:rPr>
                <w:rFonts w:ascii="Times New Roman" w:eastAsia="TimesNewRomanPSMT" w:hAnsi="Times New Roman"/>
                <w:sz w:val="22"/>
                <w:szCs w:val="22"/>
                <w:lang w:val="lt-LT"/>
              </w:rPr>
              <w:t>Nidos-Smiltynės pl. 6,</w:t>
            </w:r>
          </w:p>
          <w:p w14:paraId="0C0B84C9" w14:textId="77777777" w:rsidR="001C6631" w:rsidRPr="001C6631" w:rsidRDefault="001C6631" w:rsidP="001C6631">
            <w:pPr>
              <w:autoSpaceDE w:val="0"/>
              <w:autoSpaceDN w:val="0"/>
              <w:adjustRightInd w:val="0"/>
              <w:rPr>
                <w:rFonts w:ascii="Times New Roman" w:eastAsia="TimesNewRomanPSMT" w:hAnsi="Times New Roman"/>
                <w:sz w:val="22"/>
                <w:szCs w:val="22"/>
                <w:lang w:val="lt-LT"/>
              </w:rPr>
            </w:pPr>
            <w:r w:rsidRPr="001C6631">
              <w:rPr>
                <w:rFonts w:ascii="Times New Roman" w:eastAsia="TimesNewRomanPSMT" w:hAnsi="Times New Roman"/>
                <w:sz w:val="22"/>
                <w:szCs w:val="22"/>
                <w:lang w:val="lt-LT"/>
              </w:rPr>
              <w:t>aplinkos monitoringo</w:t>
            </w:r>
          </w:p>
          <w:p w14:paraId="30F1BA5C" w14:textId="77777777" w:rsidR="001C6631" w:rsidRPr="001C6631" w:rsidRDefault="001C6631" w:rsidP="001C6631">
            <w:pPr>
              <w:autoSpaceDE w:val="0"/>
              <w:autoSpaceDN w:val="0"/>
              <w:adjustRightInd w:val="0"/>
              <w:rPr>
                <w:rFonts w:ascii="Times New Roman" w:eastAsia="TimesNewRomanPSMT" w:hAnsi="Times New Roman"/>
                <w:sz w:val="22"/>
                <w:szCs w:val="22"/>
                <w:lang w:val="lt-LT"/>
              </w:rPr>
            </w:pPr>
            <w:r w:rsidRPr="001C6631">
              <w:rPr>
                <w:rFonts w:ascii="Times New Roman" w:eastAsia="TimesNewRomanPSMT" w:hAnsi="Times New Roman"/>
                <w:sz w:val="22"/>
                <w:szCs w:val="22"/>
                <w:lang w:val="lt-LT"/>
              </w:rPr>
              <w:t>(poveikio požeminiam</w:t>
            </w:r>
          </w:p>
          <w:p w14:paraId="44871CC2" w14:textId="77777777" w:rsidR="001C6631" w:rsidRPr="001C6631" w:rsidRDefault="001C6631" w:rsidP="001C6631">
            <w:pPr>
              <w:autoSpaceDE w:val="0"/>
              <w:autoSpaceDN w:val="0"/>
              <w:adjustRightInd w:val="0"/>
              <w:rPr>
                <w:rFonts w:ascii="Times New Roman" w:eastAsia="TimesNewRomanPSMT" w:hAnsi="Times New Roman"/>
                <w:sz w:val="22"/>
                <w:szCs w:val="22"/>
                <w:lang w:val="lt-LT"/>
              </w:rPr>
            </w:pPr>
            <w:r w:rsidRPr="001C6631">
              <w:rPr>
                <w:rFonts w:ascii="Times New Roman" w:eastAsia="TimesNewRomanPSMT" w:hAnsi="Times New Roman"/>
                <w:sz w:val="22"/>
                <w:szCs w:val="22"/>
                <w:lang w:val="lt-LT"/>
              </w:rPr>
              <w:t>vandeniui dalies) 20192023 metų</w:t>
            </w:r>
          </w:p>
          <w:p w14:paraId="0E67274E" w14:textId="77777777" w:rsidR="00EB278E" w:rsidRPr="00BF3D2F" w:rsidRDefault="001C6631" w:rsidP="001C6631">
            <w:pPr>
              <w:autoSpaceDE w:val="0"/>
              <w:autoSpaceDN w:val="0"/>
              <w:adjustRightInd w:val="0"/>
              <w:rPr>
                <w:rFonts w:ascii="Times New Roman" w:eastAsia="TimesNewRomanPSMT" w:hAnsi="Times New Roman"/>
                <w:sz w:val="22"/>
                <w:szCs w:val="22"/>
                <w:lang w:val="lt-LT"/>
              </w:rPr>
            </w:pPr>
            <w:r w:rsidRPr="001C6631">
              <w:rPr>
                <w:rFonts w:ascii="Times New Roman" w:eastAsia="TimesNewRomanPSMT" w:hAnsi="Times New Roman"/>
                <w:sz w:val="22"/>
                <w:szCs w:val="22"/>
                <w:lang w:val="lt-LT"/>
              </w:rPr>
              <w:t>programa</w:t>
            </w:r>
          </w:p>
        </w:tc>
        <w:tc>
          <w:tcPr>
            <w:tcW w:w="662" w:type="pct"/>
            <w:tcBorders>
              <w:top w:val="single" w:sz="4" w:space="0" w:color="000000"/>
              <w:left w:val="single" w:sz="4" w:space="0" w:color="000000"/>
              <w:bottom w:val="single" w:sz="4" w:space="0" w:color="000000"/>
              <w:right w:val="single" w:sz="4" w:space="0" w:color="000000"/>
            </w:tcBorders>
            <w:shd w:val="clear" w:color="000000" w:fill="FFFFFF"/>
          </w:tcPr>
          <w:p w14:paraId="265B933C" w14:textId="77777777" w:rsidR="00AD2C44" w:rsidRPr="00AD2C44" w:rsidRDefault="00AD2C44" w:rsidP="00AD2C44">
            <w:pPr>
              <w:autoSpaceDE w:val="0"/>
              <w:autoSpaceDN w:val="0"/>
              <w:adjustRightInd w:val="0"/>
              <w:rPr>
                <w:rFonts w:ascii="Times New Roman" w:eastAsia="TimesNewRomanPSMT" w:hAnsi="Times New Roman"/>
                <w:sz w:val="22"/>
                <w:szCs w:val="22"/>
                <w:lang w:val="lt-LT"/>
              </w:rPr>
            </w:pPr>
            <w:r w:rsidRPr="00AD2C44">
              <w:rPr>
                <w:rFonts w:ascii="Times New Roman" w:eastAsia="TimesNewRomanPSMT" w:hAnsi="Times New Roman"/>
                <w:sz w:val="22"/>
                <w:szCs w:val="22"/>
                <w:lang w:val="lt-LT"/>
              </w:rPr>
              <w:t>UAB "BALTIC</w:t>
            </w:r>
          </w:p>
          <w:p w14:paraId="222C2B9B" w14:textId="77777777" w:rsidR="00AD2C44" w:rsidRPr="00AD2C44" w:rsidRDefault="00AD2C44" w:rsidP="00AD2C44">
            <w:pPr>
              <w:autoSpaceDE w:val="0"/>
              <w:autoSpaceDN w:val="0"/>
              <w:adjustRightInd w:val="0"/>
              <w:rPr>
                <w:rFonts w:ascii="Times New Roman" w:eastAsia="TimesNewRomanPSMT" w:hAnsi="Times New Roman"/>
                <w:sz w:val="22"/>
                <w:szCs w:val="22"/>
                <w:lang w:val="lt-LT"/>
              </w:rPr>
            </w:pPr>
            <w:r w:rsidRPr="00AD2C44">
              <w:rPr>
                <w:rFonts w:ascii="Times New Roman" w:eastAsia="TimesNewRomanPSMT" w:hAnsi="Times New Roman"/>
                <w:sz w:val="22"/>
                <w:szCs w:val="22"/>
                <w:lang w:val="lt-LT"/>
              </w:rPr>
              <w:t>PETROLEUM", reg.</w:t>
            </w:r>
            <w:r>
              <w:rPr>
                <w:rFonts w:ascii="Times New Roman" w:eastAsia="TimesNewRomanPSMT" w:hAnsi="Times New Roman"/>
                <w:sz w:val="22"/>
                <w:szCs w:val="22"/>
                <w:lang w:val="lt-LT"/>
              </w:rPr>
              <w:t xml:space="preserve"> </w:t>
            </w:r>
            <w:r w:rsidRPr="00AD2C44">
              <w:rPr>
                <w:rFonts w:ascii="Times New Roman" w:eastAsia="TimesNewRomanPSMT" w:hAnsi="Times New Roman"/>
                <w:sz w:val="22"/>
                <w:szCs w:val="22"/>
                <w:lang w:val="lt-LT"/>
              </w:rPr>
              <w:t>kodas</w:t>
            </w:r>
          </w:p>
          <w:p w14:paraId="1391A5BD" w14:textId="77777777" w:rsidR="00EB278E" w:rsidRPr="00BF3D2F" w:rsidRDefault="00AD2C44" w:rsidP="00AD2C44">
            <w:pPr>
              <w:autoSpaceDE w:val="0"/>
              <w:autoSpaceDN w:val="0"/>
              <w:adjustRightInd w:val="0"/>
              <w:rPr>
                <w:rFonts w:ascii="Times New Roman" w:eastAsia="TimesNewRomanPSMT" w:hAnsi="Times New Roman"/>
                <w:sz w:val="22"/>
                <w:szCs w:val="22"/>
                <w:lang w:val="lt-LT"/>
              </w:rPr>
            </w:pPr>
            <w:r w:rsidRPr="00AD2C44">
              <w:rPr>
                <w:rFonts w:ascii="Times New Roman" w:eastAsia="TimesNewRomanPSMT" w:hAnsi="Times New Roman"/>
                <w:sz w:val="22"/>
                <w:szCs w:val="22"/>
                <w:lang w:val="lt-LT"/>
              </w:rPr>
              <w:t>111703588</w:t>
            </w:r>
          </w:p>
        </w:tc>
        <w:tc>
          <w:tcPr>
            <w:tcW w:w="776" w:type="pct"/>
            <w:tcBorders>
              <w:top w:val="single" w:sz="4" w:space="0" w:color="000000"/>
              <w:left w:val="single" w:sz="4" w:space="0" w:color="000000"/>
              <w:bottom w:val="single" w:sz="4" w:space="0" w:color="auto"/>
              <w:right w:val="single" w:sz="4" w:space="0" w:color="auto"/>
            </w:tcBorders>
            <w:shd w:val="clear" w:color="000000" w:fill="FFFFFF"/>
          </w:tcPr>
          <w:p w14:paraId="559001A0" w14:textId="77777777" w:rsidR="00AD2C44" w:rsidRPr="00AD2C44" w:rsidRDefault="00AD2C44" w:rsidP="00AD2C44">
            <w:pPr>
              <w:autoSpaceDE w:val="0"/>
              <w:autoSpaceDN w:val="0"/>
              <w:adjustRightInd w:val="0"/>
              <w:rPr>
                <w:rFonts w:ascii="Times New Roman" w:eastAsia="TimesNewRomanPSMT" w:hAnsi="Times New Roman"/>
                <w:sz w:val="22"/>
                <w:szCs w:val="22"/>
                <w:lang w:val="lt-LT"/>
              </w:rPr>
            </w:pPr>
            <w:r w:rsidRPr="00AD2C44">
              <w:rPr>
                <w:rFonts w:ascii="Times New Roman" w:eastAsia="TimesNewRomanPSMT" w:hAnsi="Times New Roman"/>
                <w:sz w:val="22"/>
                <w:szCs w:val="22"/>
                <w:lang w:val="lt-LT"/>
              </w:rPr>
              <w:t>Uždaroji akcinė</w:t>
            </w:r>
          </w:p>
          <w:p w14:paraId="109B3949" w14:textId="77777777" w:rsidR="00EB278E" w:rsidRPr="00AD2C44" w:rsidRDefault="00AD2C44" w:rsidP="00AD2C44">
            <w:pPr>
              <w:autoSpaceDE w:val="0"/>
              <w:autoSpaceDN w:val="0"/>
              <w:adjustRightInd w:val="0"/>
              <w:rPr>
                <w:rFonts w:ascii="Times New Roman" w:eastAsia="TimesNewRomanPSMT" w:hAnsi="Times New Roman"/>
                <w:sz w:val="22"/>
                <w:szCs w:val="22"/>
                <w:lang w:val="lt-LT"/>
              </w:rPr>
            </w:pPr>
            <w:r w:rsidRPr="00AD2C44">
              <w:rPr>
                <w:rFonts w:ascii="Times New Roman" w:eastAsia="TimesNewRomanPSMT" w:hAnsi="Times New Roman"/>
                <w:sz w:val="22"/>
                <w:szCs w:val="22"/>
                <w:lang w:val="lt-LT"/>
              </w:rPr>
              <w:t>Bendrovė</w:t>
            </w:r>
            <w:r>
              <w:rPr>
                <w:rFonts w:ascii="Times New Roman" w:eastAsia="TimesNewRomanPSMT" w:hAnsi="Times New Roman"/>
                <w:sz w:val="22"/>
                <w:szCs w:val="22"/>
                <w:lang w:val="lt-LT"/>
              </w:rPr>
              <w:t xml:space="preserve"> </w:t>
            </w:r>
            <w:r w:rsidRPr="00AD2C44">
              <w:rPr>
                <w:rFonts w:ascii="Times New Roman" w:eastAsia="TimesNewRomanPSMT" w:hAnsi="Times New Roman"/>
                <w:sz w:val="22"/>
                <w:szCs w:val="22"/>
                <w:lang w:val="lt-LT"/>
              </w:rPr>
              <w:t>"GROTA", reg.</w:t>
            </w:r>
            <w:r>
              <w:rPr>
                <w:rFonts w:ascii="Times New Roman" w:eastAsia="TimesNewRomanPSMT" w:hAnsi="Times New Roman"/>
                <w:sz w:val="22"/>
                <w:szCs w:val="22"/>
                <w:lang w:val="lt-LT"/>
              </w:rPr>
              <w:t xml:space="preserve"> </w:t>
            </w:r>
            <w:r w:rsidRPr="00AD2C44">
              <w:rPr>
                <w:rFonts w:ascii="Times New Roman" w:eastAsia="TimesNewRomanPSMT" w:hAnsi="Times New Roman"/>
                <w:sz w:val="22"/>
                <w:szCs w:val="22"/>
                <w:lang w:val="lt-LT"/>
              </w:rPr>
              <w:t>kodas</w:t>
            </w:r>
            <w:r>
              <w:rPr>
                <w:rFonts w:ascii="Times New Roman" w:eastAsia="TimesNewRomanPSMT" w:hAnsi="Times New Roman"/>
                <w:sz w:val="22"/>
                <w:szCs w:val="22"/>
                <w:lang w:val="lt-LT"/>
              </w:rPr>
              <w:t xml:space="preserve"> </w:t>
            </w:r>
            <w:r w:rsidRPr="00AD2C44">
              <w:rPr>
                <w:rFonts w:ascii="Times New Roman" w:eastAsia="TimesNewRomanPSMT" w:hAnsi="Times New Roman"/>
                <w:sz w:val="22"/>
                <w:szCs w:val="22"/>
                <w:lang w:val="lt-LT"/>
              </w:rPr>
              <w:t>120938642</w:t>
            </w:r>
          </w:p>
        </w:tc>
        <w:tc>
          <w:tcPr>
            <w:tcW w:w="457" w:type="pct"/>
            <w:tcBorders>
              <w:top w:val="single" w:sz="4" w:space="0" w:color="auto"/>
              <w:left w:val="single" w:sz="4" w:space="0" w:color="auto"/>
              <w:bottom w:val="single" w:sz="4" w:space="0" w:color="auto"/>
              <w:right w:val="single" w:sz="4" w:space="0" w:color="auto"/>
            </w:tcBorders>
            <w:shd w:val="clear" w:color="000000" w:fill="FFFFFF"/>
          </w:tcPr>
          <w:p w14:paraId="2DF1570C" w14:textId="77777777" w:rsidR="00EB278E" w:rsidRPr="00BF3D2F" w:rsidRDefault="003F1E85" w:rsidP="009E6322">
            <w:pPr>
              <w:jc w:val="center"/>
              <w:rPr>
                <w:rFonts w:ascii="Times New Roman" w:eastAsia="TimesNewRomanPSMT" w:hAnsi="Times New Roman"/>
                <w:sz w:val="22"/>
                <w:szCs w:val="22"/>
                <w:highlight w:val="yellow"/>
                <w:lang w:val="lt-LT"/>
              </w:rPr>
            </w:pPr>
            <w:r w:rsidRPr="003F1E85">
              <w:rPr>
                <w:rFonts w:ascii="Times New Roman" w:eastAsia="TimesNewRomanPSMT" w:hAnsi="Times New Roman"/>
                <w:sz w:val="22"/>
                <w:szCs w:val="22"/>
                <w:lang w:val="lt-LT"/>
              </w:rPr>
              <w:t>objektai, degalinės</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14:paraId="1EA543AC" w14:textId="77777777" w:rsidR="0032573D" w:rsidRPr="0032573D" w:rsidRDefault="0032573D" w:rsidP="0032573D">
            <w:pPr>
              <w:autoSpaceDE w:val="0"/>
              <w:autoSpaceDN w:val="0"/>
              <w:adjustRightInd w:val="0"/>
              <w:rPr>
                <w:rFonts w:ascii="Times New Roman" w:eastAsia="TimesNewRomanPSMT" w:hAnsi="Times New Roman"/>
                <w:sz w:val="22"/>
                <w:szCs w:val="22"/>
                <w:lang w:val="lt-LT"/>
              </w:rPr>
            </w:pPr>
            <w:r w:rsidRPr="0032573D">
              <w:rPr>
                <w:rFonts w:ascii="Times New Roman" w:eastAsia="TimesNewRomanPSMT" w:hAnsi="Times New Roman"/>
                <w:sz w:val="22"/>
                <w:szCs w:val="22"/>
                <w:lang w:val="lt-LT"/>
              </w:rPr>
              <w:t>UAB "Baltic</w:t>
            </w:r>
          </w:p>
          <w:p w14:paraId="4521EEEE" w14:textId="77777777" w:rsidR="0032573D" w:rsidRPr="0032573D" w:rsidRDefault="0032573D" w:rsidP="0032573D">
            <w:pPr>
              <w:autoSpaceDE w:val="0"/>
              <w:autoSpaceDN w:val="0"/>
              <w:adjustRightInd w:val="0"/>
              <w:rPr>
                <w:rFonts w:ascii="Times New Roman" w:eastAsia="TimesNewRomanPSMT" w:hAnsi="Times New Roman"/>
                <w:sz w:val="22"/>
                <w:szCs w:val="22"/>
                <w:lang w:val="lt-LT"/>
              </w:rPr>
            </w:pPr>
            <w:r w:rsidRPr="0032573D">
              <w:rPr>
                <w:rFonts w:ascii="Times New Roman" w:eastAsia="TimesNewRomanPSMT" w:hAnsi="Times New Roman"/>
                <w:sz w:val="22"/>
                <w:szCs w:val="22"/>
                <w:lang w:val="lt-LT"/>
              </w:rPr>
              <w:t>Petroleum" degalinė</w:t>
            </w:r>
          </w:p>
          <w:p w14:paraId="41D80B4F" w14:textId="77777777" w:rsidR="0032573D" w:rsidRPr="0032573D" w:rsidRDefault="0032573D" w:rsidP="0032573D">
            <w:pPr>
              <w:autoSpaceDE w:val="0"/>
              <w:autoSpaceDN w:val="0"/>
              <w:adjustRightInd w:val="0"/>
              <w:rPr>
                <w:rFonts w:ascii="Times New Roman" w:eastAsia="TimesNewRomanPSMT" w:hAnsi="Times New Roman"/>
                <w:sz w:val="22"/>
                <w:szCs w:val="22"/>
                <w:lang w:val="lt-LT"/>
              </w:rPr>
            </w:pPr>
            <w:r w:rsidRPr="0032573D">
              <w:rPr>
                <w:rFonts w:ascii="Times New Roman" w:eastAsia="TimesNewRomanPSMT" w:hAnsi="Times New Roman"/>
                <w:sz w:val="22"/>
                <w:szCs w:val="22"/>
                <w:lang w:val="lt-LT"/>
              </w:rPr>
              <w:t>(buv.</w:t>
            </w:r>
            <w:r w:rsidR="00CF7120">
              <w:rPr>
                <w:rFonts w:ascii="Times New Roman" w:eastAsia="TimesNewRomanPSMT" w:hAnsi="Times New Roman"/>
                <w:sz w:val="22"/>
                <w:szCs w:val="22"/>
                <w:lang w:val="lt-LT"/>
              </w:rPr>
              <w:t xml:space="preserve"> </w:t>
            </w:r>
            <w:r w:rsidRPr="0032573D">
              <w:rPr>
                <w:rFonts w:ascii="Times New Roman" w:eastAsia="TimesNewRomanPSMT" w:hAnsi="Times New Roman"/>
                <w:sz w:val="22"/>
                <w:szCs w:val="22"/>
                <w:lang w:val="lt-LT"/>
              </w:rPr>
              <w:t>Lietuvos kuras</w:t>
            </w:r>
          </w:p>
          <w:p w14:paraId="1836B04A" w14:textId="77777777" w:rsidR="00EB278E" w:rsidRPr="00BF3D2F" w:rsidRDefault="0032573D" w:rsidP="0032573D">
            <w:pPr>
              <w:autoSpaceDE w:val="0"/>
              <w:autoSpaceDN w:val="0"/>
              <w:adjustRightInd w:val="0"/>
              <w:rPr>
                <w:rFonts w:ascii="Times New Roman" w:eastAsia="TimesNewRomanPSMT" w:hAnsi="Times New Roman"/>
                <w:sz w:val="22"/>
                <w:szCs w:val="22"/>
                <w:lang w:val="lt-LT"/>
              </w:rPr>
            </w:pPr>
            <w:r w:rsidRPr="0032573D">
              <w:rPr>
                <w:rFonts w:ascii="Times New Roman" w:eastAsia="TimesNewRomanPSMT" w:hAnsi="Times New Roman"/>
                <w:sz w:val="22"/>
                <w:szCs w:val="22"/>
                <w:lang w:val="lt-LT"/>
              </w:rPr>
              <w:t>Nr.21), Nidos</w:t>
            </w:r>
            <w:r w:rsidR="00CF7120">
              <w:rPr>
                <w:rFonts w:ascii="Times New Roman" w:eastAsia="TimesNewRomanPSMT" w:hAnsi="Times New Roman"/>
                <w:sz w:val="22"/>
                <w:szCs w:val="22"/>
                <w:lang w:val="lt-LT"/>
              </w:rPr>
              <w:t>-</w:t>
            </w:r>
            <w:r w:rsidRPr="0032573D">
              <w:rPr>
                <w:rFonts w:ascii="Times New Roman" w:eastAsia="TimesNewRomanPSMT" w:hAnsi="Times New Roman"/>
                <w:sz w:val="22"/>
                <w:szCs w:val="22"/>
                <w:lang w:val="lt-LT"/>
              </w:rPr>
              <w:t>Smiltynės</w:t>
            </w:r>
            <w:r w:rsidR="00CF7120">
              <w:rPr>
                <w:rFonts w:ascii="Times New Roman" w:eastAsia="TimesNewRomanPSMT" w:hAnsi="Times New Roman"/>
                <w:sz w:val="22"/>
                <w:szCs w:val="22"/>
                <w:lang w:val="lt-LT"/>
              </w:rPr>
              <w:t xml:space="preserve"> </w:t>
            </w:r>
            <w:r w:rsidRPr="0032573D">
              <w:rPr>
                <w:rFonts w:ascii="Times New Roman" w:eastAsia="TimesNewRomanPSMT" w:hAnsi="Times New Roman"/>
                <w:sz w:val="22"/>
                <w:szCs w:val="22"/>
                <w:lang w:val="lt-LT"/>
              </w:rPr>
              <w:t>pl.</w:t>
            </w:r>
            <w:r w:rsidR="00CF7120">
              <w:rPr>
                <w:rFonts w:ascii="Times New Roman" w:eastAsia="TimesNewRomanPSMT" w:hAnsi="Times New Roman"/>
                <w:sz w:val="22"/>
                <w:szCs w:val="22"/>
                <w:lang w:val="lt-LT"/>
              </w:rPr>
              <w:t xml:space="preserve"> </w:t>
            </w:r>
            <w:r w:rsidRPr="0032573D">
              <w:rPr>
                <w:rFonts w:ascii="Times New Roman" w:eastAsia="TimesNewRomanPSMT" w:hAnsi="Times New Roman"/>
                <w:sz w:val="22"/>
                <w:szCs w:val="22"/>
                <w:lang w:val="lt-LT"/>
              </w:rPr>
              <w:t>6,</w:t>
            </w:r>
            <w:r w:rsidR="00CF7120">
              <w:rPr>
                <w:rFonts w:ascii="Times New Roman" w:eastAsia="TimesNewRomanPSMT" w:hAnsi="Times New Roman"/>
                <w:sz w:val="22"/>
                <w:szCs w:val="22"/>
                <w:lang w:val="lt-LT"/>
              </w:rPr>
              <w:t xml:space="preserve"> </w:t>
            </w:r>
            <w:r w:rsidRPr="0032573D">
              <w:rPr>
                <w:rFonts w:ascii="Times New Roman" w:eastAsia="TimesNewRomanPSMT" w:hAnsi="Times New Roman"/>
                <w:sz w:val="22"/>
                <w:szCs w:val="22"/>
                <w:lang w:val="lt-LT"/>
              </w:rPr>
              <w:t>Neringos</w:t>
            </w:r>
            <w:r w:rsidR="00CF7120">
              <w:rPr>
                <w:rFonts w:ascii="Times New Roman" w:eastAsia="TimesNewRomanPSMT" w:hAnsi="Times New Roman"/>
                <w:sz w:val="22"/>
                <w:szCs w:val="22"/>
                <w:lang w:val="lt-LT"/>
              </w:rPr>
              <w:t xml:space="preserve"> </w:t>
            </w:r>
            <w:r w:rsidRPr="0032573D">
              <w:rPr>
                <w:rFonts w:ascii="Times New Roman" w:eastAsia="TimesNewRomanPSMT" w:hAnsi="Times New Roman"/>
                <w:sz w:val="22"/>
                <w:szCs w:val="22"/>
                <w:lang w:val="lt-LT"/>
              </w:rPr>
              <w:t>sav.</w:t>
            </w:r>
          </w:p>
        </w:tc>
        <w:tc>
          <w:tcPr>
            <w:tcW w:w="591" w:type="pct"/>
            <w:tcBorders>
              <w:top w:val="single" w:sz="4" w:space="0" w:color="auto"/>
              <w:left w:val="single" w:sz="4" w:space="0" w:color="auto"/>
              <w:bottom w:val="single" w:sz="4" w:space="0" w:color="auto"/>
              <w:right w:val="single" w:sz="4" w:space="0" w:color="auto"/>
            </w:tcBorders>
            <w:shd w:val="clear" w:color="000000" w:fill="FFFFFF"/>
          </w:tcPr>
          <w:p w14:paraId="0515D184" w14:textId="77777777" w:rsidR="003F1E85" w:rsidRPr="003F1E85" w:rsidRDefault="003F1E85" w:rsidP="00143D48">
            <w:pPr>
              <w:autoSpaceDE w:val="0"/>
              <w:autoSpaceDN w:val="0"/>
              <w:adjustRightInd w:val="0"/>
              <w:jc w:val="center"/>
              <w:rPr>
                <w:rFonts w:ascii="Times New Roman" w:eastAsia="TimesNewRomanPSMT" w:hAnsi="Times New Roman"/>
                <w:sz w:val="22"/>
                <w:szCs w:val="22"/>
                <w:lang w:val="lt-LT"/>
              </w:rPr>
            </w:pPr>
            <w:r w:rsidRPr="003F1E85">
              <w:rPr>
                <w:rFonts w:ascii="Times New Roman" w:eastAsia="TimesNewRomanPSMT" w:hAnsi="Times New Roman"/>
                <w:sz w:val="22"/>
                <w:szCs w:val="22"/>
                <w:lang w:val="lt-LT"/>
              </w:rPr>
              <w:t>Neringos m.,</w:t>
            </w:r>
          </w:p>
          <w:p w14:paraId="31136522" w14:textId="77777777" w:rsidR="00EB278E" w:rsidRPr="00BF3D2F" w:rsidRDefault="003F1E85" w:rsidP="00143D48">
            <w:pPr>
              <w:autoSpaceDE w:val="0"/>
              <w:autoSpaceDN w:val="0"/>
              <w:adjustRightInd w:val="0"/>
              <w:jc w:val="center"/>
              <w:rPr>
                <w:rFonts w:ascii="Times New Roman" w:eastAsia="TimesNewRomanPSMT" w:hAnsi="Times New Roman"/>
                <w:sz w:val="22"/>
                <w:szCs w:val="22"/>
                <w:lang w:val="lt-LT"/>
              </w:rPr>
            </w:pPr>
            <w:r w:rsidRPr="003F1E85">
              <w:rPr>
                <w:rFonts w:ascii="Times New Roman" w:eastAsia="TimesNewRomanPSMT" w:hAnsi="Times New Roman"/>
                <w:sz w:val="22"/>
                <w:szCs w:val="22"/>
                <w:lang w:val="lt-LT"/>
              </w:rPr>
              <w:t>Nidos-Smiltynės</w:t>
            </w:r>
            <w:r>
              <w:rPr>
                <w:rFonts w:ascii="Times New Roman" w:eastAsia="TimesNewRomanPSMT" w:hAnsi="Times New Roman"/>
                <w:sz w:val="22"/>
                <w:szCs w:val="22"/>
                <w:lang w:val="lt-LT"/>
              </w:rPr>
              <w:t xml:space="preserve"> </w:t>
            </w:r>
            <w:r w:rsidRPr="003F1E85">
              <w:rPr>
                <w:rFonts w:ascii="Times New Roman" w:eastAsia="TimesNewRomanPSMT" w:hAnsi="Times New Roman"/>
                <w:sz w:val="22"/>
                <w:szCs w:val="22"/>
                <w:lang w:val="lt-LT"/>
              </w:rPr>
              <w:t>pl. 6</w:t>
            </w:r>
          </w:p>
        </w:tc>
        <w:tc>
          <w:tcPr>
            <w:tcW w:w="382" w:type="pct"/>
            <w:tcBorders>
              <w:top w:val="single" w:sz="4" w:space="0" w:color="auto"/>
              <w:left w:val="single" w:sz="4" w:space="0" w:color="auto"/>
              <w:bottom w:val="single" w:sz="4" w:space="0" w:color="auto"/>
              <w:right w:val="single" w:sz="4" w:space="0" w:color="auto"/>
            </w:tcBorders>
            <w:shd w:val="clear" w:color="000000" w:fill="FFFFFF"/>
          </w:tcPr>
          <w:p w14:paraId="501B9B53" w14:textId="77777777" w:rsidR="00EB278E" w:rsidRPr="00BF3D2F" w:rsidRDefault="003F1E85" w:rsidP="009E6322">
            <w:pPr>
              <w:jc w:val="center"/>
              <w:rPr>
                <w:rFonts w:ascii="Times New Roman" w:eastAsia="TimesNewRomanPSMT" w:hAnsi="Times New Roman"/>
                <w:sz w:val="22"/>
                <w:szCs w:val="22"/>
                <w:lang w:val="lt-LT"/>
              </w:rPr>
            </w:pPr>
            <w:r>
              <w:rPr>
                <w:rFonts w:ascii="Times New Roman" w:eastAsia="TimesNewRomanPSMT" w:hAnsi="Times New Roman"/>
                <w:sz w:val="22"/>
                <w:szCs w:val="22"/>
                <w:lang w:val="lt-LT"/>
              </w:rPr>
              <w:t>2019</w:t>
            </w:r>
          </w:p>
        </w:tc>
        <w:tc>
          <w:tcPr>
            <w:tcW w:w="362" w:type="pct"/>
            <w:tcBorders>
              <w:top w:val="single" w:sz="4" w:space="0" w:color="auto"/>
              <w:left w:val="single" w:sz="4" w:space="0" w:color="auto"/>
              <w:bottom w:val="single" w:sz="4" w:space="0" w:color="auto"/>
              <w:right w:val="single" w:sz="4" w:space="0" w:color="auto"/>
            </w:tcBorders>
            <w:shd w:val="clear" w:color="000000" w:fill="FFFFFF"/>
          </w:tcPr>
          <w:p w14:paraId="4E228E0D" w14:textId="77777777" w:rsidR="00EB278E" w:rsidRPr="00BF3D2F" w:rsidRDefault="003F1E85" w:rsidP="009E6322">
            <w:pPr>
              <w:jc w:val="center"/>
              <w:rPr>
                <w:rFonts w:ascii="Times New Roman" w:eastAsia="TimesNewRomanPSMT" w:hAnsi="Times New Roman"/>
                <w:sz w:val="22"/>
                <w:szCs w:val="22"/>
                <w:lang w:val="lt-LT"/>
              </w:rPr>
            </w:pPr>
            <w:r>
              <w:rPr>
                <w:rFonts w:ascii="Times New Roman" w:eastAsia="TimesNewRomanPSMT" w:hAnsi="Times New Roman"/>
                <w:sz w:val="22"/>
                <w:szCs w:val="22"/>
                <w:lang w:val="lt-LT"/>
              </w:rPr>
              <w:t>2023</w:t>
            </w:r>
          </w:p>
        </w:tc>
      </w:tr>
      <w:tr w:rsidR="00347517" w:rsidRPr="00BF3D2F" w14:paraId="33E69C97" w14:textId="77777777" w:rsidTr="00347517">
        <w:trPr>
          <w:trHeight w:val="271"/>
        </w:trPr>
        <w:tc>
          <w:tcPr>
            <w:tcW w:w="243" w:type="pct"/>
            <w:shd w:val="clear" w:color="auto" w:fill="auto"/>
            <w:vAlign w:val="center"/>
          </w:tcPr>
          <w:p w14:paraId="714BCE44" w14:textId="77777777" w:rsidR="00EB278E" w:rsidRPr="00BF3D2F" w:rsidRDefault="00EB278E" w:rsidP="004C3C00">
            <w:pPr>
              <w:jc w:val="center"/>
              <w:rPr>
                <w:rFonts w:ascii="Times New Roman" w:hAnsi="Times New Roman"/>
                <w:sz w:val="22"/>
                <w:szCs w:val="22"/>
                <w:lang w:val="lt-LT"/>
              </w:rPr>
            </w:pPr>
            <w:r w:rsidRPr="00BF3D2F">
              <w:rPr>
                <w:rFonts w:ascii="Times New Roman" w:hAnsi="Times New Roman"/>
                <w:sz w:val="22"/>
                <w:szCs w:val="22"/>
                <w:lang w:val="lt-LT"/>
              </w:rPr>
              <w:t>2.</w:t>
            </w:r>
          </w:p>
        </w:tc>
        <w:tc>
          <w:tcPr>
            <w:tcW w:w="803" w:type="pct"/>
            <w:tcBorders>
              <w:right w:val="single" w:sz="4" w:space="0" w:color="000000"/>
            </w:tcBorders>
          </w:tcPr>
          <w:p w14:paraId="0434EAF6"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Uždaryto Neringos</w:t>
            </w:r>
          </w:p>
          <w:p w14:paraId="7D269457"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sąvartyno, esančio</w:t>
            </w:r>
          </w:p>
          <w:p w14:paraId="4C15B78E"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Neringos sav., aplinkos</w:t>
            </w:r>
          </w:p>
          <w:p w14:paraId="782F966D"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monitoringo programa</w:t>
            </w:r>
          </w:p>
          <w:p w14:paraId="54AADD9D" w14:textId="77777777" w:rsidR="00EB278E" w:rsidRPr="00BF3D2F" w:rsidRDefault="00226234" w:rsidP="00226234">
            <w:pPr>
              <w:autoSpaceDE w:val="0"/>
              <w:autoSpaceDN w:val="0"/>
              <w:adjustRightInd w:val="0"/>
              <w:rPr>
                <w:rFonts w:ascii="TimesNewRomanPSMT" w:hAnsi="TimesNewRomanPSMT" w:cs="TimesNewRomanPSMT"/>
                <w:sz w:val="22"/>
                <w:szCs w:val="22"/>
                <w:lang w:val="lt-LT"/>
              </w:rPr>
            </w:pPr>
            <w:r w:rsidRPr="00226234">
              <w:rPr>
                <w:rFonts w:ascii="Times New Roman" w:eastAsia="TimesNewRomanPSMT" w:hAnsi="Times New Roman"/>
                <w:sz w:val="22"/>
                <w:szCs w:val="22"/>
                <w:lang w:val="lt-LT"/>
              </w:rPr>
              <w:t>2021-2025 m.</w:t>
            </w:r>
          </w:p>
        </w:tc>
        <w:tc>
          <w:tcPr>
            <w:tcW w:w="662" w:type="pct"/>
            <w:tcBorders>
              <w:top w:val="single" w:sz="4" w:space="0" w:color="000000"/>
              <w:left w:val="single" w:sz="4" w:space="0" w:color="000000"/>
              <w:bottom w:val="single" w:sz="4" w:space="0" w:color="000000"/>
              <w:right w:val="single" w:sz="4" w:space="0" w:color="auto"/>
            </w:tcBorders>
            <w:shd w:val="clear" w:color="000000" w:fill="FFFFFF"/>
          </w:tcPr>
          <w:p w14:paraId="3A04C05A"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Uždaroji akcinė</w:t>
            </w:r>
          </w:p>
          <w:p w14:paraId="6354213F"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bendrovė</w:t>
            </w:r>
          </w:p>
          <w:p w14:paraId="2D8C64F3"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Klaipėdos</w:t>
            </w:r>
          </w:p>
          <w:p w14:paraId="7E0989CD"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regiono atliekų</w:t>
            </w:r>
          </w:p>
          <w:p w14:paraId="4EF88145"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tvarkymo</w:t>
            </w:r>
          </w:p>
          <w:p w14:paraId="2E842163" w14:textId="77777777" w:rsidR="00226234"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centras, reg.</w:t>
            </w:r>
          </w:p>
          <w:p w14:paraId="1E01AD55" w14:textId="77777777" w:rsidR="00EB278E" w:rsidRPr="00226234" w:rsidRDefault="00226234" w:rsidP="00226234">
            <w:pPr>
              <w:autoSpaceDE w:val="0"/>
              <w:autoSpaceDN w:val="0"/>
              <w:adjustRightInd w:val="0"/>
              <w:rPr>
                <w:rFonts w:ascii="Times New Roman" w:eastAsia="TimesNewRomanPSMT" w:hAnsi="Times New Roman"/>
                <w:sz w:val="22"/>
                <w:szCs w:val="22"/>
                <w:lang w:val="lt-LT"/>
              </w:rPr>
            </w:pPr>
            <w:r w:rsidRPr="00226234">
              <w:rPr>
                <w:rFonts w:ascii="Times New Roman" w:eastAsia="TimesNewRomanPSMT" w:hAnsi="Times New Roman"/>
                <w:sz w:val="22"/>
                <w:szCs w:val="22"/>
                <w:lang w:val="lt-LT"/>
              </w:rPr>
              <w:t>kodas</w:t>
            </w:r>
            <w:r>
              <w:rPr>
                <w:rFonts w:ascii="Times New Roman" w:eastAsia="TimesNewRomanPSMT" w:hAnsi="Times New Roman"/>
                <w:sz w:val="22"/>
                <w:szCs w:val="22"/>
                <w:lang w:val="lt-LT"/>
              </w:rPr>
              <w:t xml:space="preserve"> </w:t>
            </w:r>
            <w:r w:rsidRPr="00226234">
              <w:rPr>
                <w:rFonts w:ascii="Times New Roman" w:eastAsia="TimesNewRomanPSMT" w:hAnsi="Times New Roman"/>
                <w:sz w:val="22"/>
                <w:szCs w:val="22"/>
                <w:lang w:val="lt-LT"/>
              </w:rPr>
              <w:t>163743744</w:t>
            </w:r>
          </w:p>
        </w:tc>
        <w:tc>
          <w:tcPr>
            <w:tcW w:w="776" w:type="pct"/>
            <w:tcBorders>
              <w:top w:val="single" w:sz="4" w:space="0" w:color="auto"/>
              <w:left w:val="single" w:sz="4" w:space="0" w:color="auto"/>
              <w:bottom w:val="single" w:sz="4" w:space="0" w:color="auto"/>
              <w:right w:val="single" w:sz="4" w:space="0" w:color="auto"/>
            </w:tcBorders>
            <w:shd w:val="clear" w:color="000000" w:fill="FFFFFF"/>
          </w:tcPr>
          <w:p w14:paraId="41634B9A" w14:textId="77777777" w:rsidR="00226234" w:rsidRPr="00226234" w:rsidRDefault="00226234" w:rsidP="00226234">
            <w:pPr>
              <w:rPr>
                <w:rFonts w:ascii="Times New Roman" w:hAnsi="Times New Roman"/>
                <w:sz w:val="22"/>
                <w:szCs w:val="22"/>
                <w:lang w:val="lt-LT"/>
              </w:rPr>
            </w:pPr>
            <w:r w:rsidRPr="00226234">
              <w:rPr>
                <w:rFonts w:ascii="Times New Roman" w:hAnsi="Times New Roman"/>
                <w:sz w:val="22"/>
                <w:szCs w:val="22"/>
                <w:lang w:val="lt-LT"/>
              </w:rPr>
              <w:t>UAB</w:t>
            </w:r>
            <w:r>
              <w:rPr>
                <w:rFonts w:ascii="Times New Roman" w:hAnsi="Times New Roman"/>
                <w:sz w:val="22"/>
                <w:szCs w:val="22"/>
                <w:lang w:val="lt-LT"/>
              </w:rPr>
              <w:t xml:space="preserve"> </w:t>
            </w:r>
            <w:r w:rsidRPr="00226234">
              <w:rPr>
                <w:rFonts w:ascii="Times New Roman" w:hAnsi="Times New Roman"/>
                <w:sz w:val="22"/>
                <w:szCs w:val="22"/>
                <w:lang w:val="lt-LT"/>
              </w:rPr>
              <w:t>"Geomina",</w:t>
            </w:r>
          </w:p>
          <w:p w14:paraId="195835DA" w14:textId="77777777" w:rsidR="00EB278E" w:rsidRPr="00BF3D2F" w:rsidRDefault="00226234" w:rsidP="00226234">
            <w:pPr>
              <w:rPr>
                <w:rFonts w:ascii="Times New Roman" w:hAnsi="Times New Roman"/>
                <w:sz w:val="22"/>
                <w:szCs w:val="22"/>
                <w:lang w:val="lt-LT"/>
              </w:rPr>
            </w:pPr>
            <w:r w:rsidRPr="00226234">
              <w:rPr>
                <w:rFonts w:ascii="Times New Roman" w:hAnsi="Times New Roman"/>
                <w:sz w:val="22"/>
                <w:szCs w:val="22"/>
                <w:lang w:val="lt-LT"/>
              </w:rPr>
              <w:t>reg.</w:t>
            </w:r>
            <w:r>
              <w:rPr>
                <w:rFonts w:ascii="Times New Roman" w:hAnsi="Times New Roman"/>
                <w:sz w:val="22"/>
                <w:szCs w:val="22"/>
                <w:lang w:val="lt-LT"/>
              </w:rPr>
              <w:t xml:space="preserve"> </w:t>
            </w:r>
            <w:r w:rsidRPr="00226234">
              <w:rPr>
                <w:rFonts w:ascii="Times New Roman" w:hAnsi="Times New Roman"/>
                <w:sz w:val="22"/>
                <w:szCs w:val="22"/>
                <w:lang w:val="lt-LT"/>
              </w:rPr>
              <w:t>kodas</w:t>
            </w:r>
            <w:r>
              <w:rPr>
                <w:rFonts w:ascii="Times New Roman" w:hAnsi="Times New Roman"/>
                <w:sz w:val="22"/>
                <w:szCs w:val="22"/>
                <w:lang w:val="lt-LT"/>
              </w:rPr>
              <w:t xml:space="preserve"> </w:t>
            </w:r>
            <w:r w:rsidRPr="00226234">
              <w:rPr>
                <w:rFonts w:ascii="Times New Roman" w:hAnsi="Times New Roman"/>
                <w:sz w:val="22"/>
                <w:szCs w:val="22"/>
                <w:lang w:val="lt-LT"/>
              </w:rPr>
              <w:t>145769634</w:t>
            </w:r>
          </w:p>
        </w:tc>
        <w:tc>
          <w:tcPr>
            <w:tcW w:w="457" w:type="pct"/>
            <w:tcBorders>
              <w:top w:val="single" w:sz="4" w:space="0" w:color="auto"/>
              <w:left w:val="single" w:sz="4" w:space="0" w:color="auto"/>
              <w:bottom w:val="single" w:sz="4" w:space="0" w:color="auto"/>
              <w:right w:val="single" w:sz="4" w:space="0" w:color="auto"/>
            </w:tcBorders>
            <w:shd w:val="clear" w:color="000000" w:fill="FFFFFF"/>
          </w:tcPr>
          <w:p w14:paraId="6816BD0A" w14:textId="77777777" w:rsidR="00412721" w:rsidRPr="00412721" w:rsidRDefault="00412721" w:rsidP="00412721">
            <w:pPr>
              <w:jc w:val="center"/>
              <w:rPr>
                <w:rFonts w:ascii="Times New Roman" w:hAnsi="Times New Roman"/>
                <w:sz w:val="22"/>
                <w:szCs w:val="22"/>
                <w:lang w:val="lt-LT"/>
              </w:rPr>
            </w:pPr>
            <w:r w:rsidRPr="00412721">
              <w:rPr>
                <w:rFonts w:ascii="Times New Roman" w:hAnsi="Times New Roman"/>
                <w:sz w:val="22"/>
                <w:szCs w:val="22"/>
                <w:lang w:val="lt-LT"/>
              </w:rPr>
              <w:t>objektai,</w:t>
            </w:r>
          </w:p>
          <w:p w14:paraId="4B5F2876" w14:textId="77777777" w:rsidR="00EB278E" w:rsidRPr="00BF3D2F" w:rsidRDefault="00412721" w:rsidP="00412721">
            <w:pPr>
              <w:jc w:val="center"/>
              <w:rPr>
                <w:rFonts w:ascii="Times New Roman" w:hAnsi="Times New Roman"/>
                <w:sz w:val="22"/>
                <w:szCs w:val="22"/>
                <w:highlight w:val="yellow"/>
                <w:lang w:val="lt-LT"/>
              </w:rPr>
            </w:pPr>
            <w:r w:rsidRPr="00412721">
              <w:rPr>
                <w:rFonts w:ascii="Times New Roman" w:hAnsi="Times New Roman"/>
                <w:sz w:val="22"/>
                <w:szCs w:val="22"/>
                <w:lang w:val="lt-LT"/>
              </w:rPr>
              <w:t>sąvartynai</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14:paraId="1CA00C10" w14:textId="77777777" w:rsidR="00EB278E" w:rsidRPr="00BF3D2F" w:rsidRDefault="00412721" w:rsidP="00EB224C">
            <w:pPr>
              <w:rPr>
                <w:rFonts w:ascii="Times New Roman" w:hAnsi="Times New Roman"/>
                <w:sz w:val="22"/>
                <w:szCs w:val="22"/>
                <w:highlight w:val="yellow"/>
                <w:lang w:val="lt-LT"/>
              </w:rPr>
            </w:pPr>
            <w:r w:rsidRPr="00412721">
              <w:rPr>
                <w:rFonts w:ascii="Times New Roman" w:hAnsi="Times New Roman"/>
                <w:sz w:val="22"/>
                <w:szCs w:val="22"/>
                <w:lang w:val="lt-LT"/>
              </w:rPr>
              <w:t>Neringos sąvartynas</w:t>
            </w:r>
          </w:p>
        </w:tc>
        <w:tc>
          <w:tcPr>
            <w:tcW w:w="591" w:type="pct"/>
            <w:tcBorders>
              <w:top w:val="single" w:sz="4" w:space="0" w:color="auto"/>
              <w:left w:val="single" w:sz="4" w:space="0" w:color="auto"/>
              <w:bottom w:val="single" w:sz="4" w:space="0" w:color="auto"/>
              <w:right w:val="single" w:sz="4" w:space="0" w:color="auto"/>
            </w:tcBorders>
            <w:shd w:val="clear" w:color="000000" w:fill="FFFFFF"/>
          </w:tcPr>
          <w:p w14:paraId="42FB8972" w14:textId="77777777" w:rsidR="00EB278E" w:rsidRPr="00BF3D2F" w:rsidRDefault="00412721" w:rsidP="00143D48">
            <w:pPr>
              <w:jc w:val="center"/>
              <w:rPr>
                <w:rFonts w:ascii="TimesNewRomanPSMT" w:hAnsi="TimesNewRomanPSMT" w:cs="TimesNewRomanPSMT"/>
                <w:sz w:val="22"/>
                <w:szCs w:val="22"/>
                <w:lang w:val="lt-LT"/>
              </w:rPr>
            </w:pPr>
            <w:r w:rsidRPr="00412721">
              <w:rPr>
                <w:rFonts w:ascii="Times New Roman" w:eastAsia="TimesNewRomanPSMT" w:hAnsi="Times New Roman"/>
                <w:sz w:val="22"/>
                <w:szCs w:val="22"/>
                <w:lang w:val="lt-LT"/>
              </w:rPr>
              <w:t>Neringos m.</w:t>
            </w:r>
          </w:p>
        </w:tc>
        <w:tc>
          <w:tcPr>
            <w:tcW w:w="382" w:type="pct"/>
            <w:tcBorders>
              <w:top w:val="single" w:sz="4" w:space="0" w:color="auto"/>
              <w:left w:val="single" w:sz="4" w:space="0" w:color="auto"/>
              <w:bottom w:val="single" w:sz="4" w:space="0" w:color="auto"/>
              <w:right w:val="single" w:sz="4" w:space="0" w:color="auto"/>
            </w:tcBorders>
            <w:shd w:val="clear" w:color="000000" w:fill="FFFFFF"/>
          </w:tcPr>
          <w:p w14:paraId="46D4A6C4" w14:textId="77777777" w:rsidR="00EB278E" w:rsidRPr="00BF3D2F" w:rsidRDefault="00412721" w:rsidP="004C3C00">
            <w:pPr>
              <w:jc w:val="center"/>
              <w:rPr>
                <w:rFonts w:ascii="Times New Roman" w:hAnsi="Times New Roman"/>
                <w:sz w:val="22"/>
                <w:szCs w:val="22"/>
                <w:lang w:val="lt-LT"/>
              </w:rPr>
            </w:pPr>
            <w:r>
              <w:rPr>
                <w:rFonts w:ascii="Times New Roman" w:hAnsi="Times New Roman"/>
                <w:sz w:val="22"/>
                <w:szCs w:val="22"/>
                <w:lang w:val="lt-LT"/>
              </w:rPr>
              <w:t>2021</w:t>
            </w:r>
          </w:p>
        </w:tc>
        <w:tc>
          <w:tcPr>
            <w:tcW w:w="362" w:type="pct"/>
            <w:tcBorders>
              <w:top w:val="single" w:sz="4" w:space="0" w:color="auto"/>
              <w:left w:val="single" w:sz="4" w:space="0" w:color="auto"/>
              <w:bottom w:val="single" w:sz="4" w:space="0" w:color="auto"/>
              <w:right w:val="single" w:sz="4" w:space="0" w:color="auto"/>
            </w:tcBorders>
            <w:shd w:val="clear" w:color="000000" w:fill="FFFFFF"/>
          </w:tcPr>
          <w:p w14:paraId="670E8A90" w14:textId="77777777" w:rsidR="00EB278E" w:rsidRPr="00BF3D2F" w:rsidRDefault="00412721" w:rsidP="004C3C00">
            <w:pPr>
              <w:jc w:val="center"/>
              <w:rPr>
                <w:rFonts w:ascii="Times New Roman" w:hAnsi="Times New Roman"/>
                <w:sz w:val="22"/>
                <w:szCs w:val="22"/>
                <w:lang w:val="lt-LT"/>
              </w:rPr>
            </w:pPr>
            <w:r>
              <w:rPr>
                <w:rFonts w:ascii="Times New Roman" w:hAnsi="Times New Roman"/>
                <w:sz w:val="22"/>
                <w:szCs w:val="22"/>
                <w:lang w:val="lt-LT"/>
              </w:rPr>
              <w:t>2025</w:t>
            </w:r>
          </w:p>
        </w:tc>
      </w:tr>
      <w:tr w:rsidR="00347517" w:rsidRPr="00BF3D2F" w14:paraId="428FFCA6" w14:textId="77777777" w:rsidTr="00347517">
        <w:trPr>
          <w:trHeight w:val="276"/>
        </w:trPr>
        <w:tc>
          <w:tcPr>
            <w:tcW w:w="243" w:type="pct"/>
            <w:shd w:val="clear" w:color="auto" w:fill="auto"/>
            <w:vAlign w:val="center"/>
          </w:tcPr>
          <w:p w14:paraId="3112245F" w14:textId="77777777" w:rsidR="00143D48" w:rsidRPr="00BF3D2F" w:rsidRDefault="00143D48" w:rsidP="00143D48">
            <w:pPr>
              <w:jc w:val="center"/>
              <w:rPr>
                <w:rFonts w:ascii="Times New Roman" w:hAnsi="Times New Roman"/>
                <w:sz w:val="22"/>
                <w:szCs w:val="22"/>
                <w:lang w:val="lt-LT"/>
              </w:rPr>
            </w:pPr>
            <w:r w:rsidRPr="00BF3D2F">
              <w:rPr>
                <w:rFonts w:ascii="Times New Roman" w:hAnsi="Times New Roman"/>
                <w:sz w:val="22"/>
                <w:szCs w:val="22"/>
                <w:lang w:val="lt-LT"/>
              </w:rPr>
              <w:t>3.</w:t>
            </w:r>
          </w:p>
        </w:tc>
        <w:tc>
          <w:tcPr>
            <w:tcW w:w="803" w:type="pct"/>
          </w:tcPr>
          <w:p w14:paraId="200A3059" w14:textId="77777777" w:rsidR="00143D48" w:rsidRPr="00DD3731" w:rsidRDefault="00143D48" w:rsidP="00143D48">
            <w:pPr>
              <w:autoSpaceDE w:val="0"/>
              <w:autoSpaceDN w:val="0"/>
              <w:adjustRightInd w:val="0"/>
              <w:rPr>
                <w:rFonts w:ascii="Times New Roman" w:eastAsia="TimesNewRomanPSMT" w:hAnsi="Times New Roman"/>
                <w:sz w:val="22"/>
                <w:szCs w:val="22"/>
                <w:lang w:val="lt-LT"/>
              </w:rPr>
            </w:pPr>
            <w:r w:rsidRPr="00DD3731">
              <w:rPr>
                <w:rFonts w:ascii="Times New Roman" w:eastAsia="TimesNewRomanPSMT" w:hAnsi="Times New Roman"/>
                <w:sz w:val="22"/>
                <w:szCs w:val="22"/>
                <w:lang w:val="lt-LT"/>
              </w:rPr>
              <w:t>UAB “N</w:t>
            </w:r>
            <w:r w:rsidR="00190D97" w:rsidRPr="00DD3731">
              <w:rPr>
                <w:rFonts w:ascii="Times New Roman" w:eastAsia="TimesNewRomanPSMT" w:hAnsi="Times New Roman"/>
                <w:sz w:val="22"/>
                <w:szCs w:val="22"/>
                <w:lang w:val="lt-LT"/>
              </w:rPr>
              <w:t>eringos</w:t>
            </w:r>
          </w:p>
          <w:p w14:paraId="41ED8605" w14:textId="77777777" w:rsidR="00143D48" w:rsidRPr="00DD3731" w:rsidRDefault="00190D97" w:rsidP="00143D48">
            <w:pPr>
              <w:autoSpaceDE w:val="0"/>
              <w:autoSpaceDN w:val="0"/>
              <w:adjustRightInd w:val="0"/>
              <w:rPr>
                <w:rFonts w:ascii="Times New Roman" w:eastAsia="TimesNewRomanPSMT" w:hAnsi="Times New Roman"/>
                <w:sz w:val="22"/>
                <w:szCs w:val="22"/>
                <w:lang w:val="lt-LT"/>
              </w:rPr>
            </w:pPr>
            <w:r w:rsidRPr="00DD3731">
              <w:rPr>
                <w:rFonts w:ascii="Times New Roman" w:eastAsia="TimesNewRomanPSMT" w:hAnsi="Times New Roman"/>
                <w:sz w:val="22"/>
                <w:szCs w:val="22"/>
                <w:lang w:val="lt-LT"/>
              </w:rPr>
              <w:t>vanduo</w:t>
            </w:r>
            <w:r w:rsidR="00143D48" w:rsidRPr="00DD3731">
              <w:rPr>
                <w:rFonts w:ascii="Times New Roman" w:eastAsia="TimesNewRomanPSMT" w:hAnsi="Times New Roman"/>
                <w:sz w:val="22"/>
                <w:szCs w:val="22"/>
                <w:lang w:val="lt-LT"/>
              </w:rPr>
              <w:t xml:space="preserve">” </w:t>
            </w:r>
            <w:r>
              <w:rPr>
                <w:rFonts w:ascii="Times New Roman" w:eastAsia="TimesNewRomanPSMT" w:hAnsi="Times New Roman"/>
                <w:sz w:val="22"/>
                <w:szCs w:val="22"/>
                <w:lang w:val="lt-LT"/>
              </w:rPr>
              <w:t>N</w:t>
            </w:r>
            <w:r w:rsidRPr="00DD3731">
              <w:rPr>
                <w:rFonts w:ascii="Times New Roman" w:eastAsia="TimesNewRomanPSMT" w:hAnsi="Times New Roman"/>
                <w:sz w:val="22"/>
                <w:szCs w:val="22"/>
                <w:lang w:val="lt-LT"/>
              </w:rPr>
              <w:t>idos,</w:t>
            </w:r>
          </w:p>
          <w:p w14:paraId="503B56CA" w14:textId="77777777" w:rsidR="00143D48" w:rsidRPr="00DD3731" w:rsidRDefault="00190D97" w:rsidP="00143D48">
            <w:pPr>
              <w:autoSpaceDE w:val="0"/>
              <w:autoSpaceDN w:val="0"/>
              <w:adjustRightInd w:val="0"/>
              <w:rPr>
                <w:rFonts w:ascii="Times New Roman" w:eastAsia="TimesNewRomanPSMT" w:hAnsi="Times New Roman"/>
                <w:sz w:val="22"/>
                <w:szCs w:val="22"/>
                <w:lang w:val="lt-LT"/>
              </w:rPr>
            </w:pPr>
            <w:r>
              <w:rPr>
                <w:rFonts w:ascii="Times New Roman" w:eastAsia="TimesNewRomanPSMT" w:hAnsi="Times New Roman"/>
                <w:sz w:val="22"/>
                <w:szCs w:val="22"/>
                <w:lang w:val="lt-LT"/>
              </w:rPr>
              <w:t>J</w:t>
            </w:r>
            <w:r w:rsidRPr="00DD3731">
              <w:rPr>
                <w:rFonts w:ascii="Times New Roman" w:eastAsia="TimesNewRomanPSMT" w:hAnsi="Times New Roman"/>
                <w:sz w:val="22"/>
                <w:szCs w:val="22"/>
                <w:lang w:val="lt-LT"/>
              </w:rPr>
              <w:t>uodkrantės ir</w:t>
            </w:r>
          </w:p>
          <w:p w14:paraId="0F7D6F95" w14:textId="77777777" w:rsidR="00143D48" w:rsidRPr="00DD3731" w:rsidRDefault="00190D97" w:rsidP="00143D48">
            <w:pPr>
              <w:autoSpaceDE w:val="0"/>
              <w:autoSpaceDN w:val="0"/>
              <w:adjustRightInd w:val="0"/>
              <w:rPr>
                <w:rFonts w:ascii="Times New Roman" w:eastAsia="TimesNewRomanPSMT" w:hAnsi="Times New Roman"/>
                <w:sz w:val="22"/>
                <w:szCs w:val="22"/>
                <w:lang w:val="lt-LT"/>
              </w:rPr>
            </w:pPr>
            <w:r>
              <w:rPr>
                <w:rFonts w:ascii="Times New Roman" w:eastAsia="TimesNewRomanPSMT" w:hAnsi="Times New Roman"/>
                <w:sz w:val="22"/>
                <w:szCs w:val="22"/>
                <w:lang w:val="lt-LT"/>
              </w:rPr>
              <w:t>P</w:t>
            </w:r>
            <w:r w:rsidRPr="00DD3731">
              <w:rPr>
                <w:rFonts w:ascii="Times New Roman" w:eastAsia="TimesNewRomanPSMT" w:hAnsi="Times New Roman"/>
                <w:sz w:val="22"/>
                <w:szCs w:val="22"/>
                <w:lang w:val="lt-LT"/>
              </w:rPr>
              <w:t xml:space="preserve">reilos - </w:t>
            </w:r>
            <w:r>
              <w:rPr>
                <w:rFonts w:ascii="Times New Roman" w:eastAsia="TimesNewRomanPSMT" w:hAnsi="Times New Roman"/>
                <w:sz w:val="22"/>
                <w:szCs w:val="22"/>
                <w:lang w:val="lt-LT"/>
              </w:rPr>
              <w:t>P</w:t>
            </w:r>
            <w:r w:rsidRPr="00DD3731">
              <w:rPr>
                <w:rFonts w:ascii="Times New Roman" w:eastAsia="TimesNewRomanPSMT" w:hAnsi="Times New Roman"/>
                <w:sz w:val="22"/>
                <w:szCs w:val="22"/>
                <w:lang w:val="lt-LT"/>
              </w:rPr>
              <w:t>ervalkos</w:t>
            </w:r>
          </w:p>
          <w:p w14:paraId="5A2E65B1" w14:textId="77777777" w:rsidR="00143D48" w:rsidRPr="00DD3731" w:rsidRDefault="00190D97" w:rsidP="00143D48">
            <w:pPr>
              <w:autoSpaceDE w:val="0"/>
              <w:autoSpaceDN w:val="0"/>
              <w:adjustRightInd w:val="0"/>
              <w:rPr>
                <w:rFonts w:ascii="Times New Roman" w:eastAsia="TimesNewRomanPSMT" w:hAnsi="Times New Roman"/>
                <w:sz w:val="22"/>
                <w:szCs w:val="22"/>
                <w:lang w:val="lt-LT"/>
              </w:rPr>
            </w:pPr>
            <w:r w:rsidRPr="00DD3731">
              <w:rPr>
                <w:rFonts w:ascii="Times New Roman" w:eastAsia="TimesNewRomanPSMT" w:hAnsi="Times New Roman"/>
                <w:sz w:val="22"/>
                <w:szCs w:val="22"/>
                <w:lang w:val="lt-LT"/>
              </w:rPr>
              <w:t>Vandenviečių</w:t>
            </w:r>
            <w:r>
              <w:rPr>
                <w:rFonts w:ascii="Times New Roman" w:eastAsia="TimesNewRomanPSMT" w:hAnsi="Times New Roman"/>
                <w:sz w:val="22"/>
                <w:szCs w:val="22"/>
                <w:lang w:val="lt-LT"/>
              </w:rPr>
              <w:t xml:space="preserve"> </w:t>
            </w:r>
            <w:r w:rsidRPr="00DD3731">
              <w:rPr>
                <w:rFonts w:ascii="Times New Roman" w:eastAsia="TimesNewRomanPSMT" w:hAnsi="Times New Roman"/>
                <w:sz w:val="22"/>
                <w:szCs w:val="22"/>
                <w:lang w:val="lt-LT"/>
              </w:rPr>
              <w:t>poveikio</w:t>
            </w:r>
          </w:p>
          <w:p w14:paraId="41002AD7" w14:textId="77777777" w:rsidR="00143D48" w:rsidRPr="00DD3731" w:rsidRDefault="00190D97" w:rsidP="00143D48">
            <w:pPr>
              <w:autoSpaceDE w:val="0"/>
              <w:autoSpaceDN w:val="0"/>
              <w:adjustRightInd w:val="0"/>
              <w:rPr>
                <w:rFonts w:ascii="Times New Roman" w:eastAsia="TimesNewRomanPSMT" w:hAnsi="Times New Roman"/>
                <w:sz w:val="22"/>
                <w:szCs w:val="22"/>
                <w:lang w:val="lt-LT"/>
              </w:rPr>
            </w:pPr>
            <w:r w:rsidRPr="00DD3731">
              <w:rPr>
                <w:rFonts w:ascii="Times New Roman" w:eastAsia="TimesNewRomanPSMT" w:hAnsi="Times New Roman"/>
                <w:sz w:val="22"/>
                <w:szCs w:val="22"/>
                <w:lang w:val="lt-LT"/>
              </w:rPr>
              <w:t>Požeminiam</w:t>
            </w:r>
            <w:r>
              <w:rPr>
                <w:rFonts w:ascii="Times New Roman" w:eastAsia="TimesNewRomanPSMT" w:hAnsi="Times New Roman"/>
                <w:sz w:val="22"/>
                <w:szCs w:val="22"/>
                <w:lang w:val="lt-LT"/>
              </w:rPr>
              <w:t xml:space="preserve"> </w:t>
            </w:r>
            <w:r w:rsidRPr="00DD3731">
              <w:rPr>
                <w:rFonts w:ascii="Times New Roman" w:eastAsia="TimesNewRomanPSMT" w:hAnsi="Times New Roman"/>
                <w:sz w:val="22"/>
                <w:szCs w:val="22"/>
                <w:lang w:val="lt-LT"/>
              </w:rPr>
              <w:t>vandeniui</w:t>
            </w:r>
          </w:p>
          <w:p w14:paraId="3E785764" w14:textId="77777777" w:rsidR="00143D48" w:rsidRPr="00BF3D2F" w:rsidRDefault="00190D97" w:rsidP="00143D48">
            <w:pPr>
              <w:autoSpaceDE w:val="0"/>
              <w:autoSpaceDN w:val="0"/>
              <w:adjustRightInd w:val="0"/>
              <w:rPr>
                <w:rFonts w:ascii="Times New Roman" w:eastAsia="TimesNewRomanPSMT" w:hAnsi="Times New Roman"/>
                <w:sz w:val="22"/>
                <w:szCs w:val="22"/>
                <w:lang w:val="lt-LT"/>
              </w:rPr>
            </w:pPr>
            <w:r w:rsidRPr="00DD3731">
              <w:rPr>
                <w:rFonts w:ascii="Times New Roman" w:eastAsia="TimesNewRomanPSMT" w:hAnsi="Times New Roman"/>
                <w:sz w:val="22"/>
                <w:szCs w:val="22"/>
                <w:lang w:val="lt-LT"/>
              </w:rPr>
              <w:t>monitoringo 2021</w:t>
            </w:r>
            <w:r w:rsidR="00B56AF8">
              <w:rPr>
                <w:rFonts w:ascii="Times New Roman" w:eastAsia="TimesNewRomanPSMT" w:hAnsi="Times New Roman"/>
                <w:sz w:val="22"/>
                <w:szCs w:val="22"/>
                <w:lang w:val="lt-LT"/>
              </w:rPr>
              <w:t>-</w:t>
            </w:r>
            <w:r w:rsidRPr="00DD3731">
              <w:rPr>
                <w:rFonts w:ascii="Times New Roman" w:eastAsia="TimesNewRomanPSMT" w:hAnsi="Times New Roman"/>
                <w:sz w:val="22"/>
                <w:szCs w:val="22"/>
                <w:lang w:val="lt-LT"/>
              </w:rPr>
              <w:t>2025</w:t>
            </w:r>
            <w:r>
              <w:rPr>
                <w:rFonts w:ascii="Times New Roman" w:eastAsia="TimesNewRomanPSMT" w:hAnsi="Times New Roman"/>
                <w:sz w:val="22"/>
                <w:szCs w:val="22"/>
                <w:lang w:val="lt-LT"/>
              </w:rPr>
              <w:t xml:space="preserve"> </w:t>
            </w:r>
            <w:r w:rsidRPr="00DD3731">
              <w:rPr>
                <w:rFonts w:ascii="Times New Roman" w:eastAsia="TimesNewRomanPSMT" w:hAnsi="Times New Roman"/>
                <w:sz w:val="22"/>
                <w:szCs w:val="22"/>
                <w:lang w:val="lt-LT"/>
              </w:rPr>
              <w:t>m.</w:t>
            </w:r>
            <w:r>
              <w:rPr>
                <w:rFonts w:ascii="Times New Roman" w:eastAsia="TimesNewRomanPSMT" w:hAnsi="Times New Roman"/>
                <w:sz w:val="22"/>
                <w:szCs w:val="22"/>
                <w:lang w:val="lt-LT"/>
              </w:rPr>
              <w:t xml:space="preserve"> </w:t>
            </w:r>
            <w:r w:rsidRPr="00DD3731">
              <w:rPr>
                <w:rFonts w:ascii="Times New Roman" w:eastAsia="TimesNewRomanPSMT" w:hAnsi="Times New Roman"/>
                <w:sz w:val="22"/>
                <w:szCs w:val="22"/>
                <w:lang w:val="lt-LT"/>
              </w:rPr>
              <w:t>programa</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29BD76A3" w14:textId="77777777" w:rsidR="00143D48" w:rsidRPr="00CA4154" w:rsidRDefault="00143D48" w:rsidP="00143D48">
            <w:pPr>
              <w:autoSpaceDE w:val="0"/>
              <w:autoSpaceDN w:val="0"/>
              <w:adjustRightInd w:val="0"/>
              <w:rPr>
                <w:rFonts w:ascii="Times New Roman" w:eastAsia="TimesNewRomanPSMT" w:hAnsi="Times New Roman"/>
                <w:sz w:val="22"/>
                <w:szCs w:val="22"/>
                <w:lang w:val="lt-LT"/>
              </w:rPr>
            </w:pPr>
            <w:r w:rsidRPr="00CA4154">
              <w:rPr>
                <w:rFonts w:ascii="Times New Roman" w:eastAsia="TimesNewRomanPSMT" w:hAnsi="Times New Roman"/>
                <w:sz w:val="22"/>
                <w:szCs w:val="22"/>
                <w:lang w:val="lt-LT"/>
              </w:rPr>
              <w:t>Uždaroji akcinė</w:t>
            </w:r>
          </w:p>
          <w:p w14:paraId="647D26DA" w14:textId="77777777" w:rsidR="00143D48" w:rsidRPr="00CA4154" w:rsidRDefault="00143D48" w:rsidP="00143D48">
            <w:pPr>
              <w:autoSpaceDE w:val="0"/>
              <w:autoSpaceDN w:val="0"/>
              <w:adjustRightInd w:val="0"/>
              <w:rPr>
                <w:rFonts w:ascii="Times New Roman" w:eastAsia="TimesNewRomanPSMT" w:hAnsi="Times New Roman"/>
                <w:sz w:val="22"/>
                <w:szCs w:val="22"/>
                <w:lang w:val="lt-LT"/>
              </w:rPr>
            </w:pPr>
            <w:r>
              <w:rPr>
                <w:rFonts w:ascii="Times New Roman" w:eastAsia="TimesNewRomanPSMT" w:hAnsi="Times New Roman"/>
                <w:sz w:val="22"/>
                <w:szCs w:val="22"/>
                <w:lang w:val="lt-LT"/>
              </w:rPr>
              <w:t>b</w:t>
            </w:r>
            <w:r w:rsidRPr="00CA4154">
              <w:rPr>
                <w:rFonts w:ascii="Times New Roman" w:eastAsia="TimesNewRomanPSMT" w:hAnsi="Times New Roman"/>
                <w:sz w:val="22"/>
                <w:szCs w:val="22"/>
                <w:lang w:val="lt-LT"/>
              </w:rPr>
              <w:t>endrovė</w:t>
            </w:r>
            <w:r>
              <w:rPr>
                <w:rFonts w:ascii="Times New Roman" w:eastAsia="TimesNewRomanPSMT" w:hAnsi="Times New Roman"/>
                <w:sz w:val="22"/>
                <w:szCs w:val="22"/>
                <w:lang w:val="lt-LT"/>
              </w:rPr>
              <w:t xml:space="preserve"> </w:t>
            </w:r>
            <w:r w:rsidRPr="00CA4154">
              <w:rPr>
                <w:rFonts w:ascii="Times New Roman" w:eastAsia="TimesNewRomanPSMT" w:hAnsi="Times New Roman"/>
                <w:sz w:val="22"/>
                <w:szCs w:val="22"/>
                <w:lang w:val="lt-LT"/>
              </w:rPr>
              <w:t>"Neringos</w:t>
            </w:r>
          </w:p>
          <w:p w14:paraId="304858A8" w14:textId="77777777" w:rsidR="00143D48" w:rsidRPr="00CA4154" w:rsidRDefault="00143D48" w:rsidP="00143D48">
            <w:pPr>
              <w:autoSpaceDE w:val="0"/>
              <w:autoSpaceDN w:val="0"/>
              <w:adjustRightInd w:val="0"/>
              <w:rPr>
                <w:rFonts w:ascii="Times New Roman" w:eastAsia="TimesNewRomanPSMT" w:hAnsi="Times New Roman"/>
                <w:sz w:val="22"/>
                <w:szCs w:val="22"/>
                <w:lang w:val="lt-LT"/>
              </w:rPr>
            </w:pPr>
            <w:r w:rsidRPr="00CA4154">
              <w:rPr>
                <w:rFonts w:ascii="Times New Roman" w:eastAsia="TimesNewRomanPSMT" w:hAnsi="Times New Roman"/>
                <w:sz w:val="22"/>
                <w:szCs w:val="22"/>
                <w:lang w:val="lt-LT"/>
              </w:rPr>
              <w:t>vanduo", reg.</w:t>
            </w:r>
            <w:r>
              <w:rPr>
                <w:rFonts w:ascii="Times New Roman" w:eastAsia="TimesNewRomanPSMT" w:hAnsi="Times New Roman"/>
                <w:sz w:val="22"/>
                <w:szCs w:val="22"/>
                <w:lang w:val="lt-LT"/>
              </w:rPr>
              <w:t xml:space="preserve"> </w:t>
            </w:r>
            <w:r w:rsidRPr="00CA4154">
              <w:rPr>
                <w:rFonts w:ascii="Times New Roman" w:eastAsia="TimesNewRomanPSMT" w:hAnsi="Times New Roman"/>
                <w:sz w:val="22"/>
                <w:szCs w:val="22"/>
                <w:lang w:val="lt-LT"/>
              </w:rPr>
              <w:t>kodas</w:t>
            </w:r>
          </w:p>
          <w:p w14:paraId="627DE83D" w14:textId="77777777" w:rsidR="00143D48" w:rsidRPr="00BF3D2F" w:rsidRDefault="00143D48" w:rsidP="00143D48">
            <w:pPr>
              <w:autoSpaceDE w:val="0"/>
              <w:autoSpaceDN w:val="0"/>
              <w:adjustRightInd w:val="0"/>
              <w:rPr>
                <w:rFonts w:ascii="Times New Roman" w:eastAsia="TimesNewRomanPSMT" w:hAnsi="Times New Roman"/>
                <w:sz w:val="22"/>
                <w:szCs w:val="22"/>
                <w:lang w:val="lt-LT"/>
              </w:rPr>
            </w:pPr>
            <w:r w:rsidRPr="00CA4154">
              <w:rPr>
                <w:rFonts w:ascii="Times New Roman" w:eastAsia="TimesNewRomanPSMT" w:hAnsi="Times New Roman"/>
                <w:sz w:val="22"/>
                <w:szCs w:val="22"/>
                <w:lang w:val="lt-LT"/>
              </w:rPr>
              <w:t>152767676</w:t>
            </w:r>
          </w:p>
        </w:tc>
        <w:tc>
          <w:tcPr>
            <w:tcW w:w="776" w:type="pct"/>
            <w:tcBorders>
              <w:top w:val="single" w:sz="4" w:space="0" w:color="auto"/>
              <w:left w:val="single" w:sz="4" w:space="0" w:color="auto"/>
              <w:bottom w:val="single" w:sz="4" w:space="0" w:color="auto"/>
              <w:right w:val="single" w:sz="4" w:space="0" w:color="auto"/>
            </w:tcBorders>
            <w:shd w:val="clear" w:color="000000" w:fill="FFFFFF"/>
          </w:tcPr>
          <w:p w14:paraId="134369BE" w14:textId="77777777" w:rsidR="00143D48" w:rsidRPr="00CA4154" w:rsidRDefault="00143D48" w:rsidP="00143D48">
            <w:pPr>
              <w:rPr>
                <w:rFonts w:ascii="Times New Roman" w:eastAsia="TimesNewRomanPSMT" w:hAnsi="Times New Roman"/>
                <w:sz w:val="22"/>
                <w:szCs w:val="22"/>
                <w:lang w:val="lt-LT"/>
              </w:rPr>
            </w:pPr>
            <w:r w:rsidRPr="00CA4154">
              <w:rPr>
                <w:rFonts w:ascii="Times New Roman" w:eastAsia="TimesNewRomanPSMT" w:hAnsi="Times New Roman"/>
                <w:sz w:val="22"/>
                <w:szCs w:val="22"/>
                <w:lang w:val="lt-LT"/>
              </w:rPr>
              <w:t>Uždaroji akcinė</w:t>
            </w:r>
          </w:p>
          <w:p w14:paraId="1C3C61FC" w14:textId="77777777" w:rsidR="00143D48" w:rsidRPr="00CA4154" w:rsidRDefault="00143D48" w:rsidP="00143D48">
            <w:pPr>
              <w:rPr>
                <w:rFonts w:ascii="Times New Roman" w:eastAsia="TimesNewRomanPSMT" w:hAnsi="Times New Roman"/>
                <w:sz w:val="22"/>
                <w:szCs w:val="22"/>
                <w:lang w:val="lt-LT"/>
              </w:rPr>
            </w:pPr>
            <w:r w:rsidRPr="00CA4154">
              <w:rPr>
                <w:rFonts w:ascii="Times New Roman" w:eastAsia="TimesNewRomanPSMT" w:hAnsi="Times New Roman"/>
                <w:sz w:val="22"/>
                <w:szCs w:val="22"/>
                <w:lang w:val="lt-LT"/>
              </w:rPr>
              <w:t>bendrovė</w:t>
            </w:r>
          </w:p>
          <w:p w14:paraId="5387D0B8" w14:textId="77777777" w:rsidR="00143D48" w:rsidRPr="00CA4154" w:rsidRDefault="00143D48" w:rsidP="00143D48">
            <w:pPr>
              <w:rPr>
                <w:rFonts w:ascii="Times New Roman" w:eastAsia="TimesNewRomanPSMT" w:hAnsi="Times New Roman"/>
                <w:sz w:val="22"/>
                <w:szCs w:val="22"/>
                <w:lang w:val="lt-LT"/>
              </w:rPr>
            </w:pPr>
            <w:r w:rsidRPr="00CA4154">
              <w:rPr>
                <w:rFonts w:ascii="Times New Roman" w:eastAsia="TimesNewRomanPSMT" w:hAnsi="Times New Roman"/>
                <w:sz w:val="22"/>
                <w:szCs w:val="22"/>
                <w:lang w:val="lt-LT"/>
              </w:rPr>
              <w:t>"VILNIAUS</w:t>
            </w:r>
          </w:p>
          <w:p w14:paraId="1C5F0A52" w14:textId="77777777" w:rsidR="00143D48" w:rsidRDefault="00143D48" w:rsidP="00143D48">
            <w:pPr>
              <w:rPr>
                <w:rFonts w:ascii="Times New Roman" w:eastAsia="TimesNewRomanPSMT" w:hAnsi="Times New Roman"/>
                <w:sz w:val="22"/>
                <w:szCs w:val="22"/>
                <w:lang w:val="lt-LT"/>
              </w:rPr>
            </w:pPr>
            <w:r w:rsidRPr="00CA4154">
              <w:rPr>
                <w:rFonts w:ascii="Times New Roman" w:eastAsia="TimesNewRomanPSMT" w:hAnsi="Times New Roman"/>
                <w:sz w:val="22"/>
                <w:szCs w:val="22"/>
                <w:lang w:val="lt-LT"/>
              </w:rPr>
              <w:t xml:space="preserve">HIDROGEOLOGIJA", </w:t>
            </w:r>
          </w:p>
          <w:p w14:paraId="051BBFB6" w14:textId="77777777" w:rsidR="00143D48" w:rsidRPr="00BF3D2F" w:rsidRDefault="00143D48" w:rsidP="00143D48">
            <w:pPr>
              <w:rPr>
                <w:rFonts w:ascii="Times New Roman" w:eastAsia="TimesNewRomanPSMT" w:hAnsi="Times New Roman"/>
                <w:sz w:val="22"/>
                <w:szCs w:val="22"/>
                <w:lang w:val="lt-LT"/>
              </w:rPr>
            </w:pPr>
            <w:r w:rsidRPr="00CA4154">
              <w:rPr>
                <w:rFonts w:ascii="Times New Roman" w:eastAsia="TimesNewRomanPSMT" w:hAnsi="Times New Roman"/>
                <w:sz w:val="22"/>
                <w:szCs w:val="22"/>
                <w:lang w:val="lt-LT"/>
              </w:rPr>
              <w:t>reg.</w:t>
            </w:r>
            <w:r>
              <w:rPr>
                <w:rFonts w:ascii="Times New Roman" w:eastAsia="TimesNewRomanPSMT" w:hAnsi="Times New Roman"/>
                <w:sz w:val="22"/>
                <w:szCs w:val="22"/>
                <w:lang w:val="lt-LT"/>
              </w:rPr>
              <w:t xml:space="preserve"> </w:t>
            </w:r>
            <w:r w:rsidRPr="00CA4154">
              <w:rPr>
                <w:rFonts w:ascii="Times New Roman" w:eastAsia="TimesNewRomanPSMT" w:hAnsi="Times New Roman"/>
                <w:sz w:val="22"/>
                <w:szCs w:val="22"/>
                <w:lang w:val="lt-LT"/>
              </w:rPr>
              <w:t>kodas</w:t>
            </w:r>
            <w:r>
              <w:rPr>
                <w:rFonts w:ascii="Times New Roman" w:eastAsia="TimesNewRomanPSMT" w:hAnsi="Times New Roman"/>
                <w:sz w:val="22"/>
                <w:szCs w:val="22"/>
                <w:lang w:val="lt-LT"/>
              </w:rPr>
              <w:t xml:space="preserve"> </w:t>
            </w:r>
            <w:r w:rsidRPr="00CA4154">
              <w:rPr>
                <w:rFonts w:ascii="Times New Roman" w:eastAsia="TimesNewRomanPSMT" w:hAnsi="Times New Roman"/>
                <w:sz w:val="22"/>
                <w:szCs w:val="22"/>
                <w:lang w:val="lt-LT"/>
              </w:rPr>
              <w:t>122903070</w:t>
            </w:r>
          </w:p>
        </w:tc>
        <w:tc>
          <w:tcPr>
            <w:tcW w:w="457" w:type="pct"/>
            <w:tcBorders>
              <w:top w:val="single" w:sz="4" w:space="0" w:color="auto"/>
              <w:left w:val="nil"/>
              <w:bottom w:val="single" w:sz="4" w:space="0" w:color="auto"/>
              <w:right w:val="single" w:sz="4" w:space="0" w:color="auto"/>
            </w:tcBorders>
            <w:shd w:val="clear" w:color="000000" w:fill="FFFFFF"/>
          </w:tcPr>
          <w:p w14:paraId="14966D61" w14:textId="77777777" w:rsidR="00143D48" w:rsidRPr="00143D48" w:rsidRDefault="00143D48" w:rsidP="00143D48">
            <w:pPr>
              <w:autoSpaceDE w:val="0"/>
              <w:autoSpaceDN w:val="0"/>
              <w:adjustRightInd w:val="0"/>
              <w:rPr>
                <w:rFonts w:ascii="Times New Roman" w:hAnsi="Times New Roman"/>
                <w:sz w:val="22"/>
                <w:szCs w:val="22"/>
                <w:lang w:val="lt-LT"/>
              </w:rPr>
            </w:pPr>
            <w:r>
              <w:rPr>
                <w:rFonts w:ascii="Times New Roman" w:hAnsi="Times New Roman"/>
                <w:sz w:val="22"/>
                <w:szCs w:val="22"/>
                <w:lang w:val="lt-LT"/>
              </w:rPr>
              <w:t>v</w:t>
            </w:r>
            <w:r w:rsidRPr="00143D48">
              <w:rPr>
                <w:rFonts w:ascii="Times New Roman" w:hAnsi="Times New Roman"/>
                <w:sz w:val="22"/>
                <w:szCs w:val="22"/>
                <w:lang w:val="lt-LT"/>
              </w:rPr>
              <w:t>andenvietė</w:t>
            </w:r>
          </w:p>
          <w:p w14:paraId="69EEE7EB" w14:textId="77777777" w:rsidR="00143D48" w:rsidRPr="00143D48" w:rsidRDefault="00143D48" w:rsidP="00143D48">
            <w:pPr>
              <w:jc w:val="center"/>
              <w:rPr>
                <w:rFonts w:ascii="Times New Roman" w:hAnsi="Times New Roman"/>
                <w:sz w:val="22"/>
                <w:szCs w:val="22"/>
                <w:lang w:val="lt-LT"/>
              </w:rPr>
            </w:pPr>
          </w:p>
        </w:tc>
        <w:tc>
          <w:tcPr>
            <w:tcW w:w="726" w:type="pct"/>
            <w:tcBorders>
              <w:top w:val="single" w:sz="4" w:space="0" w:color="auto"/>
              <w:left w:val="single" w:sz="4" w:space="0" w:color="auto"/>
              <w:bottom w:val="single" w:sz="4" w:space="0" w:color="auto"/>
              <w:right w:val="single" w:sz="4" w:space="0" w:color="auto"/>
            </w:tcBorders>
            <w:shd w:val="clear" w:color="000000" w:fill="FFFFFF"/>
          </w:tcPr>
          <w:p w14:paraId="0D441FBB" w14:textId="77777777" w:rsidR="00143D48" w:rsidRPr="00143D48" w:rsidRDefault="00143D48" w:rsidP="00143D48">
            <w:pPr>
              <w:autoSpaceDE w:val="0"/>
              <w:autoSpaceDN w:val="0"/>
              <w:adjustRightInd w:val="0"/>
              <w:jc w:val="center"/>
              <w:rPr>
                <w:rFonts w:ascii="Times New Roman" w:hAnsi="Times New Roman"/>
                <w:sz w:val="22"/>
                <w:szCs w:val="22"/>
                <w:lang w:val="lt-LT"/>
              </w:rPr>
            </w:pPr>
            <w:r w:rsidRPr="00143D48">
              <w:rPr>
                <w:rFonts w:ascii="Times New Roman" w:hAnsi="Times New Roman"/>
                <w:sz w:val="22"/>
                <w:szCs w:val="22"/>
                <w:lang w:val="lt-LT"/>
              </w:rPr>
              <w:t>Nidos</w:t>
            </w:r>
          </w:p>
          <w:p w14:paraId="0981F7FE" w14:textId="77777777" w:rsidR="00143D48" w:rsidRPr="00143D48" w:rsidRDefault="00143D48" w:rsidP="00143D48">
            <w:pPr>
              <w:autoSpaceDE w:val="0"/>
              <w:autoSpaceDN w:val="0"/>
              <w:adjustRightInd w:val="0"/>
              <w:rPr>
                <w:rFonts w:ascii="Times New Roman" w:hAnsi="Times New Roman"/>
                <w:sz w:val="22"/>
                <w:szCs w:val="22"/>
                <w:lang w:val="lt-LT"/>
              </w:rPr>
            </w:pPr>
          </w:p>
        </w:tc>
        <w:tc>
          <w:tcPr>
            <w:tcW w:w="591" w:type="pct"/>
            <w:tcBorders>
              <w:top w:val="single" w:sz="4" w:space="0" w:color="auto"/>
              <w:left w:val="single" w:sz="4" w:space="0" w:color="auto"/>
              <w:bottom w:val="single" w:sz="4" w:space="0" w:color="auto"/>
              <w:right w:val="single" w:sz="4" w:space="0" w:color="auto"/>
            </w:tcBorders>
            <w:shd w:val="clear" w:color="000000" w:fill="FFFFFF"/>
          </w:tcPr>
          <w:p w14:paraId="5A138172" w14:textId="77777777" w:rsidR="00143D48" w:rsidRPr="00143D48" w:rsidRDefault="00143D48" w:rsidP="00143D48">
            <w:pPr>
              <w:jc w:val="center"/>
              <w:rPr>
                <w:rFonts w:ascii="Times New Roman" w:hAnsi="Times New Roman"/>
                <w:sz w:val="22"/>
                <w:szCs w:val="22"/>
                <w:lang w:val="lt-LT"/>
              </w:rPr>
            </w:pPr>
            <w:r w:rsidRPr="00143D48">
              <w:rPr>
                <w:rFonts w:ascii="Times New Roman" w:hAnsi="Times New Roman"/>
                <w:sz w:val="22"/>
                <w:szCs w:val="22"/>
                <w:lang w:val="lt-LT"/>
              </w:rPr>
              <w:t>Neringos m.</w:t>
            </w:r>
          </w:p>
        </w:tc>
        <w:tc>
          <w:tcPr>
            <w:tcW w:w="382" w:type="pct"/>
            <w:tcBorders>
              <w:top w:val="single" w:sz="4" w:space="0" w:color="auto"/>
              <w:left w:val="single" w:sz="4" w:space="0" w:color="auto"/>
              <w:bottom w:val="single" w:sz="4" w:space="0" w:color="auto"/>
              <w:right w:val="single" w:sz="4" w:space="0" w:color="auto"/>
            </w:tcBorders>
            <w:shd w:val="clear" w:color="000000" w:fill="FFFFFF"/>
          </w:tcPr>
          <w:p w14:paraId="3959D8C4" w14:textId="77777777" w:rsidR="00143D48" w:rsidRPr="00BF3D2F" w:rsidRDefault="00143D48" w:rsidP="00143D48">
            <w:pPr>
              <w:jc w:val="center"/>
              <w:rPr>
                <w:rFonts w:ascii="Times New Roman" w:hAnsi="Times New Roman"/>
                <w:sz w:val="22"/>
                <w:szCs w:val="22"/>
                <w:lang w:val="lt-LT"/>
              </w:rPr>
            </w:pPr>
            <w:r>
              <w:rPr>
                <w:rFonts w:ascii="Times New Roman" w:hAnsi="Times New Roman"/>
                <w:sz w:val="22"/>
                <w:szCs w:val="22"/>
                <w:lang w:val="lt-LT"/>
              </w:rPr>
              <w:t>2021</w:t>
            </w:r>
          </w:p>
        </w:tc>
        <w:tc>
          <w:tcPr>
            <w:tcW w:w="362" w:type="pct"/>
            <w:tcBorders>
              <w:top w:val="single" w:sz="4" w:space="0" w:color="auto"/>
              <w:left w:val="single" w:sz="4" w:space="0" w:color="auto"/>
              <w:bottom w:val="single" w:sz="4" w:space="0" w:color="auto"/>
              <w:right w:val="single" w:sz="4" w:space="0" w:color="auto"/>
            </w:tcBorders>
            <w:shd w:val="clear" w:color="000000" w:fill="FFFFFF"/>
          </w:tcPr>
          <w:p w14:paraId="46DDB5B0" w14:textId="77777777" w:rsidR="00143D48" w:rsidRPr="00BF3D2F" w:rsidRDefault="00143D48" w:rsidP="00143D48">
            <w:pPr>
              <w:jc w:val="center"/>
              <w:rPr>
                <w:rFonts w:ascii="Times New Roman" w:hAnsi="Times New Roman"/>
                <w:sz w:val="22"/>
                <w:szCs w:val="22"/>
                <w:lang w:val="lt-LT"/>
              </w:rPr>
            </w:pPr>
            <w:r>
              <w:rPr>
                <w:rFonts w:ascii="Times New Roman" w:hAnsi="Times New Roman"/>
                <w:sz w:val="22"/>
                <w:szCs w:val="22"/>
                <w:lang w:val="lt-LT"/>
              </w:rPr>
              <w:t>2025</w:t>
            </w:r>
          </w:p>
        </w:tc>
      </w:tr>
      <w:tr w:rsidR="00347517" w:rsidRPr="00BF3D2F" w14:paraId="74760669" w14:textId="77777777" w:rsidTr="00347517">
        <w:trPr>
          <w:trHeight w:val="265"/>
        </w:trPr>
        <w:tc>
          <w:tcPr>
            <w:tcW w:w="243" w:type="pct"/>
            <w:shd w:val="clear" w:color="auto" w:fill="auto"/>
            <w:vAlign w:val="center"/>
          </w:tcPr>
          <w:p w14:paraId="28DC52BC" w14:textId="77777777" w:rsidR="00196A09" w:rsidRPr="00BF3D2F" w:rsidRDefault="00196A09" w:rsidP="00196A09">
            <w:pPr>
              <w:jc w:val="center"/>
              <w:rPr>
                <w:rFonts w:ascii="Times New Roman" w:hAnsi="Times New Roman"/>
                <w:sz w:val="22"/>
                <w:szCs w:val="22"/>
                <w:lang w:val="lt-LT"/>
              </w:rPr>
            </w:pPr>
            <w:r w:rsidRPr="00BF3D2F">
              <w:rPr>
                <w:rFonts w:ascii="Times New Roman" w:hAnsi="Times New Roman"/>
                <w:sz w:val="22"/>
                <w:szCs w:val="22"/>
                <w:lang w:val="lt-LT"/>
              </w:rPr>
              <w:t>4.</w:t>
            </w:r>
          </w:p>
        </w:tc>
        <w:tc>
          <w:tcPr>
            <w:tcW w:w="803" w:type="pct"/>
          </w:tcPr>
          <w:p w14:paraId="275EB563" w14:textId="77777777" w:rsidR="00196A09" w:rsidRPr="00190D97" w:rsidRDefault="00196A09" w:rsidP="00196A09">
            <w:pPr>
              <w:autoSpaceDE w:val="0"/>
              <w:autoSpaceDN w:val="0"/>
              <w:adjustRightInd w:val="0"/>
              <w:rPr>
                <w:rFonts w:ascii="Times New Roman" w:eastAsia="TimesNewRomanPSMT" w:hAnsi="Times New Roman"/>
                <w:sz w:val="22"/>
                <w:szCs w:val="22"/>
                <w:lang w:val="lt-LT"/>
              </w:rPr>
            </w:pPr>
            <w:r w:rsidRPr="00190D97">
              <w:rPr>
                <w:rFonts w:ascii="Times New Roman" w:eastAsia="TimesNewRomanPSMT" w:hAnsi="Times New Roman"/>
                <w:sz w:val="22"/>
                <w:szCs w:val="22"/>
                <w:lang w:val="lt-LT"/>
              </w:rPr>
              <w:t>UAB “Neringos</w:t>
            </w:r>
          </w:p>
          <w:p w14:paraId="77616E8E" w14:textId="77777777" w:rsidR="00196A09" w:rsidRPr="00190D97" w:rsidRDefault="00196A09" w:rsidP="00196A09">
            <w:pPr>
              <w:autoSpaceDE w:val="0"/>
              <w:autoSpaceDN w:val="0"/>
              <w:adjustRightInd w:val="0"/>
              <w:rPr>
                <w:rFonts w:ascii="Times New Roman" w:eastAsia="TimesNewRomanPSMT" w:hAnsi="Times New Roman"/>
                <w:sz w:val="22"/>
                <w:szCs w:val="22"/>
                <w:lang w:val="lt-LT"/>
              </w:rPr>
            </w:pPr>
            <w:r w:rsidRPr="00190D97">
              <w:rPr>
                <w:rFonts w:ascii="Times New Roman" w:eastAsia="TimesNewRomanPSMT" w:hAnsi="Times New Roman"/>
                <w:sz w:val="22"/>
                <w:szCs w:val="22"/>
                <w:lang w:val="lt-LT"/>
              </w:rPr>
              <w:t xml:space="preserve">vanduo” </w:t>
            </w:r>
            <w:r>
              <w:rPr>
                <w:rFonts w:ascii="Times New Roman" w:eastAsia="TimesNewRomanPSMT" w:hAnsi="Times New Roman"/>
                <w:sz w:val="22"/>
                <w:szCs w:val="22"/>
                <w:lang w:val="lt-LT"/>
              </w:rPr>
              <w:t>N</w:t>
            </w:r>
            <w:r w:rsidRPr="00190D97">
              <w:rPr>
                <w:rFonts w:ascii="Times New Roman" w:eastAsia="TimesNewRomanPSMT" w:hAnsi="Times New Roman"/>
                <w:sz w:val="22"/>
                <w:szCs w:val="22"/>
                <w:lang w:val="lt-LT"/>
              </w:rPr>
              <w:t>idos,</w:t>
            </w:r>
          </w:p>
          <w:p w14:paraId="6FDB2463" w14:textId="77777777" w:rsidR="00196A09" w:rsidRPr="00190D97" w:rsidRDefault="00196A09" w:rsidP="00196A09">
            <w:pPr>
              <w:autoSpaceDE w:val="0"/>
              <w:autoSpaceDN w:val="0"/>
              <w:adjustRightInd w:val="0"/>
              <w:rPr>
                <w:rFonts w:ascii="Times New Roman" w:eastAsia="TimesNewRomanPSMT" w:hAnsi="Times New Roman"/>
                <w:sz w:val="22"/>
                <w:szCs w:val="22"/>
                <w:lang w:val="lt-LT"/>
              </w:rPr>
            </w:pPr>
            <w:r>
              <w:rPr>
                <w:rFonts w:ascii="Times New Roman" w:eastAsia="TimesNewRomanPSMT" w:hAnsi="Times New Roman"/>
                <w:sz w:val="22"/>
                <w:szCs w:val="22"/>
                <w:lang w:val="lt-LT"/>
              </w:rPr>
              <w:t>J</w:t>
            </w:r>
            <w:r w:rsidRPr="00190D97">
              <w:rPr>
                <w:rFonts w:ascii="Times New Roman" w:eastAsia="TimesNewRomanPSMT" w:hAnsi="Times New Roman"/>
                <w:sz w:val="22"/>
                <w:szCs w:val="22"/>
                <w:lang w:val="lt-LT"/>
              </w:rPr>
              <w:t>uodkrantės ir</w:t>
            </w:r>
          </w:p>
          <w:p w14:paraId="450FCBE5" w14:textId="77777777" w:rsidR="00196A09" w:rsidRPr="00190D97" w:rsidRDefault="00196A09" w:rsidP="00196A09">
            <w:pPr>
              <w:autoSpaceDE w:val="0"/>
              <w:autoSpaceDN w:val="0"/>
              <w:adjustRightInd w:val="0"/>
              <w:rPr>
                <w:rFonts w:ascii="Times New Roman" w:eastAsia="TimesNewRomanPSMT" w:hAnsi="Times New Roman"/>
                <w:sz w:val="22"/>
                <w:szCs w:val="22"/>
                <w:lang w:val="lt-LT"/>
              </w:rPr>
            </w:pPr>
            <w:r>
              <w:rPr>
                <w:rFonts w:ascii="Times New Roman" w:eastAsia="TimesNewRomanPSMT" w:hAnsi="Times New Roman"/>
                <w:sz w:val="22"/>
                <w:szCs w:val="22"/>
                <w:lang w:val="lt-LT"/>
              </w:rPr>
              <w:t>P</w:t>
            </w:r>
            <w:r w:rsidRPr="00190D97">
              <w:rPr>
                <w:rFonts w:ascii="Times New Roman" w:eastAsia="TimesNewRomanPSMT" w:hAnsi="Times New Roman"/>
                <w:sz w:val="22"/>
                <w:szCs w:val="22"/>
                <w:lang w:val="lt-LT"/>
              </w:rPr>
              <w:t xml:space="preserve">reilos - </w:t>
            </w:r>
            <w:r>
              <w:rPr>
                <w:rFonts w:ascii="Times New Roman" w:eastAsia="TimesNewRomanPSMT" w:hAnsi="Times New Roman"/>
                <w:sz w:val="22"/>
                <w:szCs w:val="22"/>
                <w:lang w:val="lt-LT"/>
              </w:rPr>
              <w:t>P</w:t>
            </w:r>
            <w:r w:rsidRPr="00190D97">
              <w:rPr>
                <w:rFonts w:ascii="Times New Roman" w:eastAsia="TimesNewRomanPSMT" w:hAnsi="Times New Roman"/>
                <w:sz w:val="22"/>
                <w:szCs w:val="22"/>
                <w:lang w:val="lt-LT"/>
              </w:rPr>
              <w:t>ervalkos</w:t>
            </w:r>
          </w:p>
          <w:p w14:paraId="0A0DF99E" w14:textId="77777777" w:rsidR="00196A09" w:rsidRPr="00190D97" w:rsidRDefault="00196A09" w:rsidP="00196A09">
            <w:pPr>
              <w:autoSpaceDE w:val="0"/>
              <w:autoSpaceDN w:val="0"/>
              <w:adjustRightInd w:val="0"/>
              <w:rPr>
                <w:rFonts w:ascii="Times New Roman" w:eastAsia="TimesNewRomanPSMT" w:hAnsi="Times New Roman"/>
                <w:sz w:val="22"/>
                <w:szCs w:val="22"/>
                <w:lang w:val="lt-LT"/>
              </w:rPr>
            </w:pPr>
            <w:r>
              <w:rPr>
                <w:rFonts w:ascii="Times New Roman" w:eastAsia="TimesNewRomanPSMT" w:hAnsi="Times New Roman"/>
                <w:sz w:val="22"/>
                <w:szCs w:val="22"/>
                <w:lang w:val="lt-LT"/>
              </w:rPr>
              <w:t>v</w:t>
            </w:r>
            <w:r w:rsidRPr="00190D97">
              <w:rPr>
                <w:rFonts w:ascii="Times New Roman" w:eastAsia="TimesNewRomanPSMT" w:hAnsi="Times New Roman"/>
                <w:sz w:val="22"/>
                <w:szCs w:val="22"/>
                <w:lang w:val="lt-LT"/>
              </w:rPr>
              <w:t>andenviečių</w:t>
            </w:r>
            <w:r>
              <w:rPr>
                <w:rFonts w:ascii="Times New Roman" w:eastAsia="TimesNewRomanPSMT" w:hAnsi="Times New Roman"/>
                <w:sz w:val="22"/>
                <w:szCs w:val="22"/>
                <w:lang w:val="lt-LT"/>
              </w:rPr>
              <w:t xml:space="preserve"> </w:t>
            </w:r>
            <w:r w:rsidRPr="00190D97">
              <w:rPr>
                <w:rFonts w:ascii="Times New Roman" w:eastAsia="TimesNewRomanPSMT" w:hAnsi="Times New Roman"/>
                <w:sz w:val="22"/>
                <w:szCs w:val="22"/>
                <w:lang w:val="lt-LT"/>
              </w:rPr>
              <w:t>poveikio</w:t>
            </w:r>
          </w:p>
          <w:p w14:paraId="552DEBAD" w14:textId="77777777" w:rsidR="00196A09" w:rsidRPr="00190D97" w:rsidRDefault="00196A09" w:rsidP="00196A09">
            <w:pPr>
              <w:autoSpaceDE w:val="0"/>
              <w:autoSpaceDN w:val="0"/>
              <w:adjustRightInd w:val="0"/>
              <w:rPr>
                <w:rFonts w:ascii="Times New Roman" w:eastAsia="TimesNewRomanPSMT" w:hAnsi="Times New Roman"/>
                <w:sz w:val="22"/>
                <w:szCs w:val="22"/>
                <w:lang w:val="lt-LT"/>
              </w:rPr>
            </w:pPr>
            <w:r w:rsidRPr="00190D97">
              <w:rPr>
                <w:rFonts w:ascii="Times New Roman" w:eastAsia="TimesNewRomanPSMT" w:hAnsi="Times New Roman"/>
                <w:sz w:val="22"/>
                <w:szCs w:val="22"/>
                <w:lang w:val="lt-LT"/>
              </w:rPr>
              <w:t>požeminiam</w:t>
            </w:r>
            <w:r>
              <w:rPr>
                <w:rFonts w:ascii="Times New Roman" w:eastAsia="TimesNewRomanPSMT" w:hAnsi="Times New Roman"/>
                <w:sz w:val="22"/>
                <w:szCs w:val="22"/>
                <w:lang w:val="lt-LT"/>
              </w:rPr>
              <w:t xml:space="preserve"> </w:t>
            </w:r>
            <w:r w:rsidRPr="00190D97">
              <w:rPr>
                <w:rFonts w:ascii="Times New Roman" w:eastAsia="TimesNewRomanPSMT" w:hAnsi="Times New Roman"/>
                <w:sz w:val="22"/>
                <w:szCs w:val="22"/>
                <w:lang w:val="lt-LT"/>
              </w:rPr>
              <w:t>vandeniui</w:t>
            </w:r>
          </w:p>
          <w:p w14:paraId="5DB73E69" w14:textId="77777777" w:rsidR="00196A09" w:rsidRPr="00BA754C" w:rsidRDefault="00196A09" w:rsidP="00196A09">
            <w:pPr>
              <w:autoSpaceDE w:val="0"/>
              <w:autoSpaceDN w:val="0"/>
              <w:adjustRightInd w:val="0"/>
              <w:rPr>
                <w:rFonts w:ascii="Times New Roman" w:eastAsia="TimesNewRomanPSMT" w:hAnsi="Times New Roman"/>
                <w:sz w:val="22"/>
                <w:szCs w:val="22"/>
                <w:lang w:val="lt-LT"/>
              </w:rPr>
            </w:pPr>
            <w:r w:rsidRPr="00190D97">
              <w:rPr>
                <w:rFonts w:ascii="Times New Roman" w:eastAsia="TimesNewRomanPSMT" w:hAnsi="Times New Roman"/>
                <w:sz w:val="22"/>
                <w:szCs w:val="22"/>
                <w:lang w:val="lt-LT"/>
              </w:rPr>
              <w:lastRenderedPageBreak/>
              <w:t>monitoringo 2021</w:t>
            </w:r>
            <w:r>
              <w:rPr>
                <w:rFonts w:ascii="Times New Roman" w:eastAsia="TimesNewRomanPSMT" w:hAnsi="Times New Roman"/>
                <w:sz w:val="22"/>
                <w:szCs w:val="22"/>
                <w:lang w:val="lt-LT"/>
              </w:rPr>
              <w:t>-</w:t>
            </w:r>
            <w:r w:rsidRPr="00190D97">
              <w:rPr>
                <w:rFonts w:ascii="Times New Roman" w:eastAsia="TimesNewRomanPSMT" w:hAnsi="Times New Roman"/>
                <w:sz w:val="22"/>
                <w:szCs w:val="22"/>
                <w:lang w:val="lt-LT"/>
              </w:rPr>
              <w:t>2025 m.</w:t>
            </w:r>
            <w:r>
              <w:rPr>
                <w:rFonts w:ascii="Times New Roman" w:eastAsia="TimesNewRomanPSMT" w:hAnsi="Times New Roman"/>
                <w:sz w:val="22"/>
                <w:szCs w:val="22"/>
                <w:lang w:val="lt-LT"/>
              </w:rPr>
              <w:t xml:space="preserve"> </w:t>
            </w:r>
            <w:r w:rsidRPr="00190D97">
              <w:rPr>
                <w:rFonts w:ascii="Times New Roman" w:eastAsia="TimesNewRomanPSMT" w:hAnsi="Times New Roman"/>
                <w:sz w:val="22"/>
                <w:szCs w:val="22"/>
                <w:lang w:val="lt-LT"/>
              </w:rPr>
              <w:t>programa</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59E237EE" w14:textId="77777777" w:rsidR="00196A09" w:rsidRPr="00CE16D2" w:rsidRDefault="00196A09" w:rsidP="00196A09">
            <w:pPr>
              <w:autoSpaceDE w:val="0"/>
              <w:autoSpaceDN w:val="0"/>
              <w:adjustRightInd w:val="0"/>
              <w:rPr>
                <w:rFonts w:ascii="Times New Roman" w:eastAsia="TimesNewRomanPSMT" w:hAnsi="Times New Roman"/>
                <w:sz w:val="22"/>
                <w:szCs w:val="22"/>
                <w:lang w:val="lt-LT"/>
              </w:rPr>
            </w:pPr>
            <w:r w:rsidRPr="00CE16D2">
              <w:rPr>
                <w:rFonts w:ascii="Times New Roman" w:eastAsia="TimesNewRomanPSMT" w:hAnsi="Times New Roman"/>
                <w:sz w:val="22"/>
                <w:szCs w:val="22"/>
                <w:lang w:val="lt-LT"/>
              </w:rPr>
              <w:lastRenderedPageBreak/>
              <w:t>Uždaroji akcinė</w:t>
            </w:r>
          </w:p>
          <w:p w14:paraId="568893FB" w14:textId="77777777" w:rsidR="00196A09" w:rsidRPr="00CE16D2" w:rsidRDefault="00196A09" w:rsidP="00196A09">
            <w:pPr>
              <w:autoSpaceDE w:val="0"/>
              <w:autoSpaceDN w:val="0"/>
              <w:adjustRightInd w:val="0"/>
              <w:rPr>
                <w:rFonts w:ascii="Times New Roman" w:eastAsia="TimesNewRomanPSMT" w:hAnsi="Times New Roman"/>
                <w:sz w:val="22"/>
                <w:szCs w:val="22"/>
                <w:lang w:val="lt-LT"/>
              </w:rPr>
            </w:pPr>
            <w:r>
              <w:rPr>
                <w:rFonts w:ascii="Times New Roman" w:eastAsia="TimesNewRomanPSMT" w:hAnsi="Times New Roman"/>
                <w:sz w:val="22"/>
                <w:szCs w:val="22"/>
                <w:lang w:val="lt-LT"/>
              </w:rPr>
              <w:t>b</w:t>
            </w:r>
            <w:r w:rsidRPr="00CE16D2">
              <w:rPr>
                <w:rFonts w:ascii="Times New Roman" w:eastAsia="TimesNewRomanPSMT" w:hAnsi="Times New Roman"/>
                <w:sz w:val="22"/>
                <w:szCs w:val="22"/>
                <w:lang w:val="lt-LT"/>
              </w:rPr>
              <w:t>endrovė</w:t>
            </w:r>
            <w:r>
              <w:rPr>
                <w:rFonts w:ascii="Times New Roman" w:eastAsia="TimesNewRomanPSMT" w:hAnsi="Times New Roman"/>
                <w:sz w:val="22"/>
                <w:szCs w:val="22"/>
                <w:lang w:val="lt-LT"/>
              </w:rPr>
              <w:t xml:space="preserve"> </w:t>
            </w:r>
            <w:r w:rsidRPr="00CE16D2">
              <w:rPr>
                <w:rFonts w:ascii="Times New Roman" w:eastAsia="TimesNewRomanPSMT" w:hAnsi="Times New Roman"/>
                <w:sz w:val="22"/>
                <w:szCs w:val="22"/>
                <w:lang w:val="lt-LT"/>
              </w:rPr>
              <w:t>"Neringos</w:t>
            </w:r>
          </w:p>
          <w:p w14:paraId="50A1DAF3" w14:textId="77777777" w:rsidR="00196A09" w:rsidRPr="00CE16D2" w:rsidRDefault="00196A09" w:rsidP="00196A09">
            <w:pPr>
              <w:autoSpaceDE w:val="0"/>
              <w:autoSpaceDN w:val="0"/>
              <w:adjustRightInd w:val="0"/>
              <w:rPr>
                <w:rFonts w:ascii="Times New Roman" w:eastAsia="TimesNewRomanPSMT" w:hAnsi="Times New Roman"/>
                <w:sz w:val="22"/>
                <w:szCs w:val="22"/>
                <w:lang w:val="lt-LT"/>
              </w:rPr>
            </w:pPr>
            <w:r w:rsidRPr="00CE16D2">
              <w:rPr>
                <w:rFonts w:ascii="Times New Roman" w:eastAsia="TimesNewRomanPSMT" w:hAnsi="Times New Roman"/>
                <w:sz w:val="22"/>
                <w:szCs w:val="22"/>
                <w:lang w:val="lt-LT"/>
              </w:rPr>
              <w:t>vanduo", reg.</w:t>
            </w:r>
            <w:r>
              <w:rPr>
                <w:rFonts w:ascii="Times New Roman" w:eastAsia="TimesNewRomanPSMT" w:hAnsi="Times New Roman"/>
                <w:sz w:val="22"/>
                <w:szCs w:val="22"/>
                <w:lang w:val="lt-LT"/>
              </w:rPr>
              <w:t xml:space="preserve"> </w:t>
            </w:r>
            <w:r w:rsidRPr="00CE16D2">
              <w:rPr>
                <w:rFonts w:ascii="Times New Roman" w:eastAsia="TimesNewRomanPSMT" w:hAnsi="Times New Roman"/>
                <w:sz w:val="22"/>
                <w:szCs w:val="22"/>
                <w:lang w:val="lt-LT"/>
              </w:rPr>
              <w:t>kodas</w:t>
            </w:r>
          </w:p>
          <w:p w14:paraId="6C598327" w14:textId="77777777" w:rsidR="00196A09" w:rsidRPr="00BA754C" w:rsidRDefault="00196A09" w:rsidP="00196A09">
            <w:pPr>
              <w:autoSpaceDE w:val="0"/>
              <w:autoSpaceDN w:val="0"/>
              <w:adjustRightInd w:val="0"/>
              <w:rPr>
                <w:rFonts w:ascii="Times New Roman" w:eastAsia="TimesNewRomanPSMT" w:hAnsi="Times New Roman"/>
                <w:sz w:val="22"/>
                <w:szCs w:val="22"/>
                <w:lang w:val="lt-LT"/>
              </w:rPr>
            </w:pPr>
            <w:r w:rsidRPr="00CE16D2">
              <w:rPr>
                <w:rFonts w:ascii="Times New Roman" w:eastAsia="TimesNewRomanPSMT" w:hAnsi="Times New Roman"/>
                <w:sz w:val="22"/>
                <w:szCs w:val="22"/>
                <w:lang w:val="lt-LT"/>
              </w:rPr>
              <w:t>152767676</w:t>
            </w:r>
          </w:p>
        </w:tc>
        <w:tc>
          <w:tcPr>
            <w:tcW w:w="776" w:type="pct"/>
            <w:tcBorders>
              <w:top w:val="single" w:sz="4" w:space="0" w:color="auto"/>
              <w:left w:val="single" w:sz="4" w:space="0" w:color="auto"/>
              <w:bottom w:val="single" w:sz="4" w:space="0" w:color="auto"/>
              <w:right w:val="single" w:sz="4" w:space="0" w:color="auto"/>
            </w:tcBorders>
            <w:shd w:val="clear" w:color="000000" w:fill="FFFFFF"/>
          </w:tcPr>
          <w:p w14:paraId="41095811" w14:textId="77777777" w:rsidR="00196A09" w:rsidRPr="00F52662" w:rsidRDefault="00196A09" w:rsidP="00196A09">
            <w:pPr>
              <w:rPr>
                <w:rFonts w:ascii="Times New Roman" w:hAnsi="Times New Roman"/>
                <w:sz w:val="22"/>
                <w:szCs w:val="22"/>
                <w:lang w:val="lt-LT"/>
              </w:rPr>
            </w:pPr>
            <w:r w:rsidRPr="00F52662">
              <w:rPr>
                <w:rFonts w:ascii="Times New Roman" w:hAnsi="Times New Roman"/>
                <w:sz w:val="22"/>
                <w:szCs w:val="22"/>
                <w:lang w:val="lt-LT"/>
              </w:rPr>
              <w:t>Uždaroji akcinė</w:t>
            </w:r>
            <w:r>
              <w:rPr>
                <w:rFonts w:ascii="Times New Roman" w:hAnsi="Times New Roman"/>
                <w:sz w:val="22"/>
                <w:szCs w:val="22"/>
                <w:lang w:val="lt-LT"/>
              </w:rPr>
              <w:t xml:space="preserve"> </w:t>
            </w:r>
            <w:r w:rsidRPr="00F52662">
              <w:rPr>
                <w:rFonts w:ascii="Times New Roman" w:hAnsi="Times New Roman"/>
                <w:sz w:val="22"/>
                <w:szCs w:val="22"/>
                <w:lang w:val="lt-LT"/>
              </w:rPr>
              <w:t>bendrovė</w:t>
            </w:r>
            <w:r>
              <w:rPr>
                <w:rFonts w:ascii="Times New Roman" w:hAnsi="Times New Roman"/>
                <w:sz w:val="22"/>
                <w:szCs w:val="22"/>
                <w:lang w:val="lt-LT"/>
              </w:rPr>
              <w:t xml:space="preserve"> </w:t>
            </w:r>
            <w:r w:rsidRPr="00F52662">
              <w:rPr>
                <w:rFonts w:ascii="Times New Roman" w:hAnsi="Times New Roman"/>
                <w:sz w:val="22"/>
                <w:szCs w:val="22"/>
                <w:lang w:val="lt-LT"/>
              </w:rPr>
              <w:t>"VILNIAUS</w:t>
            </w:r>
          </w:p>
          <w:p w14:paraId="1E846968" w14:textId="77777777" w:rsidR="00196A09" w:rsidRPr="00EA6BC4" w:rsidRDefault="00196A09" w:rsidP="00196A09">
            <w:pPr>
              <w:rPr>
                <w:rFonts w:ascii="Times New Roman" w:hAnsi="Times New Roman"/>
                <w:sz w:val="22"/>
                <w:szCs w:val="22"/>
                <w:lang w:val="lt-LT"/>
              </w:rPr>
            </w:pPr>
            <w:r w:rsidRPr="00F52662">
              <w:rPr>
                <w:rFonts w:ascii="Times New Roman" w:hAnsi="Times New Roman"/>
                <w:sz w:val="22"/>
                <w:szCs w:val="22"/>
                <w:lang w:val="lt-LT"/>
              </w:rPr>
              <w:t>HIDROGEOLOGIJA", reg.</w:t>
            </w:r>
            <w:r>
              <w:rPr>
                <w:rFonts w:ascii="Times New Roman" w:hAnsi="Times New Roman"/>
                <w:sz w:val="22"/>
                <w:szCs w:val="22"/>
                <w:lang w:val="lt-LT"/>
              </w:rPr>
              <w:t xml:space="preserve"> </w:t>
            </w:r>
            <w:r w:rsidRPr="00F52662">
              <w:rPr>
                <w:rFonts w:ascii="Times New Roman" w:hAnsi="Times New Roman"/>
                <w:sz w:val="22"/>
                <w:szCs w:val="22"/>
                <w:lang w:val="lt-LT"/>
              </w:rPr>
              <w:t>kodas</w:t>
            </w:r>
            <w:r>
              <w:rPr>
                <w:rFonts w:ascii="Times New Roman" w:hAnsi="Times New Roman"/>
                <w:sz w:val="22"/>
                <w:szCs w:val="22"/>
                <w:lang w:val="lt-LT"/>
              </w:rPr>
              <w:t xml:space="preserve"> </w:t>
            </w:r>
            <w:r w:rsidRPr="00F52662">
              <w:rPr>
                <w:rFonts w:ascii="Times New Roman" w:hAnsi="Times New Roman"/>
                <w:sz w:val="22"/>
                <w:szCs w:val="22"/>
                <w:lang w:val="lt-LT"/>
              </w:rPr>
              <w:t>122903070</w:t>
            </w:r>
          </w:p>
        </w:tc>
        <w:tc>
          <w:tcPr>
            <w:tcW w:w="457" w:type="pct"/>
            <w:tcBorders>
              <w:top w:val="single" w:sz="4" w:space="0" w:color="auto"/>
              <w:left w:val="nil"/>
              <w:bottom w:val="single" w:sz="4" w:space="0" w:color="auto"/>
              <w:right w:val="single" w:sz="4" w:space="0" w:color="auto"/>
            </w:tcBorders>
            <w:shd w:val="clear" w:color="000000" w:fill="FFFFFF"/>
          </w:tcPr>
          <w:p w14:paraId="58CC7D77" w14:textId="77777777" w:rsidR="00196A09" w:rsidRPr="00143D48" w:rsidRDefault="00196A09" w:rsidP="00196A09">
            <w:pPr>
              <w:autoSpaceDE w:val="0"/>
              <w:autoSpaceDN w:val="0"/>
              <w:adjustRightInd w:val="0"/>
              <w:rPr>
                <w:rFonts w:ascii="Times New Roman" w:hAnsi="Times New Roman"/>
                <w:sz w:val="22"/>
                <w:szCs w:val="22"/>
                <w:lang w:val="lt-LT"/>
              </w:rPr>
            </w:pPr>
            <w:r>
              <w:rPr>
                <w:rFonts w:ascii="Times New Roman" w:hAnsi="Times New Roman"/>
                <w:sz w:val="22"/>
                <w:szCs w:val="22"/>
                <w:lang w:val="lt-LT"/>
              </w:rPr>
              <w:t>v</w:t>
            </w:r>
            <w:r w:rsidRPr="00143D48">
              <w:rPr>
                <w:rFonts w:ascii="Times New Roman" w:hAnsi="Times New Roman"/>
                <w:sz w:val="22"/>
                <w:szCs w:val="22"/>
                <w:lang w:val="lt-LT"/>
              </w:rPr>
              <w:t>andenvietė</w:t>
            </w:r>
          </w:p>
          <w:p w14:paraId="37F63165" w14:textId="77777777" w:rsidR="00196A09" w:rsidRPr="00BF3D2F" w:rsidRDefault="00196A09" w:rsidP="00196A09">
            <w:pPr>
              <w:jc w:val="center"/>
              <w:rPr>
                <w:rFonts w:ascii="Times New Roman" w:hAnsi="Times New Roman"/>
                <w:sz w:val="22"/>
                <w:szCs w:val="22"/>
                <w:highlight w:val="yellow"/>
                <w:lang w:val="lt-LT"/>
              </w:rPr>
            </w:pPr>
          </w:p>
        </w:tc>
        <w:tc>
          <w:tcPr>
            <w:tcW w:w="726" w:type="pct"/>
            <w:tcBorders>
              <w:top w:val="single" w:sz="4" w:space="0" w:color="auto"/>
              <w:left w:val="single" w:sz="4" w:space="0" w:color="auto"/>
              <w:bottom w:val="single" w:sz="4" w:space="0" w:color="auto"/>
              <w:right w:val="single" w:sz="4" w:space="0" w:color="auto"/>
            </w:tcBorders>
            <w:shd w:val="clear" w:color="000000" w:fill="FFFFFF"/>
          </w:tcPr>
          <w:p w14:paraId="7AD1D07F" w14:textId="77777777" w:rsidR="00196A09" w:rsidRPr="008230AB" w:rsidRDefault="00196A09" w:rsidP="00196A09">
            <w:pPr>
              <w:jc w:val="center"/>
              <w:rPr>
                <w:rFonts w:ascii="Times New Roman" w:eastAsia="TimesNewRomanPSMT" w:hAnsi="Times New Roman"/>
                <w:sz w:val="22"/>
                <w:szCs w:val="22"/>
                <w:lang w:val="lt-LT"/>
              </w:rPr>
            </w:pPr>
            <w:r w:rsidRPr="008821B8">
              <w:rPr>
                <w:rFonts w:ascii="Times New Roman" w:eastAsia="TimesNewRomanPSMT" w:hAnsi="Times New Roman"/>
                <w:sz w:val="22"/>
                <w:szCs w:val="22"/>
                <w:lang w:val="lt-LT"/>
              </w:rPr>
              <w:t>Juodkrantės</w:t>
            </w:r>
          </w:p>
        </w:tc>
        <w:tc>
          <w:tcPr>
            <w:tcW w:w="591" w:type="pct"/>
            <w:tcBorders>
              <w:top w:val="single" w:sz="4" w:space="0" w:color="auto"/>
              <w:left w:val="nil"/>
              <w:bottom w:val="single" w:sz="4" w:space="0" w:color="auto"/>
              <w:right w:val="single" w:sz="4" w:space="0" w:color="auto"/>
            </w:tcBorders>
            <w:shd w:val="clear" w:color="000000" w:fill="FFFFFF"/>
          </w:tcPr>
          <w:p w14:paraId="5E388C0D" w14:textId="77777777" w:rsidR="00196A09" w:rsidRPr="00196A09" w:rsidRDefault="00196A09" w:rsidP="00196A09">
            <w:pPr>
              <w:autoSpaceDE w:val="0"/>
              <w:autoSpaceDN w:val="0"/>
              <w:adjustRightInd w:val="0"/>
              <w:jc w:val="center"/>
              <w:rPr>
                <w:rFonts w:ascii="Times New Roman" w:eastAsia="TimesNewRomanPSMT" w:hAnsi="Times New Roman"/>
                <w:sz w:val="22"/>
                <w:szCs w:val="22"/>
                <w:lang w:val="lt-LT"/>
              </w:rPr>
            </w:pPr>
            <w:r w:rsidRPr="00196A09">
              <w:rPr>
                <w:rFonts w:ascii="Times New Roman" w:eastAsia="TimesNewRomanPSMT" w:hAnsi="Times New Roman"/>
                <w:sz w:val="22"/>
                <w:szCs w:val="22"/>
                <w:lang w:val="lt-LT"/>
              </w:rPr>
              <w:t>Neringos m.</w:t>
            </w:r>
          </w:p>
          <w:p w14:paraId="3A61A890" w14:textId="77777777" w:rsidR="00196A09" w:rsidRPr="00BF3D2F" w:rsidRDefault="00196A09" w:rsidP="00196A09">
            <w:pPr>
              <w:autoSpaceDE w:val="0"/>
              <w:autoSpaceDN w:val="0"/>
              <w:adjustRightInd w:val="0"/>
              <w:jc w:val="center"/>
              <w:rPr>
                <w:rFonts w:ascii="Times New Roman" w:eastAsia="TimesNewRomanPSMT" w:hAnsi="Times New Roman"/>
                <w:sz w:val="22"/>
                <w:szCs w:val="22"/>
                <w:highlight w:val="yellow"/>
                <w:lang w:val="lt-LT"/>
              </w:rPr>
            </w:pPr>
            <w:r w:rsidRPr="00196A09">
              <w:rPr>
                <w:rFonts w:ascii="Times New Roman" w:eastAsia="TimesNewRomanPSMT" w:hAnsi="Times New Roman"/>
                <w:sz w:val="22"/>
                <w:szCs w:val="22"/>
                <w:lang w:val="lt-LT"/>
              </w:rPr>
              <w:t>Juodkrantė</w:t>
            </w:r>
          </w:p>
        </w:tc>
        <w:tc>
          <w:tcPr>
            <w:tcW w:w="382" w:type="pct"/>
            <w:tcBorders>
              <w:top w:val="single" w:sz="4" w:space="0" w:color="auto"/>
              <w:left w:val="single" w:sz="4" w:space="0" w:color="auto"/>
              <w:bottom w:val="single" w:sz="4" w:space="0" w:color="auto"/>
              <w:right w:val="single" w:sz="4" w:space="0" w:color="auto"/>
            </w:tcBorders>
            <w:shd w:val="clear" w:color="000000" w:fill="FFFFFF"/>
          </w:tcPr>
          <w:p w14:paraId="4F8C6DFC" w14:textId="77777777" w:rsidR="00196A09" w:rsidRPr="00BF3D2F" w:rsidRDefault="00196A09" w:rsidP="00196A09">
            <w:pPr>
              <w:jc w:val="center"/>
              <w:rPr>
                <w:rFonts w:ascii="Times New Roman" w:hAnsi="Times New Roman"/>
                <w:sz w:val="22"/>
                <w:szCs w:val="22"/>
                <w:lang w:val="lt-LT"/>
              </w:rPr>
            </w:pPr>
            <w:r>
              <w:rPr>
                <w:rFonts w:ascii="Times New Roman" w:hAnsi="Times New Roman"/>
                <w:sz w:val="22"/>
                <w:szCs w:val="22"/>
                <w:lang w:val="lt-LT"/>
              </w:rPr>
              <w:t>2021</w:t>
            </w:r>
          </w:p>
        </w:tc>
        <w:tc>
          <w:tcPr>
            <w:tcW w:w="362" w:type="pct"/>
            <w:tcBorders>
              <w:top w:val="single" w:sz="4" w:space="0" w:color="auto"/>
              <w:left w:val="single" w:sz="4" w:space="0" w:color="auto"/>
              <w:bottom w:val="single" w:sz="4" w:space="0" w:color="auto"/>
              <w:right w:val="single" w:sz="4" w:space="0" w:color="auto"/>
            </w:tcBorders>
            <w:shd w:val="clear" w:color="000000" w:fill="FFFFFF"/>
          </w:tcPr>
          <w:p w14:paraId="596435EF" w14:textId="77777777" w:rsidR="00196A09" w:rsidRPr="00BF3D2F" w:rsidRDefault="00196A09" w:rsidP="00196A09">
            <w:pPr>
              <w:jc w:val="center"/>
              <w:rPr>
                <w:rFonts w:ascii="Times New Roman" w:hAnsi="Times New Roman"/>
                <w:sz w:val="22"/>
                <w:szCs w:val="22"/>
                <w:lang w:val="lt-LT"/>
              </w:rPr>
            </w:pPr>
            <w:r>
              <w:rPr>
                <w:rFonts w:ascii="Times New Roman" w:hAnsi="Times New Roman"/>
                <w:sz w:val="22"/>
                <w:szCs w:val="22"/>
                <w:lang w:val="lt-LT"/>
              </w:rPr>
              <w:t>2025</w:t>
            </w:r>
          </w:p>
        </w:tc>
      </w:tr>
      <w:tr w:rsidR="00347517" w:rsidRPr="00BF3D2F" w14:paraId="6A28F455" w14:textId="77777777" w:rsidTr="00347517">
        <w:trPr>
          <w:trHeight w:val="283"/>
        </w:trPr>
        <w:tc>
          <w:tcPr>
            <w:tcW w:w="243" w:type="pct"/>
            <w:shd w:val="clear" w:color="auto" w:fill="auto"/>
            <w:vAlign w:val="center"/>
          </w:tcPr>
          <w:p w14:paraId="6EE0DC42" w14:textId="77777777" w:rsidR="0006588A" w:rsidRPr="00BF3D2F" w:rsidRDefault="0006588A" w:rsidP="0006588A">
            <w:pPr>
              <w:jc w:val="center"/>
              <w:rPr>
                <w:rFonts w:ascii="Times New Roman" w:hAnsi="Times New Roman"/>
                <w:sz w:val="22"/>
                <w:szCs w:val="22"/>
                <w:lang w:val="lt-LT"/>
              </w:rPr>
            </w:pPr>
            <w:r w:rsidRPr="00BF3D2F">
              <w:rPr>
                <w:rFonts w:ascii="Times New Roman" w:hAnsi="Times New Roman"/>
                <w:sz w:val="22"/>
                <w:szCs w:val="22"/>
                <w:lang w:val="lt-LT"/>
              </w:rPr>
              <w:t>5.</w:t>
            </w:r>
          </w:p>
        </w:tc>
        <w:tc>
          <w:tcPr>
            <w:tcW w:w="803" w:type="pct"/>
          </w:tcPr>
          <w:p w14:paraId="436EC264" w14:textId="77777777" w:rsidR="0006588A" w:rsidRPr="006B3CEA" w:rsidRDefault="0006588A" w:rsidP="0006588A">
            <w:pPr>
              <w:autoSpaceDE w:val="0"/>
              <w:autoSpaceDN w:val="0"/>
              <w:adjustRightInd w:val="0"/>
              <w:rPr>
                <w:rFonts w:ascii="Times New Roman" w:eastAsia="TimesNewRomanPSMT" w:hAnsi="Times New Roman"/>
                <w:sz w:val="22"/>
                <w:szCs w:val="22"/>
                <w:lang w:val="lt-LT"/>
              </w:rPr>
            </w:pPr>
            <w:r w:rsidRPr="006B3CEA">
              <w:rPr>
                <w:rFonts w:ascii="Times New Roman" w:eastAsia="TimesNewRomanPSMT" w:hAnsi="Times New Roman"/>
                <w:sz w:val="22"/>
                <w:szCs w:val="22"/>
                <w:lang w:val="lt-LT"/>
              </w:rPr>
              <w:t>UAB “</w:t>
            </w:r>
            <w:r>
              <w:rPr>
                <w:rFonts w:ascii="Times New Roman" w:eastAsia="TimesNewRomanPSMT" w:hAnsi="Times New Roman"/>
                <w:sz w:val="22"/>
                <w:szCs w:val="22"/>
                <w:lang w:val="lt-LT"/>
              </w:rPr>
              <w:t>N</w:t>
            </w:r>
            <w:r w:rsidRPr="006B3CEA">
              <w:rPr>
                <w:rFonts w:ascii="Times New Roman" w:eastAsia="TimesNewRomanPSMT" w:hAnsi="Times New Roman"/>
                <w:sz w:val="22"/>
                <w:szCs w:val="22"/>
                <w:lang w:val="lt-LT"/>
              </w:rPr>
              <w:t>eringos</w:t>
            </w:r>
          </w:p>
          <w:p w14:paraId="0B245E42" w14:textId="77777777" w:rsidR="0006588A" w:rsidRPr="006B3CEA" w:rsidRDefault="0006588A" w:rsidP="0006588A">
            <w:pPr>
              <w:autoSpaceDE w:val="0"/>
              <w:autoSpaceDN w:val="0"/>
              <w:adjustRightInd w:val="0"/>
              <w:rPr>
                <w:rFonts w:ascii="Times New Roman" w:eastAsia="TimesNewRomanPSMT" w:hAnsi="Times New Roman"/>
                <w:sz w:val="22"/>
                <w:szCs w:val="22"/>
                <w:lang w:val="lt-LT"/>
              </w:rPr>
            </w:pPr>
            <w:r w:rsidRPr="006B3CEA">
              <w:rPr>
                <w:rFonts w:ascii="Times New Roman" w:eastAsia="TimesNewRomanPSMT" w:hAnsi="Times New Roman"/>
                <w:sz w:val="22"/>
                <w:szCs w:val="22"/>
                <w:lang w:val="lt-LT"/>
              </w:rPr>
              <w:t xml:space="preserve">vanduo” </w:t>
            </w:r>
            <w:r>
              <w:rPr>
                <w:rFonts w:ascii="Times New Roman" w:eastAsia="TimesNewRomanPSMT" w:hAnsi="Times New Roman"/>
                <w:sz w:val="22"/>
                <w:szCs w:val="22"/>
                <w:lang w:val="lt-LT"/>
              </w:rPr>
              <w:t>N</w:t>
            </w:r>
            <w:r w:rsidRPr="006B3CEA">
              <w:rPr>
                <w:rFonts w:ascii="Times New Roman" w:eastAsia="TimesNewRomanPSMT" w:hAnsi="Times New Roman"/>
                <w:sz w:val="22"/>
                <w:szCs w:val="22"/>
                <w:lang w:val="lt-LT"/>
              </w:rPr>
              <w:t>idos,</w:t>
            </w:r>
          </w:p>
          <w:p w14:paraId="0D40BAFC" w14:textId="77777777" w:rsidR="0006588A" w:rsidRPr="006B3CEA" w:rsidRDefault="0006588A" w:rsidP="0006588A">
            <w:pPr>
              <w:autoSpaceDE w:val="0"/>
              <w:autoSpaceDN w:val="0"/>
              <w:adjustRightInd w:val="0"/>
              <w:rPr>
                <w:rFonts w:ascii="Times New Roman" w:eastAsia="TimesNewRomanPSMT" w:hAnsi="Times New Roman"/>
                <w:sz w:val="22"/>
                <w:szCs w:val="22"/>
                <w:lang w:val="lt-LT"/>
              </w:rPr>
            </w:pPr>
            <w:r>
              <w:rPr>
                <w:rFonts w:ascii="Times New Roman" w:eastAsia="TimesNewRomanPSMT" w:hAnsi="Times New Roman"/>
                <w:sz w:val="22"/>
                <w:szCs w:val="22"/>
                <w:lang w:val="lt-LT"/>
              </w:rPr>
              <w:t>J</w:t>
            </w:r>
            <w:r w:rsidRPr="006B3CEA">
              <w:rPr>
                <w:rFonts w:ascii="Times New Roman" w:eastAsia="TimesNewRomanPSMT" w:hAnsi="Times New Roman"/>
                <w:sz w:val="22"/>
                <w:szCs w:val="22"/>
                <w:lang w:val="lt-LT"/>
              </w:rPr>
              <w:t>uodkrantės ir</w:t>
            </w:r>
            <w:r>
              <w:rPr>
                <w:rFonts w:ascii="Times New Roman" w:eastAsia="TimesNewRomanPSMT" w:hAnsi="Times New Roman"/>
                <w:sz w:val="22"/>
                <w:szCs w:val="22"/>
                <w:lang w:val="lt-LT"/>
              </w:rPr>
              <w:t xml:space="preserve"> P</w:t>
            </w:r>
            <w:r w:rsidRPr="006B3CEA">
              <w:rPr>
                <w:rFonts w:ascii="Times New Roman" w:eastAsia="TimesNewRomanPSMT" w:hAnsi="Times New Roman"/>
                <w:sz w:val="22"/>
                <w:szCs w:val="22"/>
                <w:lang w:val="lt-LT"/>
              </w:rPr>
              <w:t xml:space="preserve">reilos </w:t>
            </w:r>
            <w:r>
              <w:rPr>
                <w:rFonts w:ascii="Times New Roman" w:eastAsia="TimesNewRomanPSMT" w:hAnsi="Times New Roman"/>
                <w:sz w:val="22"/>
                <w:szCs w:val="22"/>
                <w:lang w:val="lt-LT"/>
              </w:rPr>
              <w:t>–</w:t>
            </w:r>
            <w:r w:rsidRPr="006B3CEA">
              <w:rPr>
                <w:rFonts w:ascii="Times New Roman" w:eastAsia="TimesNewRomanPSMT" w:hAnsi="Times New Roman"/>
                <w:sz w:val="22"/>
                <w:szCs w:val="22"/>
                <w:lang w:val="lt-LT"/>
              </w:rPr>
              <w:t xml:space="preserve"> </w:t>
            </w:r>
            <w:r>
              <w:rPr>
                <w:rFonts w:ascii="Times New Roman" w:eastAsia="TimesNewRomanPSMT" w:hAnsi="Times New Roman"/>
                <w:sz w:val="22"/>
                <w:szCs w:val="22"/>
                <w:lang w:val="lt-LT"/>
              </w:rPr>
              <w:t>P</w:t>
            </w:r>
            <w:r w:rsidRPr="006B3CEA">
              <w:rPr>
                <w:rFonts w:ascii="Times New Roman" w:eastAsia="TimesNewRomanPSMT" w:hAnsi="Times New Roman"/>
                <w:sz w:val="22"/>
                <w:szCs w:val="22"/>
                <w:lang w:val="lt-LT"/>
              </w:rPr>
              <w:t>ervalkos</w:t>
            </w:r>
            <w:r>
              <w:rPr>
                <w:rFonts w:ascii="Times New Roman" w:eastAsia="TimesNewRomanPSMT" w:hAnsi="Times New Roman"/>
                <w:sz w:val="22"/>
                <w:szCs w:val="22"/>
                <w:lang w:val="lt-LT"/>
              </w:rPr>
              <w:t xml:space="preserve"> </w:t>
            </w:r>
            <w:r w:rsidRPr="006B3CEA">
              <w:rPr>
                <w:rFonts w:ascii="Times New Roman" w:eastAsia="TimesNewRomanPSMT" w:hAnsi="Times New Roman"/>
                <w:sz w:val="22"/>
                <w:szCs w:val="22"/>
                <w:lang w:val="lt-LT"/>
              </w:rPr>
              <w:t>vandenviečių</w:t>
            </w:r>
          </w:p>
          <w:p w14:paraId="07520116" w14:textId="77777777" w:rsidR="0006588A" w:rsidRPr="006B3CEA" w:rsidRDefault="0006588A" w:rsidP="0006588A">
            <w:pPr>
              <w:autoSpaceDE w:val="0"/>
              <w:autoSpaceDN w:val="0"/>
              <w:adjustRightInd w:val="0"/>
              <w:rPr>
                <w:rFonts w:ascii="Times New Roman" w:eastAsia="TimesNewRomanPSMT" w:hAnsi="Times New Roman"/>
                <w:sz w:val="22"/>
                <w:szCs w:val="22"/>
                <w:lang w:val="lt-LT"/>
              </w:rPr>
            </w:pPr>
            <w:r w:rsidRPr="006B3CEA">
              <w:rPr>
                <w:rFonts w:ascii="Times New Roman" w:eastAsia="TimesNewRomanPSMT" w:hAnsi="Times New Roman"/>
                <w:sz w:val="22"/>
                <w:szCs w:val="22"/>
                <w:lang w:val="lt-LT"/>
              </w:rPr>
              <w:t>Poveikio</w:t>
            </w:r>
            <w:r>
              <w:rPr>
                <w:rFonts w:ascii="Times New Roman" w:eastAsia="TimesNewRomanPSMT" w:hAnsi="Times New Roman"/>
                <w:sz w:val="22"/>
                <w:szCs w:val="22"/>
                <w:lang w:val="lt-LT"/>
              </w:rPr>
              <w:t xml:space="preserve"> </w:t>
            </w:r>
            <w:r w:rsidRPr="006B3CEA">
              <w:rPr>
                <w:rFonts w:ascii="Times New Roman" w:eastAsia="TimesNewRomanPSMT" w:hAnsi="Times New Roman"/>
                <w:sz w:val="22"/>
                <w:szCs w:val="22"/>
                <w:lang w:val="lt-LT"/>
              </w:rPr>
              <w:t>požeminiam</w:t>
            </w:r>
          </w:p>
          <w:p w14:paraId="70004A8F" w14:textId="77777777" w:rsidR="0006588A" w:rsidRPr="00A55ECC" w:rsidRDefault="0006588A" w:rsidP="0006588A">
            <w:pPr>
              <w:autoSpaceDE w:val="0"/>
              <w:autoSpaceDN w:val="0"/>
              <w:adjustRightInd w:val="0"/>
              <w:rPr>
                <w:rFonts w:ascii="Times New Roman" w:eastAsia="TimesNewRomanPSMT" w:hAnsi="Times New Roman"/>
                <w:sz w:val="22"/>
                <w:szCs w:val="22"/>
                <w:lang w:val="lt-LT"/>
              </w:rPr>
            </w:pPr>
            <w:r w:rsidRPr="006B3CEA">
              <w:rPr>
                <w:rFonts w:ascii="Times New Roman" w:eastAsia="TimesNewRomanPSMT" w:hAnsi="Times New Roman"/>
                <w:sz w:val="22"/>
                <w:szCs w:val="22"/>
                <w:lang w:val="lt-LT"/>
              </w:rPr>
              <w:t>Vandeniui</w:t>
            </w:r>
            <w:r>
              <w:rPr>
                <w:rFonts w:ascii="Times New Roman" w:eastAsia="TimesNewRomanPSMT" w:hAnsi="Times New Roman"/>
                <w:sz w:val="22"/>
                <w:szCs w:val="22"/>
                <w:lang w:val="lt-LT"/>
              </w:rPr>
              <w:t xml:space="preserve"> </w:t>
            </w:r>
            <w:r w:rsidRPr="006B3CEA">
              <w:rPr>
                <w:rFonts w:ascii="Times New Roman" w:eastAsia="TimesNewRomanPSMT" w:hAnsi="Times New Roman"/>
                <w:sz w:val="22"/>
                <w:szCs w:val="22"/>
                <w:lang w:val="lt-LT"/>
              </w:rPr>
              <w:t>monitoringo 2021</w:t>
            </w:r>
            <w:r>
              <w:rPr>
                <w:rFonts w:ascii="Times New Roman" w:eastAsia="TimesNewRomanPSMT" w:hAnsi="Times New Roman"/>
                <w:sz w:val="22"/>
                <w:szCs w:val="22"/>
                <w:lang w:val="lt-LT"/>
              </w:rPr>
              <w:t>-</w:t>
            </w:r>
            <w:r w:rsidRPr="006B3CEA">
              <w:rPr>
                <w:rFonts w:ascii="Times New Roman" w:eastAsia="TimesNewRomanPSMT" w:hAnsi="Times New Roman"/>
                <w:sz w:val="22"/>
                <w:szCs w:val="22"/>
                <w:lang w:val="lt-LT"/>
              </w:rPr>
              <w:t>2025 m.</w:t>
            </w:r>
            <w:r>
              <w:rPr>
                <w:rFonts w:ascii="Times New Roman" w:eastAsia="TimesNewRomanPSMT" w:hAnsi="Times New Roman"/>
                <w:sz w:val="22"/>
                <w:szCs w:val="22"/>
                <w:lang w:val="lt-LT"/>
              </w:rPr>
              <w:t xml:space="preserve"> </w:t>
            </w:r>
            <w:r w:rsidRPr="006B3CEA">
              <w:rPr>
                <w:rFonts w:ascii="Times New Roman" w:eastAsia="TimesNewRomanPSMT" w:hAnsi="Times New Roman"/>
                <w:sz w:val="22"/>
                <w:szCs w:val="22"/>
                <w:lang w:val="lt-LT"/>
              </w:rPr>
              <w:t>programa</w:t>
            </w:r>
          </w:p>
        </w:tc>
        <w:tc>
          <w:tcPr>
            <w:tcW w:w="662" w:type="pct"/>
            <w:tcBorders>
              <w:top w:val="single" w:sz="4" w:space="0" w:color="auto"/>
              <w:left w:val="single" w:sz="4" w:space="0" w:color="auto"/>
              <w:bottom w:val="single" w:sz="4" w:space="0" w:color="auto"/>
              <w:right w:val="single" w:sz="4" w:space="0" w:color="auto"/>
            </w:tcBorders>
            <w:shd w:val="clear" w:color="000000" w:fill="FFFFFF"/>
          </w:tcPr>
          <w:p w14:paraId="5639382C" w14:textId="77777777" w:rsidR="0006588A" w:rsidRPr="001D3271" w:rsidRDefault="0006588A" w:rsidP="0006588A">
            <w:pPr>
              <w:autoSpaceDE w:val="0"/>
              <w:autoSpaceDN w:val="0"/>
              <w:adjustRightInd w:val="0"/>
              <w:rPr>
                <w:rFonts w:ascii="Times New Roman" w:eastAsia="TimesNewRomanPSMT" w:hAnsi="Times New Roman"/>
                <w:sz w:val="22"/>
                <w:szCs w:val="22"/>
                <w:lang w:val="lt-LT"/>
              </w:rPr>
            </w:pPr>
            <w:r w:rsidRPr="001D3271">
              <w:rPr>
                <w:rFonts w:ascii="Times New Roman" w:eastAsia="TimesNewRomanPSMT" w:hAnsi="Times New Roman"/>
                <w:sz w:val="22"/>
                <w:szCs w:val="22"/>
                <w:lang w:val="lt-LT"/>
              </w:rPr>
              <w:t>Uždaroji akcinė</w:t>
            </w:r>
          </w:p>
          <w:p w14:paraId="6C2CE34C" w14:textId="77777777" w:rsidR="0006588A" w:rsidRPr="001D3271" w:rsidRDefault="0006588A" w:rsidP="0006588A">
            <w:pPr>
              <w:autoSpaceDE w:val="0"/>
              <w:autoSpaceDN w:val="0"/>
              <w:adjustRightInd w:val="0"/>
              <w:rPr>
                <w:rFonts w:ascii="Times New Roman" w:eastAsia="TimesNewRomanPSMT" w:hAnsi="Times New Roman"/>
                <w:sz w:val="22"/>
                <w:szCs w:val="22"/>
                <w:lang w:val="lt-LT"/>
              </w:rPr>
            </w:pPr>
            <w:r>
              <w:rPr>
                <w:rFonts w:ascii="Times New Roman" w:eastAsia="TimesNewRomanPSMT" w:hAnsi="Times New Roman"/>
                <w:sz w:val="22"/>
                <w:szCs w:val="22"/>
                <w:lang w:val="lt-LT"/>
              </w:rPr>
              <w:t>b</w:t>
            </w:r>
            <w:r w:rsidRPr="001D3271">
              <w:rPr>
                <w:rFonts w:ascii="Times New Roman" w:eastAsia="TimesNewRomanPSMT" w:hAnsi="Times New Roman"/>
                <w:sz w:val="22"/>
                <w:szCs w:val="22"/>
                <w:lang w:val="lt-LT"/>
              </w:rPr>
              <w:t>endrovė</w:t>
            </w:r>
            <w:r>
              <w:rPr>
                <w:rFonts w:ascii="Times New Roman" w:eastAsia="TimesNewRomanPSMT" w:hAnsi="Times New Roman"/>
                <w:sz w:val="22"/>
                <w:szCs w:val="22"/>
                <w:lang w:val="lt-LT"/>
              </w:rPr>
              <w:t xml:space="preserve"> </w:t>
            </w:r>
            <w:r w:rsidRPr="001D3271">
              <w:rPr>
                <w:rFonts w:ascii="Times New Roman" w:eastAsia="TimesNewRomanPSMT" w:hAnsi="Times New Roman"/>
                <w:sz w:val="22"/>
                <w:szCs w:val="22"/>
                <w:lang w:val="lt-LT"/>
              </w:rPr>
              <w:t>"Neringos</w:t>
            </w:r>
          </w:p>
          <w:p w14:paraId="1118C95B" w14:textId="77777777" w:rsidR="0006588A" w:rsidRPr="001D3271" w:rsidRDefault="0006588A" w:rsidP="0006588A">
            <w:pPr>
              <w:autoSpaceDE w:val="0"/>
              <w:autoSpaceDN w:val="0"/>
              <w:adjustRightInd w:val="0"/>
              <w:rPr>
                <w:rFonts w:ascii="Times New Roman" w:eastAsia="TimesNewRomanPSMT" w:hAnsi="Times New Roman"/>
                <w:sz w:val="22"/>
                <w:szCs w:val="22"/>
                <w:lang w:val="lt-LT"/>
              </w:rPr>
            </w:pPr>
            <w:r w:rsidRPr="001D3271">
              <w:rPr>
                <w:rFonts w:ascii="Times New Roman" w:eastAsia="TimesNewRomanPSMT" w:hAnsi="Times New Roman"/>
                <w:sz w:val="22"/>
                <w:szCs w:val="22"/>
                <w:lang w:val="lt-LT"/>
              </w:rPr>
              <w:t>vanduo", reg.</w:t>
            </w:r>
            <w:r>
              <w:rPr>
                <w:rFonts w:ascii="Times New Roman" w:eastAsia="TimesNewRomanPSMT" w:hAnsi="Times New Roman"/>
                <w:sz w:val="22"/>
                <w:szCs w:val="22"/>
                <w:lang w:val="lt-LT"/>
              </w:rPr>
              <w:t xml:space="preserve"> </w:t>
            </w:r>
            <w:r w:rsidRPr="001D3271">
              <w:rPr>
                <w:rFonts w:ascii="Times New Roman" w:eastAsia="TimesNewRomanPSMT" w:hAnsi="Times New Roman"/>
                <w:sz w:val="22"/>
                <w:szCs w:val="22"/>
                <w:lang w:val="lt-LT"/>
              </w:rPr>
              <w:t>kodas</w:t>
            </w:r>
          </w:p>
          <w:p w14:paraId="7EF16D83" w14:textId="77777777" w:rsidR="0006588A" w:rsidRPr="00B02F3D" w:rsidRDefault="0006588A" w:rsidP="0006588A">
            <w:pPr>
              <w:autoSpaceDE w:val="0"/>
              <w:autoSpaceDN w:val="0"/>
              <w:adjustRightInd w:val="0"/>
              <w:rPr>
                <w:rFonts w:ascii="Times New Roman" w:eastAsia="TimesNewRomanPSMT" w:hAnsi="Times New Roman"/>
                <w:sz w:val="22"/>
                <w:szCs w:val="22"/>
                <w:lang w:val="lt-LT"/>
              </w:rPr>
            </w:pPr>
            <w:r w:rsidRPr="001D3271">
              <w:rPr>
                <w:rFonts w:ascii="Times New Roman" w:eastAsia="TimesNewRomanPSMT" w:hAnsi="Times New Roman"/>
                <w:sz w:val="22"/>
                <w:szCs w:val="22"/>
                <w:lang w:val="lt-LT"/>
              </w:rPr>
              <w:t>152767676</w:t>
            </w:r>
          </w:p>
        </w:tc>
        <w:tc>
          <w:tcPr>
            <w:tcW w:w="776" w:type="pct"/>
            <w:tcBorders>
              <w:top w:val="single" w:sz="4" w:space="0" w:color="auto"/>
              <w:left w:val="single" w:sz="4" w:space="0" w:color="auto"/>
              <w:bottom w:val="single" w:sz="4" w:space="0" w:color="auto"/>
              <w:right w:val="single" w:sz="4" w:space="0" w:color="auto"/>
            </w:tcBorders>
            <w:shd w:val="clear" w:color="000000" w:fill="FFFFFF"/>
          </w:tcPr>
          <w:p w14:paraId="0F034968" w14:textId="77777777" w:rsidR="0006588A" w:rsidRPr="001D3271" w:rsidRDefault="0006588A" w:rsidP="0006588A">
            <w:pPr>
              <w:autoSpaceDE w:val="0"/>
              <w:autoSpaceDN w:val="0"/>
              <w:adjustRightInd w:val="0"/>
              <w:rPr>
                <w:rFonts w:ascii="Times New Roman" w:eastAsia="TimesNewRomanPSMT" w:hAnsi="Times New Roman"/>
                <w:sz w:val="22"/>
                <w:szCs w:val="22"/>
                <w:lang w:val="lt-LT"/>
              </w:rPr>
            </w:pPr>
            <w:r w:rsidRPr="001D3271">
              <w:rPr>
                <w:rFonts w:ascii="Times New Roman" w:eastAsia="TimesNewRomanPSMT" w:hAnsi="Times New Roman"/>
                <w:sz w:val="22"/>
                <w:szCs w:val="22"/>
                <w:lang w:val="lt-LT"/>
              </w:rPr>
              <w:t>Uždaroji akcinė</w:t>
            </w:r>
          </w:p>
          <w:p w14:paraId="0C23D65A" w14:textId="77777777" w:rsidR="0006588A" w:rsidRPr="001D3271" w:rsidRDefault="0006588A" w:rsidP="0006588A">
            <w:pPr>
              <w:autoSpaceDE w:val="0"/>
              <w:autoSpaceDN w:val="0"/>
              <w:adjustRightInd w:val="0"/>
              <w:rPr>
                <w:rFonts w:ascii="Times New Roman" w:eastAsia="TimesNewRomanPSMT" w:hAnsi="Times New Roman"/>
                <w:sz w:val="22"/>
                <w:szCs w:val="22"/>
                <w:lang w:val="lt-LT"/>
              </w:rPr>
            </w:pPr>
            <w:r w:rsidRPr="001D3271">
              <w:rPr>
                <w:rFonts w:ascii="Times New Roman" w:eastAsia="TimesNewRomanPSMT" w:hAnsi="Times New Roman"/>
                <w:sz w:val="22"/>
                <w:szCs w:val="22"/>
                <w:lang w:val="lt-LT"/>
              </w:rPr>
              <w:t>bendrovė</w:t>
            </w:r>
          </w:p>
          <w:p w14:paraId="55E2FDAE" w14:textId="77777777" w:rsidR="0006588A" w:rsidRPr="00283C57" w:rsidRDefault="0006588A" w:rsidP="0006588A">
            <w:pPr>
              <w:autoSpaceDE w:val="0"/>
              <w:autoSpaceDN w:val="0"/>
              <w:adjustRightInd w:val="0"/>
              <w:rPr>
                <w:rFonts w:ascii="Times New Roman" w:eastAsia="TimesNewRomanPSMT" w:hAnsi="Times New Roman"/>
                <w:sz w:val="22"/>
                <w:szCs w:val="22"/>
                <w:lang w:val="lt-LT"/>
              </w:rPr>
            </w:pPr>
            <w:r w:rsidRPr="001D3271">
              <w:rPr>
                <w:rFonts w:ascii="Times New Roman" w:eastAsia="TimesNewRomanPSMT" w:hAnsi="Times New Roman"/>
                <w:sz w:val="22"/>
                <w:szCs w:val="22"/>
                <w:lang w:val="lt-LT"/>
              </w:rPr>
              <w:t>"VILNIAUS</w:t>
            </w:r>
            <w:r>
              <w:rPr>
                <w:rFonts w:ascii="Times New Roman" w:eastAsia="TimesNewRomanPSMT" w:hAnsi="Times New Roman"/>
                <w:sz w:val="22"/>
                <w:szCs w:val="22"/>
                <w:lang w:val="lt-LT"/>
              </w:rPr>
              <w:t xml:space="preserve"> </w:t>
            </w:r>
            <w:r w:rsidRPr="001D3271">
              <w:rPr>
                <w:rFonts w:ascii="Times New Roman" w:eastAsia="TimesNewRomanPSMT" w:hAnsi="Times New Roman"/>
                <w:sz w:val="22"/>
                <w:szCs w:val="22"/>
                <w:lang w:val="lt-LT"/>
              </w:rPr>
              <w:t>HIDROGEOLOGIJA", reg.</w:t>
            </w:r>
            <w:r>
              <w:rPr>
                <w:rFonts w:ascii="Times New Roman" w:eastAsia="TimesNewRomanPSMT" w:hAnsi="Times New Roman"/>
                <w:sz w:val="22"/>
                <w:szCs w:val="22"/>
                <w:lang w:val="lt-LT"/>
              </w:rPr>
              <w:t xml:space="preserve"> </w:t>
            </w:r>
            <w:r w:rsidRPr="001D3271">
              <w:rPr>
                <w:rFonts w:ascii="Times New Roman" w:eastAsia="TimesNewRomanPSMT" w:hAnsi="Times New Roman"/>
                <w:sz w:val="22"/>
                <w:szCs w:val="22"/>
                <w:lang w:val="lt-LT"/>
              </w:rPr>
              <w:t>kodas</w:t>
            </w:r>
            <w:r>
              <w:rPr>
                <w:rFonts w:ascii="Times New Roman" w:eastAsia="TimesNewRomanPSMT" w:hAnsi="Times New Roman"/>
                <w:sz w:val="22"/>
                <w:szCs w:val="22"/>
                <w:lang w:val="lt-LT"/>
              </w:rPr>
              <w:t xml:space="preserve"> </w:t>
            </w:r>
            <w:r w:rsidRPr="001D3271">
              <w:rPr>
                <w:rFonts w:ascii="Times New Roman" w:eastAsia="TimesNewRomanPSMT" w:hAnsi="Times New Roman"/>
                <w:sz w:val="22"/>
                <w:szCs w:val="22"/>
                <w:lang w:val="lt-LT"/>
              </w:rPr>
              <w:t>122903070</w:t>
            </w:r>
          </w:p>
        </w:tc>
        <w:tc>
          <w:tcPr>
            <w:tcW w:w="457" w:type="pct"/>
            <w:tcBorders>
              <w:top w:val="single" w:sz="4" w:space="0" w:color="auto"/>
              <w:left w:val="nil"/>
              <w:bottom w:val="single" w:sz="4" w:space="0" w:color="auto"/>
              <w:right w:val="single" w:sz="4" w:space="0" w:color="auto"/>
            </w:tcBorders>
            <w:shd w:val="clear" w:color="000000" w:fill="FFFFFF"/>
          </w:tcPr>
          <w:p w14:paraId="002AE4E4" w14:textId="77777777" w:rsidR="0006588A" w:rsidRPr="008821B8" w:rsidRDefault="0006588A" w:rsidP="0006588A">
            <w:pPr>
              <w:autoSpaceDE w:val="0"/>
              <w:autoSpaceDN w:val="0"/>
              <w:adjustRightInd w:val="0"/>
              <w:rPr>
                <w:rFonts w:ascii="Times New Roman" w:hAnsi="Times New Roman"/>
                <w:sz w:val="22"/>
                <w:szCs w:val="22"/>
                <w:lang w:val="lt-LT"/>
              </w:rPr>
            </w:pPr>
            <w:r>
              <w:rPr>
                <w:rFonts w:ascii="Times New Roman" w:hAnsi="Times New Roman"/>
                <w:sz w:val="22"/>
                <w:szCs w:val="22"/>
                <w:lang w:val="lt-LT"/>
              </w:rPr>
              <w:t>v</w:t>
            </w:r>
            <w:r w:rsidRPr="00143D48">
              <w:rPr>
                <w:rFonts w:ascii="Times New Roman" w:hAnsi="Times New Roman"/>
                <w:sz w:val="22"/>
                <w:szCs w:val="22"/>
                <w:lang w:val="lt-LT"/>
              </w:rPr>
              <w:t>andenvietė</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14:paraId="089BA8CB" w14:textId="77777777" w:rsidR="0006588A" w:rsidRPr="00BF3D2F" w:rsidRDefault="0006588A" w:rsidP="0006588A">
            <w:pPr>
              <w:rPr>
                <w:rFonts w:ascii="Times New Roman" w:eastAsia="TimesNewRomanPSMT" w:hAnsi="Times New Roman"/>
                <w:sz w:val="22"/>
                <w:szCs w:val="22"/>
                <w:highlight w:val="yellow"/>
                <w:lang w:val="lt-LT"/>
              </w:rPr>
            </w:pPr>
            <w:r w:rsidRPr="0006588A">
              <w:rPr>
                <w:rFonts w:ascii="Times New Roman" w:eastAsia="TimesNewRomanPSMT" w:hAnsi="Times New Roman"/>
                <w:sz w:val="22"/>
                <w:szCs w:val="22"/>
                <w:lang w:val="lt-LT"/>
              </w:rPr>
              <w:t>Preilos - Pervalkos</w:t>
            </w:r>
          </w:p>
        </w:tc>
        <w:tc>
          <w:tcPr>
            <w:tcW w:w="591" w:type="pct"/>
            <w:tcBorders>
              <w:top w:val="single" w:sz="4" w:space="0" w:color="auto"/>
              <w:left w:val="single" w:sz="4" w:space="0" w:color="auto"/>
              <w:bottom w:val="single" w:sz="4" w:space="0" w:color="auto"/>
              <w:right w:val="single" w:sz="4" w:space="0" w:color="auto"/>
            </w:tcBorders>
            <w:shd w:val="clear" w:color="000000" w:fill="FFFFFF"/>
          </w:tcPr>
          <w:p w14:paraId="56A71C6F" w14:textId="77777777" w:rsidR="0006588A" w:rsidRPr="00BF3D2F" w:rsidRDefault="0006588A" w:rsidP="0006588A">
            <w:pPr>
              <w:autoSpaceDE w:val="0"/>
              <w:autoSpaceDN w:val="0"/>
              <w:adjustRightInd w:val="0"/>
              <w:jc w:val="center"/>
              <w:rPr>
                <w:rFonts w:ascii="Times New Roman" w:eastAsia="TimesNewRomanPSMT" w:hAnsi="Times New Roman"/>
                <w:sz w:val="22"/>
                <w:szCs w:val="22"/>
                <w:highlight w:val="yellow"/>
                <w:lang w:val="lt-LT"/>
              </w:rPr>
            </w:pPr>
            <w:r w:rsidRPr="0006588A">
              <w:rPr>
                <w:rFonts w:ascii="Times New Roman" w:eastAsia="TimesNewRomanPSMT" w:hAnsi="Times New Roman"/>
                <w:sz w:val="22"/>
                <w:szCs w:val="22"/>
                <w:lang w:val="lt-LT"/>
              </w:rPr>
              <w:t>Neringos m. Preila</w:t>
            </w:r>
          </w:p>
        </w:tc>
        <w:tc>
          <w:tcPr>
            <w:tcW w:w="382" w:type="pct"/>
            <w:tcBorders>
              <w:top w:val="single" w:sz="4" w:space="0" w:color="auto"/>
              <w:left w:val="single" w:sz="4" w:space="0" w:color="auto"/>
              <w:bottom w:val="single" w:sz="4" w:space="0" w:color="auto"/>
              <w:right w:val="single" w:sz="4" w:space="0" w:color="auto"/>
            </w:tcBorders>
            <w:shd w:val="clear" w:color="000000" w:fill="FFFFFF"/>
          </w:tcPr>
          <w:p w14:paraId="63FAA860" w14:textId="77777777" w:rsidR="0006588A" w:rsidRPr="00BF3D2F" w:rsidRDefault="0006588A" w:rsidP="0006588A">
            <w:pPr>
              <w:jc w:val="center"/>
              <w:rPr>
                <w:rFonts w:ascii="Times New Roman" w:hAnsi="Times New Roman"/>
                <w:sz w:val="22"/>
                <w:szCs w:val="22"/>
                <w:lang w:val="lt-LT"/>
              </w:rPr>
            </w:pPr>
            <w:r>
              <w:rPr>
                <w:rFonts w:ascii="Times New Roman" w:hAnsi="Times New Roman"/>
                <w:sz w:val="22"/>
                <w:szCs w:val="22"/>
                <w:lang w:val="lt-LT"/>
              </w:rPr>
              <w:t>2021</w:t>
            </w:r>
          </w:p>
        </w:tc>
        <w:tc>
          <w:tcPr>
            <w:tcW w:w="362" w:type="pct"/>
            <w:tcBorders>
              <w:top w:val="single" w:sz="4" w:space="0" w:color="auto"/>
              <w:left w:val="single" w:sz="4" w:space="0" w:color="auto"/>
              <w:bottom w:val="single" w:sz="4" w:space="0" w:color="auto"/>
              <w:right w:val="single" w:sz="4" w:space="0" w:color="auto"/>
            </w:tcBorders>
            <w:shd w:val="clear" w:color="000000" w:fill="FFFFFF"/>
          </w:tcPr>
          <w:p w14:paraId="221A6888" w14:textId="77777777" w:rsidR="0006588A" w:rsidRPr="00BF3D2F" w:rsidRDefault="0006588A" w:rsidP="0006588A">
            <w:pPr>
              <w:jc w:val="center"/>
              <w:rPr>
                <w:rFonts w:ascii="Times New Roman" w:hAnsi="Times New Roman"/>
                <w:sz w:val="22"/>
                <w:szCs w:val="22"/>
                <w:lang w:val="lt-LT"/>
              </w:rPr>
            </w:pPr>
            <w:r>
              <w:rPr>
                <w:rFonts w:ascii="Times New Roman" w:hAnsi="Times New Roman"/>
                <w:sz w:val="22"/>
                <w:szCs w:val="22"/>
                <w:lang w:val="lt-LT"/>
              </w:rPr>
              <w:t>2025</w:t>
            </w:r>
          </w:p>
        </w:tc>
      </w:tr>
    </w:tbl>
    <w:p w14:paraId="4032534B" w14:textId="77777777" w:rsidR="009E6322" w:rsidRPr="003E042B" w:rsidRDefault="009E6322" w:rsidP="009E6322">
      <w:pPr>
        <w:suppressAutoHyphens/>
        <w:autoSpaceDE w:val="0"/>
        <w:autoSpaceDN w:val="0"/>
        <w:adjustRightInd w:val="0"/>
        <w:spacing w:before="120"/>
        <w:jc w:val="center"/>
        <w:textAlignment w:val="center"/>
        <w:rPr>
          <w:rFonts w:ascii="Times New Roman" w:eastAsia="TimesNewRomanPS-BoldMT" w:hAnsi="Times New Roman"/>
          <w:bCs/>
          <w:color w:val="000000"/>
          <w:szCs w:val="24"/>
          <w:lang w:val="lt-LT" w:eastAsia="x-none"/>
        </w:rPr>
      </w:pPr>
      <w:r w:rsidRPr="00B337E9">
        <w:rPr>
          <w:rFonts w:ascii="Times New Roman" w:hAnsi="Times New Roman"/>
          <w:color w:val="000000"/>
          <w:sz w:val="20"/>
          <w:lang w:val="lt-LT" w:eastAsia="x-none"/>
        </w:rPr>
        <w:t>(</w:t>
      </w:r>
      <w:r w:rsidRPr="00B337E9">
        <w:rPr>
          <w:rFonts w:ascii="Times New Roman" w:hAnsi="Times New Roman"/>
          <w:i/>
          <w:color w:val="000000"/>
          <w:sz w:val="20"/>
          <w:lang w:val="lt-LT" w:eastAsia="x-none"/>
        </w:rPr>
        <w:t>šaltinis</w:t>
      </w:r>
      <w:r w:rsidRPr="00B337E9">
        <w:rPr>
          <w:rFonts w:ascii="Times New Roman" w:eastAsia="TimesNewRomanPS-BoldMT" w:hAnsi="Times New Roman"/>
          <w:bCs/>
          <w:color w:val="000000"/>
          <w:sz w:val="20"/>
          <w:lang w:val="lt-LT" w:eastAsia="x-none"/>
        </w:rPr>
        <w:t xml:space="preserve">: </w:t>
      </w:r>
      <w:r w:rsidR="003E042B" w:rsidRPr="003E042B">
        <w:rPr>
          <w:rFonts w:ascii="Times New Roman" w:eastAsia="TimesNewRomanPS-BoldMT" w:hAnsi="Times New Roman"/>
          <w:bCs/>
          <w:i/>
          <w:color w:val="000000"/>
          <w:sz w:val="20"/>
          <w:lang w:val="lt-LT" w:eastAsia="x-none"/>
        </w:rPr>
        <w:t>Lietuvos geologijos tarnyba</w:t>
      </w:r>
      <w:r w:rsidRPr="003E042B">
        <w:rPr>
          <w:rFonts w:ascii="Times New Roman" w:hAnsi="Times New Roman"/>
          <w:i/>
          <w:color w:val="000000"/>
          <w:sz w:val="20"/>
          <w:lang w:val="lt-LT" w:eastAsia="x-none"/>
        </w:rPr>
        <w:t>)</w:t>
      </w:r>
    </w:p>
    <w:p w14:paraId="65B24C18" w14:textId="77777777" w:rsidR="009E6322" w:rsidRPr="00454F78" w:rsidRDefault="009E6322" w:rsidP="009E6322">
      <w:pPr>
        <w:ind w:firstLine="709"/>
        <w:jc w:val="both"/>
        <w:rPr>
          <w:rFonts w:ascii="Times New Roman" w:hAnsi="Times New Roman"/>
          <w:b/>
          <w:highlight w:val="yellow"/>
          <w:lang w:val="lt-LT"/>
        </w:rPr>
        <w:sectPr w:rsidR="009E6322" w:rsidRPr="00454F78" w:rsidSect="001C6631">
          <w:pgSz w:w="16838" w:h="11906" w:orient="landscape"/>
          <w:pgMar w:top="1701" w:right="1134" w:bottom="851" w:left="567" w:header="567" w:footer="567" w:gutter="0"/>
          <w:cols w:space="1296"/>
          <w:titlePg/>
          <w:docGrid w:linePitch="360"/>
        </w:sectPr>
      </w:pPr>
    </w:p>
    <w:p w14:paraId="041E2B7C" w14:textId="77777777" w:rsidR="009F1154" w:rsidRPr="009F1154" w:rsidRDefault="009E6322" w:rsidP="00440BC7">
      <w:pPr>
        <w:ind w:firstLine="709"/>
        <w:jc w:val="both"/>
        <w:rPr>
          <w:rFonts w:ascii="Times New Roman" w:hAnsi="Times New Roman"/>
          <w:szCs w:val="24"/>
          <w:lang w:val="lt-LT"/>
        </w:rPr>
      </w:pPr>
      <w:r w:rsidRPr="009F1154">
        <w:rPr>
          <w:rFonts w:ascii="Times New Roman" w:hAnsi="Times New Roman"/>
          <w:b/>
          <w:bCs/>
          <w:szCs w:val="24"/>
          <w:lang w:val="lt-LT"/>
        </w:rPr>
        <w:lastRenderedPageBreak/>
        <w:t>Geologinės-hidrogeologinės sąlygos</w:t>
      </w:r>
    </w:p>
    <w:p w14:paraId="1476E3B4" w14:textId="77777777" w:rsidR="009F1154" w:rsidRPr="009F1154" w:rsidRDefault="009F1154" w:rsidP="009F1154">
      <w:pPr>
        <w:ind w:firstLine="709"/>
        <w:jc w:val="both"/>
        <w:rPr>
          <w:rFonts w:ascii="Tahoma" w:hAnsi="Tahoma" w:cs="Tahoma"/>
          <w:color w:val="000000"/>
          <w:szCs w:val="24"/>
          <w:highlight w:val="yellow"/>
          <w:lang w:val="lt-LT" w:eastAsia="en-US"/>
        </w:rPr>
      </w:pPr>
    </w:p>
    <w:p w14:paraId="300A37F3" w14:textId="24178CF3" w:rsidR="004B5261" w:rsidRPr="00454F78" w:rsidRDefault="00F21D48" w:rsidP="0034712A">
      <w:pPr>
        <w:jc w:val="center"/>
        <w:rPr>
          <w:rFonts w:ascii="Times New Roman" w:hAnsi="Times New Roman"/>
          <w:b/>
          <w:szCs w:val="24"/>
          <w:highlight w:val="yellow"/>
          <w:lang w:val="lt-LT"/>
        </w:rPr>
      </w:pPr>
      <w:r>
        <w:rPr>
          <w:noProof/>
        </w:rPr>
        <w:drawing>
          <wp:inline distT="0" distB="0" distL="0" distR="0" wp14:anchorId="67711AC5" wp14:editId="29FB2DC4">
            <wp:extent cx="4314825" cy="3752850"/>
            <wp:effectExtent l="0" t="0" r="0" b="0"/>
            <wp:docPr id="2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4825" cy="3752850"/>
                    </a:xfrm>
                    <a:prstGeom prst="rect">
                      <a:avLst/>
                    </a:prstGeom>
                    <a:noFill/>
                    <a:ln>
                      <a:noFill/>
                    </a:ln>
                  </pic:spPr>
                </pic:pic>
              </a:graphicData>
            </a:graphic>
          </wp:inline>
        </w:drawing>
      </w:r>
    </w:p>
    <w:p w14:paraId="13112AAA" w14:textId="77777777" w:rsidR="004B5261" w:rsidRPr="00E25F97" w:rsidRDefault="007059CD" w:rsidP="004B5261">
      <w:pPr>
        <w:jc w:val="center"/>
        <w:rPr>
          <w:rFonts w:ascii="Times New Roman" w:hAnsi="Times New Roman"/>
          <w:i/>
          <w:sz w:val="20"/>
          <w:lang w:val="lt-LT"/>
        </w:rPr>
      </w:pPr>
      <w:r w:rsidRPr="008D7680">
        <w:rPr>
          <w:rFonts w:ascii="Times New Roman" w:hAnsi="Times New Roman"/>
          <w:b/>
          <w:szCs w:val="24"/>
          <w:lang w:val="lt-LT"/>
        </w:rPr>
        <w:t>2</w:t>
      </w:r>
      <w:r w:rsidR="008D7680" w:rsidRPr="008D7680">
        <w:rPr>
          <w:rFonts w:ascii="Times New Roman" w:hAnsi="Times New Roman"/>
          <w:b/>
          <w:szCs w:val="24"/>
          <w:lang w:val="lt-LT"/>
        </w:rPr>
        <w:t>1</w:t>
      </w:r>
      <w:r w:rsidR="004B5261" w:rsidRPr="008D7680">
        <w:rPr>
          <w:rFonts w:ascii="Times New Roman" w:hAnsi="Times New Roman"/>
          <w:b/>
          <w:color w:val="000000"/>
          <w:szCs w:val="24"/>
          <w:lang w:val="lt-LT"/>
        </w:rPr>
        <w:t xml:space="preserve"> pav.</w:t>
      </w:r>
      <w:r w:rsidR="004B5261" w:rsidRPr="008D7680">
        <w:rPr>
          <w:rFonts w:ascii="Times New Roman" w:hAnsi="Times New Roman"/>
          <w:b/>
          <w:color w:val="000000"/>
          <w:sz w:val="20"/>
          <w:lang w:val="lt-LT"/>
        </w:rPr>
        <w:t xml:space="preserve"> </w:t>
      </w:r>
      <w:r w:rsidR="00E25F97" w:rsidRPr="008D7680">
        <w:rPr>
          <w:rFonts w:ascii="Times New Roman" w:hAnsi="Times New Roman"/>
          <w:bCs/>
          <w:color w:val="000000"/>
          <w:szCs w:val="24"/>
          <w:lang w:val="lt-LT" w:eastAsia="en-US"/>
        </w:rPr>
        <w:t>Neringos</w:t>
      </w:r>
      <w:r w:rsidR="004B5261" w:rsidRPr="00E25F97">
        <w:rPr>
          <w:rFonts w:ascii="Times New Roman" w:hAnsi="Times New Roman"/>
          <w:color w:val="000000"/>
          <w:szCs w:val="24"/>
          <w:lang w:val="lt-LT"/>
        </w:rPr>
        <w:t xml:space="preserve"> sav. hidrogeologinis žemėlapis</w:t>
      </w:r>
    </w:p>
    <w:p w14:paraId="149E76E1" w14:textId="77777777" w:rsidR="004B5261" w:rsidRPr="00E25F97" w:rsidRDefault="004B5261" w:rsidP="004538CA">
      <w:pPr>
        <w:suppressAutoHyphens/>
        <w:autoSpaceDE w:val="0"/>
        <w:autoSpaceDN w:val="0"/>
        <w:adjustRightInd w:val="0"/>
        <w:jc w:val="center"/>
        <w:textAlignment w:val="center"/>
        <w:rPr>
          <w:rFonts w:ascii="Times New Roman" w:eastAsia="TimesNewRomanPS-BoldMT" w:hAnsi="Times New Roman"/>
          <w:bCs/>
          <w:i/>
          <w:color w:val="000000"/>
          <w:sz w:val="20"/>
          <w:lang w:val="lt-LT" w:eastAsia="x-none"/>
        </w:rPr>
      </w:pPr>
      <w:r w:rsidRPr="00E25F97">
        <w:rPr>
          <w:rFonts w:ascii="Times New Roman" w:hAnsi="Times New Roman"/>
          <w:color w:val="000000"/>
          <w:sz w:val="20"/>
          <w:lang w:val="lt-LT" w:eastAsia="x-none"/>
        </w:rPr>
        <w:t>(</w:t>
      </w:r>
      <w:r w:rsidRPr="00E25F97">
        <w:rPr>
          <w:rFonts w:ascii="Times New Roman" w:hAnsi="Times New Roman"/>
          <w:i/>
          <w:color w:val="000000"/>
          <w:sz w:val="20"/>
          <w:lang w:val="lt-LT" w:eastAsia="x-none"/>
        </w:rPr>
        <w:t>šaltinis</w:t>
      </w:r>
      <w:r w:rsidRPr="00E25F97">
        <w:rPr>
          <w:rFonts w:ascii="Times New Roman" w:eastAsia="TimesNewRomanPS-BoldMT" w:hAnsi="Times New Roman"/>
          <w:bCs/>
          <w:i/>
          <w:color w:val="000000"/>
          <w:sz w:val="20"/>
          <w:lang w:val="lt-LT" w:eastAsia="x-none"/>
        </w:rPr>
        <w:t>: Požeminio vandens informacinė sistema (PožVIS) https://www.lgt.lt)</w:t>
      </w:r>
    </w:p>
    <w:p w14:paraId="1E435548" w14:textId="77777777" w:rsidR="001C4E71" w:rsidRPr="006C2FBC" w:rsidRDefault="001C4E71" w:rsidP="004538CA">
      <w:pPr>
        <w:jc w:val="both"/>
        <w:rPr>
          <w:rFonts w:ascii="Times New Roman" w:hAnsi="Times New Roman"/>
          <w:bCs/>
          <w:szCs w:val="24"/>
          <w:highlight w:val="yellow"/>
          <w:lang w:val="lt-LT"/>
        </w:rPr>
      </w:pPr>
    </w:p>
    <w:p w14:paraId="182B5FD5" w14:textId="77777777" w:rsidR="0001054A" w:rsidRPr="0001054A" w:rsidRDefault="0001054A" w:rsidP="00972673">
      <w:pPr>
        <w:ind w:firstLine="709"/>
        <w:jc w:val="both"/>
        <w:rPr>
          <w:rFonts w:ascii="Times New Roman" w:eastAsia="Calibri" w:hAnsi="Times New Roman"/>
          <w:szCs w:val="24"/>
          <w:lang w:val="lt-LT" w:eastAsia="en-US"/>
        </w:rPr>
      </w:pPr>
      <w:r w:rsidRPr="0001054A">
        <w:rPr>
          <w:rFonts w:ascii="Times New Roman" w:eastAsia="Calibri" w:hAnsi="Times New Roman"/>
          <w:szCs w:val="24"/>
          <w:lang w:val="lt-LT" w:eastAsia="en-US"/>
        </w:rPr>
        <w:t>Kuršių nerijoje jūrines nuogulas beveik ištisai dengia eolinis smėlis, vėjo supustytų kopų aukštis siekia 30-70</w:t>
      </w:r>
      <w:r w:rsidR="00016D4B" w:rsidRPr="009B5D8D">
        <w:rPr>
          <w:rFonts w:ascii="Times New Roman" w:eastAsia="Calibri" w:hAnsi="Times New Roman"/>
          <w:szCs w:val="24"/>
          <w:lang w:val="lt-LT" w:eastAsia="en-US"/>
        </w:rPr>
        <w:t xml:space="preserve"> </w:t>
      </w:r>
      <w:r w:rsidRPr="0001054A">
        <w:rPr>
          <w:rFonts w:ascii="Times New Roman" w:eastAsia="Calibri" w:hAnsi="Times New Roman"/>
          <w:szCs w:val="24"/>
          <w:lang w:val="lt-LT" w:eastAsia="en-US"/>
        </w:rPr>
        <w:t>m. Dėl eolinio smėlio gruntinio vandens slūgsojimo sąlygos gerokai pakinta - labai padidėja aeracijos zona, vanduo dėl tos priežasties slūgso giliau. Vandeningojo horizonto filtracinės savybės labai kaičios ir priklauso nuo smėlio rupumo.  Nidos-Juodkrantės-Pervalkos ir Preilos rajonuose filtracijos koeficientas siekia 10-35</w:t>
      </w:r>
      <w:r w:rsidR="00972673" w:rsidRPr="009B5D8D">
        <w:rPr>
          <w:rFonts w:ascii="Times New Roman" w:eastAsia="Calibri" w:hAnsi="Times New Roman"/>
          <w:szCs w:val="24"/>
          <w:lang w:val="lt-LT" w:eastAsia="en-US"/>
        </w:rPr>
        <w:t xml:space="preserve"> </w:t>
      </w:r>
      <w:r w:rsidRPr="0001054A">
        <w:rPr>
          <w:rFonts w:ascii="Times New Roman" w:eastAsia="Calibri" w:hAnsi="Times New Roman"/>
          <w:szCs w:val="24"/>
          <w:lang w:val="lt-LT" w:eastAsia="en-US"/>
        </w:rPr>
        <w:t>m/d. Tačiau sluoksnių ištekliai riboti, juos būtina papildyti iš Kuršių marių. Jūrinių nuosėdų vandens mineralizacija nedidelė, dažniausiai siekia 0.2-0.6</w:t>
      </w:r>
      <w:r w:rsidR="00972673" w:rsidRPr="009B5D8D">
        <w:rPr>
          <w:rFonts w:ascii="Times New Roman" w:eastAsia="Calibri" w:hAnsi="Times New Roman"/>
          <w:szCs w:val="24"/>
          <w:lang w:val="lt-LT" w:eastAsia="en-US"/>
        </w:rPr>
        <w:t xml:space="preserve"> </w:t>
      </w:r>
      <w:r w:rsidRPr="0001054A">
        <w:rPr>
          <w:rFonts w:ascii="Times New Roman" w:eastAsia="Calibri" w:hAnsi="Times New Roman"/>
          <w:szCs w:val="24"/>
          <w:lang w:val="lt-LT" w:eastAsia="en-US"/>
        </w:rPr>
        <w:t>g/l, bendrasis kietumas 2-4</w:t>
      </w:r>
      <w:r w:rsidR="00972673" w:rsidRPr="009B5D8D">
        <w:rPr>
          <w:rFonts w:ascii="Times New Roman" w:eastAsia="Calibri" w:hAnsi="Times New Roman"/>
          <w:szCs w:val="24"/>
          <w:lang w:val="lt-LT" w:eastAsia="en-US"/>
        </w:rPr>
        <w:t xml:space="preserve"> </w:t>
      </w:r>
      <w:r w:rsidRPr="0001054A">
        <w:rPr>
          <w:rFonts w:ascii="Times New Roman" w:eastAsia="Calibri" w:hAnsi="Times New Roman"/>
          <w:szCs w:val="24"/>
          <w:lang w:val="lt-LT" w:eastAsia="en-US"/>
        </w:rPr>
        <w:t>mg ekv/l. Vandenyje daugiausia vyrauja hidrokarbonato ir kalcio jonai. Jaučiamas ir jūros poveikis</w:t>
      </w:r>
      <w:r w:rsidR="00972673" w:rsidRPr="009B5D8D">
        <w:rPr>
          <w:rFonts w:ascii="Times New Roman" w:eastAsia="Calibri" w:hAnsi="Times New Roman"/>
          <w:szCs w:val="24"/>
          <w:lang w:val="lt-LT" w:eastAsia="en-US"/>
        </w:rPr>
        <w:t xml:space="preserve"> </w:t>
      </w:r>
      <w:r w:rsidRPr="0001054A">
        <w:rPr>
          <w:rFonts w:ascii="Times New Roman" w:eastAsia="Calibri" w:hAnsi="Times New Roman"/>
          <w:szCs w:val="24"/>
          <w:lang w:val="lt-LT" w:eastAsia="en-US"/>
        </w:rPr>
        <w:t>- kartais dėl purslų ar jūros vandens infiltracijos kartais padidėja sulfatų ir chloro jonų kiekis.</w:t>
      </w:r>
    </w:p>
    <w:p w14:paraId="53083C74" w14:textId="77777777" w:rsidR="0001054A" w:rsidRPr="0001054A" w:rsidRDefault="009B5D8D" w:rsidP="00972673">
      <w:pPr>
        <w:ind w:firstLine="709"/>
        <w:jc w:val="both"/>
        <w:rPr>
          <w:rFonts w:ascii="Times New Roman" w:eastAsia="Calibri" w:hAnsi="Times New Roman"/>
          <w:szCs w:val="24"/>
          <w:lang w:val="lt-LT" w:eastAsia="en-US"/>
        </w:rPr>
      </w:pPr>
      <w:r>
        <w:rPr>
          <w:rFonts w:ascii="Times New Roman" w:eastAsia="Calibri" w:hAnsi="Times New Roman"/>
          <w:szCs w:val="24"/>
          <w:lang w:val="lt-LT" w:eastAsia="en-US"/>
        </w:rPr>
        <w:t>G</w:t>
      </w:r>
      <w:r w:rsidR="0001054A" w:rsidRPr="0001054A">
        <w:rPr>
          <w:rFonts w:ascii="Times New Roman" w:eastAsia="Calibri" w:hAnsi="Times New Roman"/>
          <w:szCs w:val="24"/>
          <w:lang w:val="lt-LT" w:eastAsia="en-US"/>
        </w:rPr>
        <w:t xml:space="preserve">eriamas vanduo Neringos savivaldybėje yra išgaunamas iš seklių gręžinių, kurie yra </w:t>
      </w:r>
      <w:r w:rsidR="006A7661">
        <w:rPr>
          <w:rFonts w:ascii="Times New Roman" w:eastAsia="Calibri" w:hAnsi="Times New Roman"/>
          <w:szCs w:val="24"/>
          <w:lang w:val="lt-LT" w:eastAsia="en-US"/>
        </w:rPr>
        <w:t>i</w:t>
      </w:r>
      <w:r w:rsidR="0001054A" w:rsidRPr="0001054A">
        <w:rPr>
          <w:rFonts w:ascii="Times New Roman" w:eastAsia="Calibri" w:hAnsi="Times New Roman"/>
          <w:szCs w:val="24"/>
          <w:lang w:val="lt-LT" w:eastAsia="en-US"/>
        </w:rPr>
        <w:t>šgr</w:t>
      </w:r>
      <w:r>
        <w:rPr>
          <w:rFonts w:ascii="Times New Roman" w:eastAsia="Calibri" w:hAnsi="Times New Roman"/>
          <w:szCs w:val="24"/>
          <w:lang w:val="lt-LT" w:eastAsia="en-US"/>
        </w:rPr>
        <w:t>ę</w:t>
      </w:r>
      <w:r w:rsidR="0001054A" w:rsidRPr="0001054A">
        <w:rPr>
          <w:rFonts w:ascii="Times New Roman" w:eastAsia="Calibri" w:hAnsi="Times New Roman"/>
          <w:szCs w:val="24"/>
          <w:lang w:val="lt-LT" w:eastAsia="en-US"/>
        </w:rPr>
        <w:t>žti į holoceno eolines (v IV) ir jūrines (m IV) nuogulas. Gręžinių gylis yra įvairus ir svyruoja nuo 12 iki 40</w:t>
      </w:r>
      <w:r w:rsidR="006A7661">
        <w:rPr>
          <w:rFonts w:ascii="Times New Roman" w:eastAsia="Calibri" w:hAnsi="Times New Roman"/>
          <w:szCs w:val="24"/>
          <w:lang w:val="lt-LT" w:eastAsia="en-US"/>
        </w:rPr>
        <w:t xml:space="preserve"> </w:t>
      </w:r>
      <w:r w:rsidR="0001054A" w:rsidRPr="0001054A">
        <w:rPr>
          <w:rFonts w:ascii="Times New Roman" w:eastAsia="Calibri" w:hAnsi="Times New Roman"/>
          <w:szCs w:val="24"/>
          <w:lang w:val="lt-LT" w:eastAsia="en-US"/>
        </w:rPr>
        <w:t>m. Kadangi Kuršių nerijai yra būdingas eolinių kopų reljefas, jūra cheminiam požeminio vandens režimui turi įtakos tik atskiruose gręžiniuose. Mažesnė įtaka vandens mineralizacijai jaučiama Kuršių marių pakrantėje. Pagal V. Juodkazį, tik atskirais metų periodais ir tik atskiruose gręžiniuose vandens mineralizacija prie jūros gali siekti iki 1g/l.</w:t>
      </w:r>
    </w:p>
    <w:p w14:paraId="7E041251" w14:textId="77777777" w:rsidR="0001054A" w:rsidRPr="0001054A" w:rsidRDefault="0001054A" w:rsidP="0001054A">
      <w:pPr>
        <w:spacing w:after="160" w:line="259" w:lineRule="auto"/>
        <w:ind w:firstLine="709"/>
        <w:jc w:val="both"/>
        <w:rPr>
          <w:rFonts w:ascii="Times New Roman" w:eastAsia="Calibri" w:hAnsi="Times New Roman"/>
          <w:szCs w:val="24"/>
          <w:lang w:val="lt-LT" w:eastAsia="en-US"/>
        </w:rPr>
      </w:pPr>
      <w:r w:rsidRPr="0001054A">
        <w:rPr>
          <w:rFonts w:ascii="Times New Roman" w:eastAsia="Calibri" w:hAnsi="Times New Roman"/>
          <w:szCs w:val="24"/>
          <w:lang w:val="lt-LT" w:eastAsia="en-US"/>
        </w:rPr>
        <w:t>Geriamasis vanduo Neringos miesto gyventojams centralizuotai tiekiamas iš 3 vandenviečių – Nidos, Juodkrantės ir Preilos-Pervalkos (iš pastarosios vanduo tiekiamas į abi minėtas gyvenvietes). Kaip jau minėta, vandenvietėse vanduo išgaunamas  gręžiniais, kurių vidutinis gylis yra apie 20-25 m. Kadangi išgaunamo vandens kokybė yra prasta, visose trijose vandenvietėse įrengti šiuolaikiniai vandens ruošimo įrenginiai. 2009 m. modernizuotų vandens ruošyklų našumai: Nidos-1650 m</w:t>
      </w:r>
      <w:r w:rsidRPr="0001054A">
        <w:rPr>
          <w:rFonts w:ascii="Times New Roman" w:eastAsia="Calibri" w:hAnsi="Times New Roman"/>
          <w:szCs w:val="24"/>
          <w:vertAlign w:val="superscript"/>
          <w:lang w:val="lt-LT" w:eastAsia="en-US"/>
        </w:rPr>
        <w:t>3</w:t>
      </w:r>
      <w:r w:rsidRPr="0001054A">
        <w:rPr>
          <w:rFonts w:ascii="Times New Roman" w:eastAsia="Calibri" w:hAnsi="Times New Roman"/>
          <w:szCs w:val="24"/>
          <w:lang w:val="lt-LT" w:eastAsia="en-US"/>
        </w:rPr>
        <w:t>/d., Juodkrantės-600 m</w:t>
      </w:r>
      <w:r w:rsidRPr="0001054A">
        <w:rPr>
          <w:rFonts w:ascii="Times New Roman" w:eastAsia="Calibri" w:hAnsi="Times New Roman"/>
          <w:szCs w:val="24"/>
          <w:vertAlign w:val="superscript"/>
          <w:lang w:val="lt-LT" w:eastAsia="en-US"/>
        </w:rPr>
        <w:t>3</w:t>
      </w:r>
      <w:r w:rsidRPr="0001054A">
        <w:rPr>
          <w:rFonts w:ascii="Times New Roman" w:eastAsia="Calibri" w:hAnsi="Times New Roman"/>
          <w:szCs w:val="24"/>
          <w:lang w:val="lt-LT" w:eastAsia="en-US"/>
        </w:rPr>
        <w:t xml:space="preserve">/d. </w:t>
      </w:r>
      <w:r w:rsidR="00AE3ADD">
        <w:rPr>
          <w:rFonts w:ascii="Times New Roman" w:eastAsia="Calibri" w:hAnsi="Times New Roman"/>
          <w:szCs w:val="24"/>
          <w:lang w:val="lt-LT" w:eastAsia="en-US"/>
        </w:rPr>
        <w:t>i</w:t>
      </w:r>
      <w:r w:rsidRPr="0001054A">
        <w:rPr>
          <w:rFonts w:ascii="Times New Roman" w:eastAsia="Calibri" w:hAnsi="Times New Roman"/>
          <w:szCs w:val="24"/>
          <w:lang w:val="lt-LT" w:eastAsia="en-US"/>
        </w:rPr>
        <w:t>r Preilos-Pervalkos-385 m</w:t>
      </w:r>
      <w:r w:rsidRPr="0001054A">
        <w:rPr>
          <w:rFonts w:ascii="Times New Roman" w:eastAsia="Calibri" w:hAnsi="Times New Roman"/>
          <w:szCs w:val="24"/>
          <w:vertAlign w:val="superscript"/>
          <w:lang w:val="lt-LT" w:eastAsia="en-US"/>
        </w:rPr>
        <w:t>3</w:t>
      </w:r>
      <w:r w:rsidRPr="0001054A">
        <w:rPr>
          <w:rFonts w:ascii="Times New Roman" w:eastAsia="Calibri" w:hAnsi="Times New Roman"/>
          <w:szCs w:val="24"/>
          <w:lang w:val="lt-LT" w:eastAsia="en-US"/>
        </w:rPr>
        <w:t>/d. Vanduo yra  aeruojamas, košiamas per smėlio filtrus, naudojamos ultrafiltracijos ir atvirkštinės osmozės technologijos. Prieš pateikiant gyventojams, vanduo dezinfekuojamas. Taip paruoštas vanduo atitinka higienos normos HN 24: 2017 “Geriamojo vandens saugos ir kokybės reikalavimai” nustatytus kokybės parametrus.</w:t>
      </w:r>
    </w:p>
    <w:p w14:paraId="7D3FA801" w14:textId="77777777" w:rsidR="00C55F27" w:rsidRDefault="00C55F27" w:rsidP="00082192">
      <w:pPr>
        <w:shd w:val="clear" w:color="auto" w:fill="FFFFFF"/>
        <w:ind w:firstLine="709"/>
        <w:jc w:val="both"/>
        <w:textAlignment w:val="baseline"/>
        <w:rPr>
          <w:rFonts w:ascii="Times New Roman" w:hAnsi="Times New Roman"/>
          <w:szCs w:val="24"/>
          <w:lang w:val="lt-LT" w:eastAsia="en-US"/>
        </w:rPr>
      </w:pPr>
    </w:p>
    <w:p w14:paraId="0E1D34DD" w14:textId="77777777" w:rsidR="00C55F27" w:rsidRDefault="00C55F27" w:rsidP="00082192">
      <w:pPr>
        <w:shd w:val="clear" w:color="auto" w:fill="FFFFFF"/>
        <w:ind w:firstLine="709"/>
        <w:jc w:val="both"/>
        <w:textAlignment w:val="baseline"/>
        <w:rPr>
          <w:rFonts w:ascii="Times New Roman" w:hAnsi="Times New Roman"/>
          <w:szCs w:val="24"/>
          <w:lang w:val="lt-LT" w:eastAsia="en-US"/>
        </w:rPr>
      </w:pPr>
    </w:p>
    <w:p w14:paraId="1181B790" w14:textId="77777777" w:rsidR="00C55F27" w:rsidRDefault="00C55F27" w:rsidP="00082192">
      <w:pPr>
        <w:shd w:val="clear" w:color="auto" w:fill="FFFFFF"/>
        <w:ind w:firstLine="709"/>
        <w:jc w:val="both"/>
        <w:textAlignment w:val="baseline"/>
        <w:rPr>
          <w:rFonts w:ascii="Times New Roman" w:hAnsi="Times New Roman"/>
          <w:szCs w:val="24"/>
          <w:lang w:val="lt-LT" w:eastAsia="en-US"/>
        </w:rPr>
      </w:pPr>
    </w:p>
    <w:p w14:paraId="386BC869" w14:textId="77777777" w:rsidR="00C55F27" w:rsidRDefault="00C55F27" w:rsidP="00082192">
      <w:pPr>
        <w:shd w:val="clear" w:color="auto" w:fill="FFFFFF"/>
        <w:ind w:firstLine="709"/>
        <w:jc w:val="both"/>
        <w:textAlignment w:val="baseline"/>
        <w:rPr>
          <w:rFonts w:ascii="Times New Roman" w:hAnsi="Times New Roman"/>
          <w:szCs w:val="24"/>
          <w:lang w:val="lt-LT" w:eastAsia="en-US"/>
        </w:rPr>
      </w:pPr>
    </w:p>
    <w:p w14:paraId="19F4275C" w14:textId="77777777" w:rsidR="00914CBF" w:rsidRPr="00BC7960" w:rsidRDefault="00902689" w:rsidP="00082192">
      <w:pPr>
        <w:shd w:val="clear" w:color="auto" w:fill="FFFFFF"/>
        <w:ind w:firstLine="709"/>
        <w:jc w:val="both"/>
        <w:textAlignment w:val="baseline"/>
        <w:rPr>
          <w:rFonts w:ascii="Times New Roman" w:hAnsi="Times New Roman"/>
          <w:szCs w:val="24"/>
          <w:lang w:val="lt-LT" w:eastAsia="en-US"/>
        </w:rPr>
      </w:pPr>
      <w:r w:rsidRPr="00BC7960">
        <w:rPr>
          <w:rFonts w:ascii="Times New Roman" w:hAnsi="Times New Roman"/>
          <w:szCs w:val="24"/>
          <w:lang w:val="lt-LT" w:eastAsia="en-US"/>
        </w:rPr>
        <w:t>Įvertin</w:t>
      </w:r>
      <w:r w:rsidR="000073BD">
        <w:rPr>
          <w:rFonts w:ascii="Times New Roman" w:hAnsi="Times New Roman"/>
          <w:szCs w:val="24"/>
          <w:lang w:val="lt-LT" w:eastAsia="en-US"/>
        </w:rPr>
        <w:t>us</w:t>
      </w:r>
      <w:r w:rsidRPr="00BC7960">
        <w:rPr>
          <w:rFonts w:ascii="Times New Roman" w:hAnsi="Times New Roman"/>
          <w:szCs w:val="24"/>
          <w:lang w:val="lt-LT" w:eastAsia="en-US"/>
        </w:rPr>
        <w:t xml:space="preserve"> tai, kad išgaunamo požeminio vandens monitoringą vykdo ūkio subjektai ir </w:t>
      </w:r>
      <w:r w:rsidR="00CA5331">
        <w:rPr>
          <w:rFonts w:ascii="Times New Roman" w:hAnsi="Times New Roman"/>
          <w:szCs w:val="24"/>
          <w:lang w:val="lt-LT" w:eastAsia="en-US"/>
        </w:rPr>
        <w:t>savivaldybėje nėra kitokios požeminio vandens gavybos</w:t>
      </w:r>
      <w:r w:rsidR="000073BD">
        <w:rPr>
          <w:rFonts w:ascii="Times New Roman" w:hAnsi="Times New Roman"/>
          <w:szCs w:val="24"/>
          <w:lang w:val="lt-LT" w:eastAsia="en-US"/>
        </w:rPr>
        <w:t xml:space="preserve">, ir požeminio vandens taršos </w:t>
      </w:r>
      <w:r w:rsidR="00D6343A">
        <w:rPr>
          <w:rFonts w:ascii="Times New Roman" w:hAnsi="Times New Roman"/>
          <w:szCs w:val="24"/>
          <w:lang w:val="lt-LT" w:eastAsia="en-US"/>
        </w:rPr>
        <w:t>mastų didėjimo neprognozuojama</w:t>
      </w:r>
      <w:r w:rsidR="0042594A">
        <w:rPr>
          <w:rFonts w:ascii="Times New Roman" w:hAnsi="Times New Roman"/>
          <w:szCs w:val="24"/>
          <w:lang w:val="lt-LT" w:eastAsia="en-US"/>
        </w:rPr>
        <w:t>, 202</w:t>
      </w:r>
      <w:r w:rsidR="00190D53">
        <w:rPr>
          <w:rFonts w:ascii="Times New Roman" w:hAnsi="Times New Roman"/>
          <w:szCs w:val="24"/>
          <w:lang w:val="lt-LT" w:eastAsia="en-US"/>
        </w:rPr>
        <w:t>4</w:t>
      </w:r>
      <w:r w:rsidR="0042594A">
        <w:rPr>
          <w:rFonts w:ascii="Times New Roman" w:hAnsi="Times New Roman"/>
          <w:szCs w:val="24"/>
          <w:lang w:val="lt-LT" w:eastAsia="en-US"/>
        </w:rPr>
        <w:t>-202</w:t>
      </w:r>
      <w:r w:rsidR="00190D53">
        <w:rPr>
          <w:rFonts w:ascii="Times New Roman" w:hAnsi="Times New Roman"/>
          <w:szCs w:val="24"/>
          <w:lang w:val="lt-LT" w:eastAsia="en-US"/>
        </w:rPr>
        <w:t>9</w:t>
      </w:r>
      <w:r w:rsidR="0042594A">
        <w:rPr>
          <w:rFonts w:ascii="Times New Roman" w:hAnsi="Times New Roman"/>
          <w:szCs w:val="24"/>
          <w:lang w:val="lt-LT" w:eastAsia="en-US"/>
        </w:rPr>
        <w:t xml:space="preserve"> metų laikotarpiu požeminio vandens monitoringo programa nesudaroma.</w:t>
      </w:r>
    </w:p>
    <w:p w14:paraId="4696A546" w14:textId="77777777" w:rsidR="00F86713" w:rsidRDefault="00F86713" w:rsidP="005D5E11">
      <w:pPr>
        <w:spacing w:line="360" w:lineRule="auto"/>
        <w:ind w:firstLine="709"/>
        <w:jc w:val="both"/>
        <w:rPr>
          <w:rFonts w:ascii="Times New Roman" w:hAnsi="Times New Roman"/>
          <w:szCs w:val="24"/>
          <w:lang w:val="lt-LT"/>
        </w:rPr>
      </w:pPr>
    </w:p>
    <w:p w14:paraId="1C4F58C1" w14:textId="77777777" w:rsidR="008B5DEB" w:rsidRPr="00F43B0D" w:rsidRDefault="008B5DEB" w:rsidP="005D5E11">
      <w:pPr>
        <w:spacing w:line="360" w:lineRule="auto"/>
        <w:ind w:firstLine="709"/>
        <w:jc w:val="both"/>
        <w:rPr>
          <w:rFonts w:ascii="Times New Roman" w:hAnsi="Times New Roman"/>
          <w:szCs w:val="24"/>
          <w:lang w:val="lt-LT"/>
        </w:rPr>
      </w:pPr>
    </w:p>
    <w:p w14:paraId="2B0CB44A" w14:textId="77777777" w:rsidR="006E0414" w:rsidRPr="00221F04" w:rsidRDefault="00B641BD" w:rsidP="0010200F">
      <w:pPr>
        <w:ind w:firstLine="709"/>
        <w:rPr>
          <w:b/>
          <w:bCs/>
          <w:lang w:val="lt-LT" w:eastAsia="en-US"/>
        </w:rPr>
      </w:pPr>
      <w:r w:rsidRPr="00221F04">
        <w:rPr>
          <w:b/>
          <w:bCs/>
          <w:lang w:val="lt-LT" w:eastAsia="en-US"/>
        </w:rPr>
        <w:t xml:space="preserve">Bibliografija: </w:t>
      </w:r>
    </w:p>
    <w:p w14:paraId="216D3BFF" w14:textId="77777777" w:rsidR="006E0414" w:rsidRDefault="006E0414" w:rsidP="0010200F">
      <w:pPr>
        <w:ind w:firstLine="709"/>
        <w:rPr>
          <w:b/>
          <w:bCs/>
          <w:lang w:val="lt-LT" w:eastAsia="en-US"/>
        </w:rPr>
      </w:pPr>
    </w:p>
    <w:p w14:paraId="76A3798E" w14:textId="77777777" w:rsidR="006E0414" w:rsidRPr="00221F04" w:rsidRDefault="00B641BD" w:rsidP="0010200F">
      <w:pPr>
        <w:numPr>
          <w:ilvl w:val="0"/>
          <w:numId w:val="29"/>
        </w:numPr>
        <w:rPr>
          <w:lang w:val="lt-LT"/>
        </w:rPr>
      </w:pPr>
      <w:r w:rsidRPr="00221F04">
        <w:rPr>
          <w:lang w:val="lt-LT" w:eastAsia="en-US"/>
        </w:rPr>
        <w:t>V. Juodkazis.</w:t>
      </w:r>
      <w:r w:rsidR="00686F6E">
        <w:rPr>
          <w:lang w:val="lt-LT" w:eastAsia="en-US"/>
        </w:rPr>
        <w:t xml:space="preserve"> </w:t>
      </w:r>
      <w:r w:rsidRPr="00221F04">
        <w:rPr>
          <w:lang w:val="lt-LT" w:eastAsia="en-US"/>
        </w:rPr>
        <w:t xml:space="preserve">Pabaltijo Hidrogeologijos Pagrindai. Vilnius, 1979. </w:t>
      </w:r>
    </w:p>
    <w:p w14:paraId="787B2735" w14:textId="77777777" w:rsidR="006E0414" w:rsidRPr="00221F04" w:rsidRDefault="00B641BD" w:rsidP="0010200F">
      <w:pPr>
        <w:numPr>
          <w:ilvl w:val="0"/>
          <w:numId w:val="29"/>
        </w:numPr>
        <w:rPr>
          <w:lang w:val="lt-LT"/>
        </w:rPr>
      </w:pPr>
      <w:r w:rsidRPr="00221F04">
        <w:rPr>
          <w:lang w:val="lt-LT" w:eastAsia="en-US"/>
        </w:rPr>
        <w:t>Vytautas Juodkazis, Antanas Marcinonis. Aplinkos Hidrogeologija, Vilnius, 2008</w:t>
      </w:r>
      <w:r w:rsidR="006E0414" w:rsidRPr="00221F04">
        <w:rPr>
          <w:lang w:val="lt-LT" w:eastAsia="en-US"/>
        </w:rPr>
        <w:t>.</w:t>
      </w:r>
    </w:p>
    <w:p w14:paraId="279C0861" w14:textId="77777777" w:rsidR="008B5DEB" w:rsidRDefault="00B641BD" w:rsidP="008B5DEB">
      <w:pPr>
        <w:numPr>
          <w:ilvl w:val="0"/>
          <w:numId w:val="29"/>
        </w:numPr>
        <w:rPr>
          <w:lang w:val="lt-LT"/>
        </w:rPr>
      </w:pPr>
      <w:r w:rsidRPr="00221F04">
        <w:rPr>
          <w:lang w:val="lt-LT" w:eastAsia="en-US"/>
        </w:rPr>
        <w:t>Algimantas Grigelis, Valentinas Kadūnas Lietuvos Geologija, Vilnius, 1994.</w:t>
      </w:r>
    </w:p>
    <w:p w14:paraId="27FA28E9" w14:textId="77777777" w:rsidR="008B5DEB" w:rsidRPr="008B5DEB" w:rsidRDefault="00B641BD" w:rsidP="008B5DEB">
      <w:pPr>
        <w:numPr>
          <w:ilvl w:val="0"/>
          <w:numId w:val="29"/>
        </w:numPr>
        <w:rPr>
          <w:lang w:val="lt-LT"/>
        </w:rPr>
      </w:pPr>
      <w:r w:rsidRPr="008B5DEB">
        <w:rPr>
          <w:lang w:val="lt-LT" w:eastAsia="en-US"/>
        </w:rPr>
        <w:t>Algirdas Klimas, Geriamojo vandens hidrogeochemija. Vilnius, 2003.</w:t>
      </w:r>
      <w:r w:rsidRPr="008B5DEB">
        <w:rPr>
          <w:rFonts w:ascii="Calibri" w:eastAsia="Calibri" w:hAnsi="Calibri"/>
          <w:b/>
          <w:bCs/>
          <w:color w:val="000000"/>
          <w:lang w:eastAsia="en-US"/>
        </w:rPr>
        <w:t xml:space="preserve"> </w:t>
      </w:r>
    </w:p>
    <w:p w14:paraId="43004AE9" w14:textId="77777777" w:rsidR="00F53DAD" w:rsidRPr="008B5DEB" w:rsidRDefault="00D76948" w:rsidP="008B5DEB">
      <w:pPr>
        <w:pStyle w:val="Antrat2"/>
        <w:numPr>
          <w:ilvl w:val="0"/>
          <w:numId w:val="0"/>
        </w:numPr>
        <w:spacing w:before="0" w:after="0"/>
        <w:rPr>
          <w:sz w:val="24"/>
          <w:szCs w:val="24"/>
          <w:lang w:val="lt-LT"/>
        </w:rPr>
      </w:pPr>
      <w:r>
        <w:br w:type="page"/>
      </w:r>
      <w:bookmarkStart w:id="39" w:name="_Toc144127293"/>
      <w:r w:rsidR="00F53DAD" w:rsidRPr="008B5DEB">
        <w:rPr>
          <w:sz w:val="24"/>
          <w:szCs w:val="24"/>
        </w:rPr>
        <w:lastRenderedPageBreak/>
        <w:t>5.</w:t>
      </w:r>
      <w:r w:rsidR="00506B4E" w:rsidRPr="008B5DEB">
        <w:rPr>
          <w:sz w:val="24"/>
          <w:szCs w:val="24"/>
        </w:rPr>
        <w:t>4</w:t>
      </w:r>
      <w:r w:rsidR="00F53DAD" w:rsidRPr="008B5DEB">
        <w:rPr>
          <w:sz w:val="24"/>
          <w:szCs w:val="24"/>
        </w:rPr>
        <w:t xml:space="preserve"> APLINKOS TRIUKŠMO MONITORINGAS</w:t>
      </w:r>
      <w:bookmarkEnd w:id="39"/>
    </w:p>
    <w:p w14:paraId="7D46A56E" w14:textId="77777777" w:rsidR="00F53DAD" w:rsidRPr="000A0C62" w:rsidRDefault="00F53DAD" w:rsidP="002C4264">
      <w:pPr>
        <w:pStyle w:val="Antrat1"/>
        <w:numPr>
          <w:ilvl w:val="0"/>
          <w:numId w:val="0"/>
        </w:numPr>
        <w:spacing w:before="0" w:after="0"/>
        <w:rPr>
          <w:rFonts w:ascii="Times New Roman" w:hAnsi="Times New Roman"/>
          <w:sz w:val="24"/>
          <w:szCs w:val="24"/>
          <w:lang w:val="lt-LT"/>
        </w:rPr>
      </w:pPr>
    </w:p>
    <w:p w14:paraId="1A457688" w14:textId="77777777" w:rsidR="00F53DAD" w:rsidRPr="000A0C62" w:rsidRDefault="00F53DAD" w:rsidP="00F53DAD">
      <w:pPr>
        <w:pStyle w:val="Antrat3"/>
        <w:numPr>
          <w:ilvl w:val="0"/>
          <w:numId w:val="0"/>
        </w:numPr>
        <w:spacing w:before="0" w:after="0"/>
        <w:rPr>
          <w:color w:val="000000"/>
          <w:sz w:val="24"/>
          <w:szCs w:val="24"/>
        </w:rPr>
      </w:pPr>
      <w:bookmarkStart w:id="40" w:name="_Toc144127294"/>
      <w:r w:rsidRPr="000A0C62">
        <w:rPr>
          <w:color w:val="000000"/>
          <w:sz w:val="24"/>
          <w:szCs w:val="24"/>
        </w:rPr>
        <w:t>5.</w:t>
      </w:r>
      <w:r w:rsidR="00506B4E">
        <w:rPr>
          <w:color w:val="000000"/>
          <w:sz w:val="24"/>
          <w:szCs w:val="24"/>
          <w:lang w:val="lt-LT"/>
        </w:rPr>
        <w:t>4</w:t>
      </w:r>
      <w:r w:rsidRPr="000A0C62">
        <w:rPr>
          <w:color w:val="000000"/>
          <w:sz w:val="24"/>
          <w:szCs w:val="24"/>
          <w:lang w:val="lt-LT"/>
        </w:rPr>
        <w:t>.</w:t>
      </w:r>
      <w:r w:rsidRPr="000A0C62">
        <w:rPr>
          <w:color w:val="000000"/>
          <w:sz w:val="24"/>
          <w:szCs w:val="24"/>
        </w:rPr>
        <w:t>1. Esamos būklės analizė</w:t>
      </w:r>
      <w:bookmarkEnd w:id="40"/>
    </w:p>
    <w:p w14:paraId="75E105C3" w14:textId="77777777" w:rsidR="00F53DAD" w:rsidRPr="00CF3A33" w:rsidRDefault="00F53DAD" w:rsidP="00F53DAD">
      <w:pPr>
        <w:rPr>
          <w:highlight w:val="yellow"/>
          <w:lang w:val="x-none" w:eastAsia="x-none"/>
        </w:rPr>
      </w:pPr>
    </w:p>
    <w:p w14:paraId="54A6F92F" w14:textId="77777777" w:rsidR="00F75E1E" w:rsidRPr="00FD1D5E" w:rsidRDefault="00FD1D5E" w:rsidP="00F75E1E">
      <w:pPr>
        <w:ind w:firstLine="709"/>
        <w:jc w:val="both"/>
        <w:rPr>
          <w:rFonts w:ascii="Times New Roman" w:hAnsi="Times New Roman"/>
          <w:color w:val="000000"/>
          <w:szCs w:val="24"/>
          <w:lang w:val="lt-LT"/>
        </w:rPr>
      </w:pPr>
      <w:r w:rsidRPr="00FD1D5E">
        <w:rPr>
          <w:rFonts w:ascii="Times New Roman" w:hAnsi="Times New Roman"/>
          <w:lang w:val="lt-LT"/>
        </w:rPr>
        <w:t>Neringos</w:t>
      </w:r>
      <w:r w:rsidR="00F75E1E" w:rsidRPr="00FD1D5E">
        <w:rPr>
          <w:rFonts w:ascii="Times New Roman" w:hAnsi="Times New Roman"/>
          <w:color w:val="000000"/>
          <w:szCs w:val="24"/>
          <w:lang w:val="lt-LT"/>
        </w:rPr>
        <w:t xml:space="preserve"> savivaldybėje didžioji dalis įmonių yra iš paslaugų teikimo sektorių, todėl jų veikla neįtakoja aplinkos triukšmo lygių. Esminis faktorius, darantis didžiausią įtaką aplinkos triukšmo lygiui rajono teritorijoje, yra kelių transporto eismo intensyvumas.</w:t>
      </w:r>
    </w:p>
    <w:p w14:paraId="24B256EB" w14:textId="77777777" w:rsidR="00F75E1E" w:rsidRPr="00FD1D5E" w:rsidRDefault="00F75E1E" w:rsidP="00F75E1E">
      <w:pPr>
        <w:shd w:val="clear" w:color="auto" w:fill="FFFFFF"/>
        <w:ind w:firstLine="720"/>
        <w:jc w:val="both"/>
        <w:rPr>
          <w:rFonts w:ascii="Times New Roman" w:hAnsi="Times New Roman"/>
          <w:szCs w:val="24"/>
          <w:lang w:val="lt-LT" w:eastAsia="en-US"/>
        </w:rPr>
      </w:pPr>
      <w:r w:rsidRPr="00FD1D5E">
        <w:rPr>
          <w:rFonts w:ascii="Times New Roman" w:hAnsi="Times New Roman"/>
          <w:szCs w:val="24"/>
          <w:lang w:val="lt-LT" w:eastAsia="en-US"/>
        </w:rPr>
        <w:t>Savivaldybės teritorijoje aplinkos triukšmo tęstinė stebėsena nebuvo vykdoma. Triukšmo lygių epizodiniai matavimai atliekami savivaldybės administracijos užsakymu esant gyventojų skundams dėl transporto ar ūkio subjektų keliamo triukšmo. Paprastai tokius matavimus atlieka Nacionalinė sveikatos priežiūros laboratorija.</w:t>
      </w:r>
    </w:p>
    <w:p w14:paraId="68BD3CDA" w14:textId="77777777" w:rsidR="008A767F" w:rsidRPr="00736175" w:rsidRDefault="00441096" w:rsidP="009D4A7B">
      <w:pPr>
        <w:ind w:firstLine="851"/>
        <w:jc w:val="both"/>
        <w:rPr>
          <w:rFonts w:ascii="Times New Roman" w:hAnsi="Times New Roman"/>
          <w:szCs w:val="24"/>
          <w:lang w:val="lt-LT" w:eastAsia="en-US"/>
        </w:rPr>
      </w:pPr>
      <w:r w:rsidRPr="002131AD">
        <w:rPr>
          <w:rFonts w:ascii="Times New Roman" w:eastAsia="Calibri" w:hAnsi="Times New Roman"/>
          <w:szCs w:val="24"/>
          <w:lang w:val="lt-LT" w:eastAsia="en-US"/>
        </w:rPr>
        <w:t xml:space="preserve">2022 metais, pagal Neringos savivaldybės </w:t>
      </w:r>
      <w:r w:rsidR="002131AD" w:rsidRPr="002131AD">
        <w:rPr>
          <w:rFonts w:ascii="Times New Roman" w:eastAsia="Calibri" w:hAnsi="Times New Roman"/>
          <w:szCs w:val="24"/>
          <w:lang w:val="lt-LT" w:eastAsia="en-US"/>
        </w:rPr>
        <w:t xml:space="preserve">patvirtintą </w:t>
      </w:r>
      <w:r w:rsidR="002131AD" w:rsidRPr="002131AD">
        <w:rPr>
          <w:rFonts w:ascii="Times New Roman" w:hAnsi="Times New Roman"/>
          <w:szCs w:val="24"/>
          <w:lang w:val="lt-LT" w:eastAsia="en-US"/>
        </w:rPr>
        <w:t>triukšmo matavimų plan</w:t>
      </w:r>
      <w:r w:rsidR="002131AD">
        <w:rPr>
          <w:rFonts w:ascii="Times New Roman" w:hAnsi="Times New Roman"/>
          <w:szCs w:val="24"/>
          <w:lang w:val="lt-LT" w:eastAsia="en-US"/>
        </w:rPr>
        <w:t>ą</w:t>
      </w:r>
      <w:r w:rsidR="00037131">
        <w:rPr>
          <w:rFonts w:ascii="Times New Roman" w:hAnsi="Times New Roman"/>
          <w:szCs w:val="24"/>
          <w:lang w:val="lt-LT" w:eastAsia="en-US"/>
        </w:rPr>
        <w:t xml:space="preserve"> Nidoje (5 matavimo vietos) ir Juodkrantėje (3 matavimo vietos) buvo atlikti aplinkos triukšmo matavimai</w:t>
      </w:r>
      <w:r w:rsidR="008A767F">
        <w:rPr>
          <w:rFonts w:ascii="Times New Roman" w:hAnsi="Times New Roman"/>
          <w:szCs w:val="24"/>
          <w:lang w:val="lt-LT" w:eastAsia="en-US"/>
        </w:rPr>
        <w:t>, kurių rezultatai pateikiami žemiau (</w:t>
      </w:r>
      <w:r w:rsidR="008A767F" w:rsidRPr="00736175">
        <w:rPr>
          <w:rFonts w:ascii="Times New Roman" w:hAnsi="Times New Roman"/>
          <w:szCs w:val="24"/>
          <w:lang w:val="lt-LT" w:eastAsia="en-US"/>
        </w:rPr>
        <w:t xml:space="preserve">žr. </w:t>
      </w:r>
      <w:r w:rsidR="00100465" w:rsidRPr="00736175">
        <w:rPr>
          <w:rFonts w:ascii="Times New Roman" w:hAnsi="Times New Roman"/>
          <w:szCs w:val="24"/>
          <w:lang w:val="lt-LT" w:eastAsia="en-US"/>
        </w:rPr>
        <w:t>19</w:t>
      </w:r>
      <w:r w:rsidR="008A767F" w:rsidRPr="00736175">
        <w:rPr>
          <w:rFonts w:ascii="Times New Roman" w:hAnsi="Times New Roman"/>
          <w:szCs w:val="24"/>
          <w:lang w:val="lt-LT" w:eastAsia="en-US"/>
        </w:rPr>
        <w:t xml:space="preserve"> lent.).</w:t>
      </w:r>
    </w:p>
    <w:p w14:paraId="3ED45BF9" w14:textId="77777777" w:rsidR="008A767F" w:rsidRPr="00736175" w:rsidRDefault="008A767F" w:rsidP="009D4A7B">
      <w:pPr>
        <w:ind w:firstLine="851"/>
        <w:jc w:val="both"/>
        <w:rPr>
          <w:rFonts w:ascii="Times New Roman" w:hAnsi="Times New Roman"/>
          <w:szCs w:val="24"/>
          <w:lang w:val="lt-LT" w:eastAsia="en-US"/>
        </w:rPr>
      </w:pPr>
    </w:p>
    <w:p w14:paraId="73D9450F" w14:textId="77777777" w:rsidR="008A767F" w:rsidRPr="00736175" w:rsidRDefault="00736175" w:rsidP="00B70EF8">
      <w:pPr>
        <w:jc w:val="right"/>
        <w:rPr>
          <w:rFonts w:ascii="Times New Roman" w:hAnsi="Times New Roman"/>
          <w:szCs w:val="24"/>
          <w:lang w:val="lt-LT" w:eastAsia="en-US"/>
        </w:rPr>
      </w:pPr>
      <w:r w:rsidRPr="00736175">
        <w:rPr>
          <w:rFonts w:ascii="Times New Roman" w:hAnsi="Times New Roman"/>
          <w:szCs w:val="24"/>
          <w:lang w:val="lt-LT" w:eastAsia="en-US"/>
        </w:rPr>
        <w:t>19</w:t>
      </w:r>
      <w:r w:rsidR="00B70EF8" w:rsidRPr="00736175">
        <w:rPr>
          <w:rFonts w:ascii="Times New Roman" w:hAnsi="Times New Roman"/>
          <w:szCs w:val="24"/>
          <w:lang w:val="lt-LT" w:eastAsia="en-US"/>
        </w:rPr>
        <w:t xml:space="preserve"> lent.</w:t>
      </w:r>
    </w:p>
    <w:p w14:paraId="713B35F9" w14:textId="77777777" w:rsidR="00B70EF8" w:rsidRPr="0039591D" w:rsidRDefault="0039591D" w:rsidP="00B70EF8">
      <w:pPr>
        <w:jc w:val="center"/>
        <w:rPr>
          <w:rFonts w:ascii="Times New Roman" w:hAnsi="Times New Roman"/>
          <w:szCs w:val="24"/>
          <w:lang w:val="lt-LT" w:eastAsia="en-US"/>
        </w:rPr>
      </w:pPr>
      <w:r w:rsidRPr="0039591D">
        <w:rPr>
          <w:rFonts w:ascii="Times New Roman" w:hAnsi="Times New Roman"/>
          <w:szCs w:val="24"/>
          <w:lang w:val="lt-LT" w:eastAsia="en-US"/>
        </w:rPr>
        <w:t>Aplinkos triukšmo matavimų rezultatai, 2022 m.</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811"/>
        <w:gridCol w:w="1509"/>
        <w:gridCol w:w="1938"/>
        <w:gridCol w:w="1936"/>
      </w:tblGrid>
      <w:tr w:rsidR="000279D8" w14:paraId="0D147BD9" w14:textId="77777777">
        <w:trPr>
          <w:trHeight w:val="232"/>
        </w:trPr>
        <w:tc>
          <w:tcPr>
            <w:tcW w:w="429" w:type="pct"/>
            <w:vMerge w:val="restart"/>
            <w:shd w:val="clear" w:color="auto" w:fill="auto"/>
            <w:vAlign w:val="center"/>
          </w:tcPr>
          <w:p w14:paraId="07929675" w14:textId="77777777" w:rsidR="000279D8" w:rsidRDefault="000279D8">
            <w:pPr>
              <w:jc w:val="center"/>
              <w:rPr>
                <w:rFonts w:ascii="Times New Roman" w:hAnsi="Times New Roman"/>
                <w:szCs w:val="24"/>
                <w:lang w:val="lt-LT" w:eastAsia="en-US"/>
              </w:rPr>
            </w:pPr>
            <w:r>
              <w:rPr>
                <w:rFonts w:ascii="Times New Roman" w:hAnsi="Times New Roman"/>
                <w:szCs w:val="24"/>
                <w:lang w:val="lt-LT" w:eastAsia="en-US"/>
              </w:rPr>
              <w:t>Eil.</w:t>
            </w:r>
          </w:p>
          <w:p w14:paraId="1DA2C9DE" w14:textId="77777777" w:rsidR="000279D8" w:rsidRDefault="000279D8">
            <w:pPr>
              <w:jc w:val="center"/>
              <w:rPr>
                <w:rFonts w:ascii="Times New Roman" w:hAnsi="Times New Roman"/>
                <w:szCs w:val="24"/>
                <w:lang w:val="lt-LT" w:eastAsia="en-US"/>
              </w:rPr>
            </w:pPr>
            <w:r>
              <w:rPr>
                <w:rFonts w:ascii="Times New Roman" w:hAnsi="Times New Roman"/>
                <w:szCs w:val="24"/>
                <w:lang w:val="lt-LT" w:eastAsia="en-US"/>
              </w:rPr>
              <w:t>Nr.</w:t>
            </w:r>
          </w:p>
        </w:tc>
        <w:tc>
          <w:tcPr>
            <w:tcW w:w="1568" w:type="pct"/>
            <w:vMerge w:val="restart"/>
            <w:shd w:val="clear" w:color="auto" w:fill="auto"/>
            <w:vAlign w:val="center"/>
          </w:tcPr>
          <w:p w14:paraId="09270871" w14:textId="77777777" w:rsidR="000279D8" w:rsidRDefault="000279D8">
            <w:pPr>
              <w:jc w:val="center"/>
              <w:rPr>
                <w:rFonts w:ascii="Times New Roman" w:hAnsi="Times New Roman"/>
                <w:szCs w:val="24"/>
                <w:highlight w:val="yellow"/>
                <w:lang w:val="lt-LT" w:eastAsia="en-US"/>
              </w:rPr>
            </w:pPr>
            <w:r>
              <w:rPr>
                <w:rFonts w:ascii="Times New Roman" w:hAnsi="Times New Roman"/>
                <w:szCs w:val="24"/>
                <w:lang w:val="lt-LT" w:eastAsia="en-US"/>
              </w:rPr>
              <w:t>Matavimo vietos lokalizacija</w:t>
            </w:r>
          </w:p>
        </w:tc>
        <w:tc>
          <w:tcPr>
            <w:tcW w:w="842" w:type="pct"/>
            <w:vMerge w:val="restart"/>
            <w:shd w:val="clear" w:color="auto" w:fill="auto"/>
            <w:vAlign w:val="center"/>
          </w:tcPr>
          <w:p w14:paraId="397B92C5" w14:textId="77777777" w:rsidR="000279D8" w:rsidRDefault="000279D8">
            <w:pPr>
              <w:jc w:val="center"/>
              <w:rPr>
                <w:rFonts w:ascii="Times New Roman" w:hAnsi="Times New Roman"/>
                <w:szCs w:val="24"/>
                <w:lang w:val="lt-LT" w:eastAsia="en-US"/>
              </w:rPr>
            </w:pPr>
            <w:r>
              <w:rPr>
                <w:rFonts w:ascii="Times New Roman" w:hAnsi="Times New Roman"/>
                <w:szCs w:val="24"/>
                <w:lang w:val="lt-LT" w:eastAsia="en-US"/>
              </w:rPr>
              <w:t>Matavimo laikas</w:t>
            </w:r>
          </w:p>
        </w:tc>
        <w:tc>
          <w:tcPr>
            <w:tcW w:w="2161" w:type="pct"/>
            <w:gridSpan w:val="2"/>
            <w:shd w:val="clear" w:color="auto" w:fill="auto"/>
            <w:vAlign w:val="center"/>
          </w:tcPr>
          <w:p w14:paraId="54BA607D" w14:textId="77777777" w:rsidR="000279D8" w:rsidRDefault="000279D8">
            <w:pPr>
              <w:jc w:val="center"/>
              <w:rPr>
                <w:rFonts w:ascii="Times New Roman" w:hAnsi="Times New Roman"/>
                <w:szCs w:val="24"/>
                <w:highlight w:val="yellow"/>
                <w:lang w:val="lt-LT" w:eastAsia="en-US"/>
              </w:rPr>
            </w:pPr>
            <w:r>
              <w:rPr>
                <w:rFonts w:ascii="Times New Roman" w:hAnsi="Times New Roman"/>
                <w:szCs w:val="24"/>
                <w:lang w:val="lt-LT" w:eastAsia="en-US"/>
              </w:rPr>
              <w:t>Matavimo rezultatai</w:t>
            </w:r>
          </w:p>
        </w:tc>
      </w:tr>
      <w:tr w:rsidR="007D41DE" w14:paraId="6A2FFCE3" w14:textId="77777777">
        <w:trPr>
          <w:trHeight w:val="231"/>
        </w:trPr>
        <w:tc>
          <w:tcPr>
            <w:tcW w:w="429" w:type="pct"/>
            <w:vMerge/>
            <w:shd w:val="clear" w:color="auto" w:fill="auto"/>
            <w:vAlign w:val="center"/>
          </w:tcPr>
          <w:p w14:paraId="65DFDE8A" w14:textId="77777777" w:rsidR="000279D8" w:rsidRDefault="000279D8">
            <w:pPr>
              <w:jc w:val="center"/>
              <w:rPr>
                <w:rFonts w:ascii="Times New Roman" w:hAnsi="Times New Roman"/>
                <w:szCs w:val="24"/>
                <w:lang w:val="lt-LT" w:eastAsia="en-US"/>
              </w:rPr>
            </w:pPr>
          </w:p>
        </w:tc>
        <w:tc>
          <w:tcPr>
            <w:tcW w:w="1568" w:type="pct"/>
            <w:vMerge/>
            <w:shd w:val="clear" w:color="auto" w:fill="auto"/>
            <w:vAlign w:val="center"/>
          </w:tcPr>
          <w:p w14:paraId="58694280" w14:textId="77777777" w:rsidR="000279D8" w:rsidRDefault="000279D8">
            <w:pPr>
              <w:jc w:val="center"/>
              <w:rPr>
                <w:rFonts w:ascii="Times New Roman" w:hAnsi="Times New Roman"/>
                <w:szCs w:val="24"/>
                <w:lang w:val="lt-LT" w:eastAsia="en-US"/>
              </w:rPr>
            </w:pPr>
          </w:p>
        </w:tc>
        <w:tc>
          <w:tcPr>
            <w:tcW w:w="842" w:type="pct"/>
            <w:vMerge/>
            <w:shd w:val="clear" w:color="auto" w:fill="auto"/>
          </w:tcPr>
          <w:p w14:paraId="592917B1" w14:textId="77777777" w:rsidR="000279D8" w:rsidRDefault="000279D8">
            <w:pPr>
              <w:jc w:val="both"/>
              <w:rPr>
                <w:rFonts w:ascii="Times New Roman" w:hAnsi="Times New Roman"/>
                <w:szCs w:val="24"/>
                <w:highlight w:val="yellow"/>
                <w:lang w:val="lt-LT" w:eastAsia="en-US"/>
              </w:rPr>
            </w:pPr>
          </w:p>
        </w:tc>
        <w:tc>
          <w:tcPr>
            <w:tcW w:w="1081" w:type="pct"/>
            <w:shd w:val="clear" w:color="auto" w:fill="auto"/>
            <w:vAlign w:val="center"/>
          </w:tcPr>
          <w:p w14:paraId="187ED06C" w14:textId="77777777" w:rsidR="000279D8" w:rsidRDefault="005C7F96">
            <w:pPr>
              <w:jc w:val="center"/>
              <w:rPr>
                <w:rFonts w:ascii="Times New Roman" w:hAnsi="Times New Roman"/>
                <w:szCs w:val="24"/>
                <w:lang w:val="lt-LT" w:eastAsia="en-US"/>
              </w:rPr>
            </w:pPr>
            <w:r>
              <w:rPr>
                <w:rFonts w:ascii="Times New Roman" w:hAnsi="Times New Roman"/>
                <w:szCs w:val="24"/>
                <w:lang w:val="lt-LT" w:eastAsia="en-US"/>
              </w:rPr>
              <w:t>Ekvivalentinis garso slėgio lygis (dB A±U)</w:t>
            </w:r>
          </w:p>
        </w:tc>
        <w:tc>
          <w:tcPr>
            <w:tcW w:w="1080" w:type="pct"/>
            <w:shd w:val="clear" w:color="auto" w:fill="auto"/>
            <w:vAlign w:val="center"/>
          </w:tcPr>
          <w:p w14:paraId="540E8105" w14:textId="77777777" w:rsidR="005C7F96" w:rsidRDefault="005C7F96">
            <w:pPr>
              <w:jc w:val="center"/>
              <w:rPr>
                <w:rFonts w:ascii="Times New Roman" w:hAnsi="Times New Roman"/>
                <w:szCs w:val="24"/>
                <w:lang w:val="lt-LT" w:eastAsia="en-US"/>
              </w:rPr>
            </w:pPr>
            <w:r>
              <w:rPr>
                <w:rFonts w:ascii="Times New Roman" w:hAnsi="Times New Roman"/>
                <w:szCs w:val="24"/>
                <w:lang w:val="lt-LT" w:eastAsia="en-US"/>
              </w:rPr>
              <w:t>Maksimalus garso</w:t>
            </w:r>
            <w:r w:rsidR="007D41DE">
              <w:rPr>
                <w:rFonts w:ascii="Times New Roman" w:hAnsi="Times New Roman"/>
                <w:szCs w:val="24"/>
                <w:lang w:val="lt-LT" w:eastAsia="en-US"/>
              </w:rPr>
              <w:t xml:space="preserve"> </w:t>
            </w:r>
            <w:r>
              <w:rPr>
                <w:rFonts w:ascii="Times New Roman" w:hAnsi="Times New Roman"/>
                <w:szCs w:val="24"/>
                <w:lang w:val="lt-LT" w:eastAsia="en-US"/>
              </w:rPr>
              <w:t>slėgio lygis</w:t>
            </w:r>
          </w:p>
          <w:p w14:paraId="4B788916" w14:textId="77777777" w:rsidR="000279D8" w:rsidRDefault="005C7F96">
            <w:pPr>
              <w:jc w:val="center"/>
              <w:rPr>
                <w:rFonts w:ascii="Times New Roman" w:hAnsi="Times New Roman"/>
                <w:szCs w:val="24"/>
                <w:highlight w:val="yellow"/>
                <w:lang w:val="lt-LT" w:eastAsia="en-US"/>
              </w:rPr>
            </w:pPr>
            <w:r>
              <w:rPr>
                <w:rFonts w:ascii="Times New Roman" w:hAnsi="Times New Roman"/>
                <w:szCs w:val="24"/>
                <w:lang w:val="lt-LT" w:eastAsia="en-US"/>
              </w:rPr>
              <w:t>(dB A±U)</w:t>
            </w:r>
          </w:p>
        </w:tc>
      </w:tr>
      <w:tr w:rsidR="007D41DE" w14:paraId="0A97F65A" w14:textId="77777777">
        <w:tc>
          <w:tcPr>
            <w:tcW w:w="429" w:type="pct"/>
            <w:shd w:val="clear" w:color="auto" w:fill="auto"/>
            <w:vAlign w:val="center"/>
          </w:tcPr>
          <w:p w14:paraId="4E057FE2" w14:textId="77777777" w:rsidR="000279D8" w:rsidRDefault="000279D8">
            <w:pPr>
              <w:jc w:val="center"/>
              <w:rPr>
                <w:rFonts w:ascii="Times New Roman" w:hAnsi="Times New Roman"/>
                <w:szCs w:val="24"/>
                <w:lang w:val="lt-LT" w:eastAsia="en-US"/>
              </w:rPr>
            </w:pPr>
            <w:r>
              <w:rPr>
                <w:rFonts w:ascii="Times New Roman" w:hAnsi="Times New Roman"/>
                <w:szCs w:val="24"/>
                <w:lang w:val="lt-LT" w:eastAsia="en-US"/>
              </w:rPr>
              <w:t>1.</w:t>
            </w:r>
          </w:p>
        </w:tc>
        <w:tc>
          <w:tcPr>
            <w:tcW w:w="1568" w:type="pct"/>
            <w:shd w:val="clear" w:color="auto" w:fill="auto"/>
            <w:vAlign w:val="center"/>
          </w:tcPr>
          <w:p w14:paraId="4407DEC3" w14:textId="77777777" w:rsidR="000279D8" w:rsidRDefault="000279D8">
            <w:pPr>
              <w:jc w:val="both"/>
              <w:rPr>
                <w:rFonts w:ascii="Times New Roman" w:hAnsi="Times New Roman"/>
                <w:szCs w:val="24"/>
                <w:lang w:val="lt-LT" w:eastAsia="en-US"/>
              </w:rPr>
            </w:pPr>
            <w:r>
              <w:rPr>
                <w:rFonts w:ascii="Times New Roman" w:hAnsi="Times New Roman"/>
                <w:szCs w:val="24"/>
                <w:lang w:val="lt-LT" w:eastAsia="en-US"/>
              </w:rPr>
              <w:t>Visuomeninės paskirties aplinka prie Nidos</w:t>
            </w:r>
          </w:p>
          <w:p w14:paraId="7CF9BAA0" w14:textId="77777777" w:rsidR="000279D8" w:rsidRDefault="000279D8">
            <w:pPr>
              <w:jc w:val="both"/>
              <w:rPr>
                <w:rFonts w:ascii="Times New Roman" w:hAnsi="Times New Roman"/>
                <w:szCs w:val="24"/>
                <w:lang w:val="lt-LT" w:eastAsia="en-US"/>
              </w:rPr>
            </w:pPr>
            <w:r>
              <w:rPr>
                <w:rFonts w:ascii="Times New Roman" w:hAnsi="Times New Roman"/>
                <w:szCs w:val="24"/>
                <w:lang w:val="lt-LT" w:eastAsia="en-US"/>
              </w:rPr>
              <w:t>lopšelio-darželio "Ąžuoliukas" Taikos g. 9A (Nidos</w:t>
            </w:r>
            <w:r w:rsidR="003506C9">
              <w:rPr>
                <w:rFonts w:ascii="Times New Roman" w:hAnsi="Times New Roman"/>
                <w:szCs w:val="24"/>
                <w:lang w:val="lt-LT" w:eastAsia="en-US"/>
              </w:rPr>
              <w:t xml:space="preserve"> </w:t>
            </w:r>
            <w:r>
              <w:rPr>
                <w:rFonts w:ascii="Times New Roman" w:hAnsi="Times New Roman"/>
                <w:szCs w:val="24"/>
                <w:lang w:val="lt-LT" w:eastAsia="en-US"/>
              </w:rPr>
              <w:t>gyvenvietė). Koordinatės 55.301879, 21.002840.</w:t>
            </w:r>
          </w:p>
        </w:tc>
        <w:tc>
          <w:tcPr>
            <w:tcW w:w="842" w:type="pct"/>
            <w:shd w:val="clear" w:color="auto" w:fill="auto"/>
            <w:vAlign w:val="center"/>
          </w:tcPr>
          <w:p w14:paraId="13797986" w14:textId="77777777" w:rsidR="000279D8" w:rsidRDefault="007D41DE">
            <w:pPr>
              <w:jc w:val="both"/>
              <w:rPr>
                <w:rFonts w:ascii="Times New Roman" w:hAnsi="Times New Roman"/>
                <w:szCs w:val="24"/>
                <w:highlight w:val="yellow"/>
                <w:lang w:val="lt-LT" w:eastAsia="en-US"/>
              </w:rPr>
            </w:pPr>
            <w:r>
              <w:rPr>
                <w:rFonts w:ascii="Times New Roman" w:hAnsi="Times New Roman"/>
                <w:szCs w:val="24"/>
                <w:lang w:val="lt-LT" w:eastAsia="en-US"/>
              </w:rPr>
              <w:t>11:59-12:49</w:t>
            </w:r>
          </w:p>
        </w:tc>
        <w:tc>
          <w:tcPr>
            <w:tcW w:w="1081" w:type="pct"/>
            <w:shd w:val="clear" w:color="auto" w:fill="auto"/>
            <w:vAlign w:val="center"/>
          </w:tcPr>
          <w:p w14:paraId="3637C4A6" w14:textId="77777777" w:rsidR="000279D8" w:rsidRDefault="003506C9">
            <w:pPr>
              <w:jc w:val="center"/>
              <w:rPr>
                <w:rFonts w:ascii="Times New Roman" w:hAnsi="Times New Roman"/>
                <w:szCs w:val="24"/>
                <w:highlight w:val="yellow"/>
                <w:lang w:val="lt-LT" w:eastAsia="en-US"/>
              </w:rPr>
            </w:pPr>
            <w:r>
              <w:rPr>
                <w:rFonts w:ascii="Times New Roman" w:hAnsi="Times New Roman"/>
                <w:szCs w:val="24"/>
                <w:lang w:val="lt-LT" w:eastAsia="en-US"/>
              </w:rPr>
              <w:t>46,3 ±10,26</w:t>
            </w:r>
          </w:p>
        </w:tc>
        <w:tc>
          <w:tcPr>
            <w:tcW w:w="1080" w:type="pct"/>
            <w:shd w:val="clear" w:color="auto" w:fill="auto"/>
            <w:vAlign w:val="center"/>
          </w:tcPr>
          <w:p w14:paraId="147FEC46" w14:textId="77777777" w:rsidR="000279D8" w:rsidRDefault="003506C9">
            <w:pPr>
              <w:jc w:val="center"/>
              <w:rPr>
                <w:rFonts w:ascii="Times New Roman" w:hAnsi="Times New Roman"/>
                <w:szCs w:val="24"/>
                <w:highlight w:val="yellow"/>
                <w:lang w:val="lt-LT" w:eastAsia="en-US"/>
              </w:rPr>
            </w:pPr>
            <w:r>
              <w:rPr>
                <w:rFonts w:ascii="Times New Roman" w:hAnsi="Times New Roman"/>
                <w:szCs w:val="24"/>
                <w:lang w:val="lt-LT" w:eastAsia="en-US"/>
              </w:rPr>
              <w:t>61,8 ±9,42</w:t>
            </w:r>
          </w:p>
        </w:tc>
      </w:tr>
      <w:tr w:rsidR="00EF7F18" w14:paraId="1CC05EDF" w14:textId="77777777">
        <w:tc>
          <w:tcPr>
            <w:tcW w:w="429" w:type="pct"/>
            <w:shd w:val="clear" w:color="auto" w:fill="auto"/>
            <w:vAlign w:val="center"/>
          </w:tcPr>
          <w:p w14:paraId="02D281A9" w14:textId="77777777" w:rsidR="00EF7F18" w:rsidRDefault="00EF7F18">
            <w:pPr>
              <w:jc w:val="center"/>
              <w:rPr>
                <w:rFonts w:ascii="Times New Roman" w:hAnsi="Times New Roman"/>
                <w:szCs w:val="24"/>
                <w:lang w:val="lt-LT" w:eastAsia="en-US"/>
              </w:rPr>
            </w:pPr>
            <w:r>
              <w:rPr>
                <w:rFonts w:ascii="Times New Roman" w:hAnsi="Times New Roman"/>
                <w:szCs w:val="24"/>
                <w:lang w:val="lt-LT" w:eastAsia="en-US"/>
              </w:rPr>
              <w:t>2.</w:t>
            </w:r>
          </w:p>
        </w:tc>
        <w:tc>
          <w:tcPr>
            <w:tcW w:w="1568" w:type="pct"/>
            <w:shd w:val="clear" w:color="auto" w:fill="auto"/>
            <w:vAlign w:val="center"/>
          </w:tcPr>
          <w:p w14:paraId="60C4F541" w14:textId="77777777" w:rsidR="00EF7F18" w:rsidRDefault="00EF7F18">
            <w:pPr>
              <w:jc w:val="both"/>
              <w:rPr>
                <w:rFonts w:ascii="Times New Roman" w:hAnsi="Times New Roman"/>
                <w:szCs w:val="24"/>
                <w:lang w:val="lt-LT" w:eastAsia="en-US"/>
              </w:rPr>
            </w:pPr>
            <w:r>
              <w:rPr>
                <w:rFonts w:ascii="Times New Roman" w:hAnsi="Times New Roman"/>
                <w:szCs w:val="24"/>
                <w:lang w:val="lt-LT" w:eastAsia="en-US"/>
              </w:rPr>
              <w:t>Visuomeninės paskirties aplinka prie VŠĮ "Neringos</w:t>
            </w:r>
          </w:p>
          <w:p w14:paraId="7F0195AE" w14:textId="77777777" w:rsidR="00EF7F18" w:rsidRDefault="00EF7F18">
            <w:pPr>
              <w:jc w:val="both"/>
              <w:rPr>
                <w:rFonts w:ascii="Times New Roman" w:hAnsi="Times New Roman"/>
                <w:szCs w:val="24"/>
                <w:lang w:val="lt-LT" w:eastAsia="en-US"/>
              </w:rPr>
            </w:pPr>
            <w:r>
              <w:rPr>
                <w:rFonts w:ascii="Times New Roman" w:hAnsi="Times New Roman"/>
                <w:szCs w:val="24"/>
                <w:lang w:val="lt-LT" w:eastAsia="en-US"/>
              </w:rPr>
              <w:t>pirminės sveikatos priežiūros centro" Taikos g. 11 (Nidos gyvenvietė). Koordinatės 55.302937, 21.003710.</w:t>
            </w:r>
          </w:p>
        </w:tc>
        <w:tc>
          <w:tcPr>
            <w:tcW w:w="842" w:type="pct"/>
            <w:shd w:val="clear" w:color="auto" w:fill="auto"/>
            <w:vAlign w:val="center"/>
          </w:tcPr>
          <w:p w14:paraId="7AD82799" w14:textId="77777777" w:rsidR="00EF7F18" w:rsidRDefault="00E973D9">
            <w:pPr>
              <w:jc w:val="center"/>
              <w:rPr>
                <w:rFonts w:ascii="Times New Roman" w:hAnsi="Times New Roman"/>
                <w:szCs w:val="24"/>
                <w:highlight w:val="yellow"/>
                <w:lang w:val="lt-LT" w:eastAsia="en-US"/>
              </w:rPr>
            </w:pPr>
            <w:r>
              <w:rPr>
                <w:rFonts w:ascii="Times New Roman" w:hAnsi="Times New Roman"/>
                <w:szCs w:val="24"/>
                <w:lang w:val="lt-LT" w:eastAsia="en-US"/>
              </w:rPr>
              <w:t>11:30-11:45</w:t>
            </w:r>
          </w:p>
        </w:tc>
        <w:tc>
          <w:tcPr>
            <w:tcW w:w="1081" w:type="pct"/>
            <w:shd w:val="clear" w:color="auto" w:fill="auto"/>
            <w:vAlign w:val="center"/>
          </w:tcPr>
          <w:p w14:paraId="51740E4B" w14:textId="77777777" w:rsidR="00EF7F18" w:rsidRDefault="00E973D9">
            <w:pPr>
              <w:jc w:val="center"/>
              <w:rPr>
                <w:rFonts w:ascii="Times New Roman" w:hAnsi="Times New Roman"/>
                <w:szCs w:val="24"/>
                <w:highlight w:val="yellow"/>
                <w:lang w:val="lt-LT" w:eastAsia="en-US"/>
              </w:rPr>
            </w:pPr>
            <w:r>
              <w:rPr>
                <w:rFonts w:ascii="Times New Roman" w:hAnsi="Times New Roman"/>
                <w:szCs w:val="24"/>
                <w:lang w:val="lt-LT" w:eastAsia="en-US"/>
              </w:rPr>
              <w:t>53,2 ±6,11</w:t>
            </w:r>
          </w:p>
        </w:tc>
        <w:tc>
          <w:tcPr>
            <w:tcW w:w="1080" w:type="pct"/>
            <w:shd w:val="clear" w:color="auto" w:fill="auto"/>
            <w:vAlign w:val="center"/>
          </w:tcPr>
          <w:p w14:paraId="6C553ADF" w14:textId="77777777" w:rsidR="00EF7F18" w:rsidRDefault="00E973D9">
            <w:pPr>
              <w:jc w:val="center"/>
              <w:rPr>
                <w:rFonts w:ascii="Times New Roman" w:hAnsi="Times New Roman"/>
                <w:szCs w:val="24"/>
                <w:highlight w:val="yellow"/>
                <w:lang w:val="lt-LT" w:eastAsia="en-US"/>
              </w:rPr>
            </w:pPr>
            <w:r>
              <w:rPr>
                <w:rFonts w:ascii="Times New Roman" w:hAnsi="Times New Roman"/>
                <w:szCs w:val="24"/>
                <w:lang w:val="lt-LT" w:eastAsia="en-US"/>
              </w:rPr>
              <w:t>68,9 ±8,97</w:t>
            </w:r>
          </w:p>
        </w:tc>
      </w:tr>
      <w:tr w:rsidR="00EF7F18" w14:paraId="3D3B68C2" w14:textId="77777777">
        <w:tc>
          <w:tcPr>
            <w:tcW w:w="429" w:type="pct"/>
            <w:shd w:val="clear" w:color="auto" w:fill="auto"/>
            <w:vAlign w:val="center"/>
          </w:tcPr>
          <w:p w14:paraId="1B044D2F" w14:textId="77777777" w:rsidR="00EF7F18" w:rsidRDefault="00EF7F18">
            <w:pPr>
              <w:jc w:val="center"/>
              <w:rPr>
                <w:rFonts w:ascii="Times New Roman" w:hAnsi="Times New Roman"/>
                <w:szCs w:val="24"/>
                <w:lang w:val="lt-LT" w:eastAsia="en-US"/>
              </w:rPr>
            </w:pPr>
            <w:r>
              <w:rPr>
                <w:rFonts w:ascii="Times New Roman" w:hAnsi="Times New Roman"/>
                <w:szCs w:val="24"/>
                <w:lang w:val="lt-LT" w:eastAsia="en-US"/>
              </w:rPr>
              <w:t>3.</w:t>
            </w:r>
          </w:p>
        </w:tc>
        <w:tc>
          <w:tcPr>
            <w:tcW w:w="1568" w:type="pct"/>
            <w:shd w:val="clear" w:color="auto" w:fill="auto"/>
            <w:vAlign w:val="center"/>
          </w:tcPr>
          <w:p w14:paraId="0F11B215" w14:textId="77777777" w:rsidR="00E973D9" w:rsidRDefault="00E973D9">
            <w:pPr>
              <w:jc w:val="both"/>
              <w:rPr>
                <w:rFonts w:ascii="Times New Roman" w:hAnsi="Times New Roman"/>
                <w:szCs w:val="24"/>
                <w:lang w:val="lt-LT" w:eastAsia="en-US"/>
              </w:rPr>
            </w:pPr>
            <w:r>
              <w:rPr>
                <w:rFonts w:ascii="Times New Roman" w:hAnsi="Times New Roman"/>
                <w:szCs w:val="24"/>
                <w:lang w:val="lt-LT" w:eastAsia="en-US"/>
              </w:rPr>
              <w:t>Gyvenamojo namo aplinka Taikos g. 22 (Nidos</w:t>
            </w:r>
          </w:p>
          <w:p w14:paraId="34E99756" w14:textId="77777777" w:rsidR="00EF7F18" w:rsidRDefault="00E973D9">
            <w:pPr>
              <w:jc w:val="both"/>
              <w:rPr>
                <w:rFonts w:ascii="Times New Roman" w:hAnsi="Times New Roman"/>
                <w:szCs w:val="24"/>
                <w:highlight w:val="yellow"/>
                <w:lang w:val="lt-LT" w:eastAsia="en-US"/>
              </w:rPr>
            </w:pPr>
            <w:r>
              <w:rPr>
                <w:rFonts w:ascii="Times New Roman" w:hAnsi="Times New Roman"/>
                <w:szCs w:val="24"/>
                <w:lang w:val="lt-LT" w:eastAsia="en-US"/>
              </w:rPr>
              <w:t>gyvenvietė). Koordinatės 55.302927, 21.001409.</w:t>
            </w:r>
          </w:p>
        </w:tc>
        <w:tc>
          <w:tcPr>
            <w:tcW w:w="842" w:type="pct"/>
            <w:shd w:val="clear" w:color="auto" w:fill="auto"/>
            <w:vAlign w:val="center"/>
          </w:tcPr>
          <w:p w14:paraId="005F9191" w14:textId="77777777" w:rsidR="00EF7F18" w:rsidRDefault="004254B5">
            <w:pPr>
              <w:jc w:val="center"/>
              <w:rPr>
                <w:rFonts w:ascii="Times New Roman" w:hAnsi="Times New Roman"/>
                <w:szCs w:val="24"/>
                <w:highlight w:val="yellow"/>
                <w:lang w:val="lt-LT" w:eastAsia="en-US"/>
              </w:rPr>
            </w:pPr>
            <w:r>
              <w:rPr>
                <w:rFonts w:ascii="Times New Roman" w:hAnsi="Times New Roman"/>
                <w:szCs w:val="24"/>
                <w:lang w:val="lt-LT" w:eastAsia="en-US"/>
              </w:rPr>
              <w:t>13:01-13:16</w:t>
            </w:r>
          </w:p>
        </w:tc>
        <w:tc>
          <w:tcPr>
            <w:tcW w:w="1081" w:type="pct"/>
            <w:shd w:val="clear" w:color="auto" w:fill="auto"/>
            <w:vAlign w:val="center"/>
          </w:tcPr>
          <w:p w14:paraId="6D601A8D" w14:textId="77777777" w:rsidR="00EF7F18" w:rsidRDefault="004254B5">
            <w:pPr>
              <w:jc w:val="center"/>
              <w:rPr>
                <w:rFonts w:ascii="Times New Roman" w:hAnsi="Times New Roman"/>
                <w:szCs w:val="24"/>
                <w:highlight w:val="yellow"/>
                <w:lang w:val="lt-LT" w:eastAsia="en-US"/>
              </w:rPr>
            </w:pPr>
            <w:r>
              <w:rPr>
                <w:rFonts w:ascii="Times New Roman" w:hAnsi="Times New Roman"/>
                <w:szCs w:val="24"/>
                <w:lang w:val="lt-LT" w:eastAsia="en-US"/>
              </w:rPr>
              <w:t>46,6 ±4,22</w:t>
            </w:r>
          </w:p>
        </w:tc>
        <w:tc>
          <w:tcPr>
            <w:tcW w:w="1080" w:type="pct"/>
            <w:shd w:val="clear" w:color="auto" w:fill="auto"/>
            <w:vAlign w:val="center"/>
          </w:tcPr>
          <w:p w14:paraId="1AE779E1" w14:textId="77777777" w:rsidR="00EF7F18" w:rsidRDefault="004254B5">
            <w:pPr>
              <w:jc w:val="center"/>
              <w:rPr>
                <w:rFonts w:ascii="Times New Roman" w:hAnsi="Times New Roman"/>
                <w:szCs w:val="24"/>
                <w:highlight w:val="yellow"/>
                <w:lang w:val="lt-LT" w:eastAsia="en-US"/>
              </w:rPr>
            </w:pPr>
            <w:r>
              <w:rPr>
                <w:rFonts w:ascii="Times New Roman" w:hAnsi="Times New Roman"/>
                <w:szCs w:val="24"/>
                <w:lang w:val="lt-LT" w:eastAsia="en-US"/>
              </w:rPr>
              <w:t>60,4 ±4,95</w:t>
            </w:r>
          </w:p>
        </w:tc>
      </w:tr>
      <w:tr w:rsidR="00EF7F18" w14:paraId="049CAF3B" w14:textId="77777777">
        <w:tc>
          <w:tcPr>
            <w:tcW w:w="429" w:type="pct"/>
            <w:shd w:val="clear" w:color="auto" w:fill="auto"/>
            <w:vAlign w:val="center"/>
          </w:tcPr>
          <w:p w14:paraId="2B2EA0E9" w14:textId="77777777" w:rsidR="00EF7F18" w:rsidRDefault="00EF7F18">
            <w:pPr>
              <w:jc w:val="center"/>
              <w:rPr>
                <w:rFonts w:ascii="Times New Roman" w:hAnsi="Times New Roman"/>
                <w:szCs w:val="24"/>
                <w:lang w:val="lt-LT" w:eastAsia="en-US"/>
              </w:rPr>
            </w:pPr>
            <w:r>
              <w:rPr>
                <w:rFonts w:ascii="Times New Roman" w:hAnsi="Times New Roman"/>
                <w:szCs w:val="24"/>
                <w:lang w:val="lt-LT" w:eastAsia="en-US"/>
              </w:rPr>
              <w:t>4.</w:t>
            </w:r>
          </w:p>
        </w:tc>
        <w:tc>
          <w:tcPr>
            <w:tcW w:w="1568" w:type="pct"/>
            <w:shd w:val="clear" w:color="auto" w:fill="auto"/>
            <w:vAlign w:val="center"/>
          </w:tcPr>
          <w:p w14:paraId="36DFDA98" w14:textId="77777777" w:rsidR="00EF7F18" w:rsidRDefault="004254B5">
            <w:pPr>
              <w:jc w:val="both"/>
              <w:rPr>
                <w:rFonts w:ascii="Times New Roman" w:hAnsi="Times New Roman"/>
                <w:szCs w:val="24"/>
                <w:lang w:val="lt-LT" w:eastAsia="en-US"/>
              </w:rPr>
            </w:pPr>
            <w:r>
              <w:rPr>
                <w:rFonts w:ascii="Times New Roman" w:hAnsi="Times New Roman"/>
                <w:szCs w:val="24"/>
                <w:lang w:val="lt-LT" w:eastAsia="en-US"/>
              </w:rPr>
              <w:t>Gyvenamojo namo aplinka Kopų g. 23 (Nidos gyvenvietė).</w:t>
            </w:r>
            <w:r w:rsidR="00B927D4">
              <w:rPr>
                <w:rFonts w:ascii="Times New Roman" w:hAnsi="Times New Roman"/>
                <w:szCs w:val="24"/>
                <w:lang w:val="lt-LT" w:eastAsia="en-US"/>
              </w:rPr>
              <w:t xml:space="preserve"> </w:t>
            </w:r>
            <w:r>
              <w:rPr>
                <w:rFonts w:ascii="Times New Roman" w:hAnsi="Times New Roman"/>
                <w:szCs w:val="24"/>
                <w:lang w:val="lt-LT" w:eastAsia="en-US"/>
              </w:rPr>
              <w:t>Koordinatės 55.302073, 21.001253.</w:t>
            </w:r>
          </w:p>
        </w:tc>
        <w:tc>
          <w:tcPr>
            <w:tcW w:w="842" w:type="pct"/>
            <w:shd w:val="clear" w:color="auto" w:fill="auto"/>
            <w:vAlign w:val="center"/>
          </w:tcPr>
          <w:p w14:paraId="44D1CBCA" w14:textId="77777777" w:rsidR="00EF7F18" w:rsidRDefault="00B927D4">
            <w:pPr>
              <w:jc w:val="center"/>
              <w:rPr>
                <w:rFonts w:ascii="Times New Roman" w:hAnsi="Times New Roman"/>
                <w:szCs w:val="24"/>
                <w:highlight w:val="yellow"/>
                <w:lang w:val="lt-LT" w:eastAsia="en-US"/>
              </w:rPr>
            </w:pPr>
            <w:r>
              <w:rPr>
                <w:rFonts w:ascii="Times New Roman" w:hAnsi="Times New Roman"/>
                <w:szCs w:val="24"/>
                <w:lang w:val="lt-LT" w:eastAsia="en-US"/>
              </w:rPr>
              <w:t>10:54-11:10</w:t>
            </w:r>
          </w:p>
        </w:tc>
        <w:tc>
          <w:tcPr>
            <w:tcW w:w="1081" w:type="pct"/>
            <w:shd w:val="clear" w:color="auto" w:fill="auto"/>
            <w:vAlign w:val="center"/>
          </w:tcPr>
          <w:p w14:paraId="3F83E4AB" w14:textId="77777777" w:rsidR="00EF7F18" w:rsidRDefault="00B927D4">
            <w:pPr>
              <w:jc w:val="center"/>
              <w:rPr>
                <w:rFonts w:ascii="Times New Roman" w:hAnsi="Times New Roman"/>
                <w:szCs w:val="24"/>
                <w:highlight w:val="yellow"/>
                <w:lang w:val="lt-LT" w:eastAsia="en-US"/>
              </w:rPr>
            </w:pPr>
            <w:r>
              <w:rPr>
                <w:rFonts w:ascii="Times New Roman" w:hAnsi="Times New Roman"/>
                <w:szCs w:val="24"/>
                <w:lang w:val="lt-LT" w:eastAsia="en-US"/>
              </w:rPr>
              <w:t>35,7 ±5,65</w:t>
            </w:r>
          </w:p>
        </w:tc>
        <w:tc>
          <w:tcPr>
            <w:tcW w:w="1080" w:type="pct"/>
            <w:shd w:val="clear" w:color="auto" w:fill="auto"/>
            <w:vAlign w:val="center"/>
          </w:tcPr>
          <w:p w14:paraId="41E83742" w14:textId="77777777" w:rsidR="00EF7F18" w:rsidRDefault="00B927D4">
            <w:pPr>
              <w:jc w:val="center"/>
              <w:rPr>
                <w:rFonts w:ascii="Times New Roman" w:hAnsi="Times New Roman"/>
                <w:szCs w:val="24"/>
                <w:highlight w:val="yellow"/>
                <w:lang w:val="lt-LT" w:eastAsia="en-US"/>
              </w:rPr>
            </w:pPr>
            <w:r>
              <w:rPr>
                <w:rFonts w:ascii="Times New Roman" w:hAnsi="Times New Roman"/>
                <w:szCs w:val="24"/>
                <w:lang w:val="lt-LT" w:eastAsia="en-US"/>
              </w:rPr>
              <w:t>50,9 ±6,90</w:t>
            </w:r>
          </w:p>
        </w:tc>
      </w:tr>
      <w:tr w:rsidR="00EF7F18" w14:paraId="717D5F64" w14:textId="77777777">
        <w:tc>
          <w:tcPr>
            <w:tcW w:w="429" w:type="pct"/>
            <w:shd w:val="clear" w:color="auto" w:fill="auto"/>
            <w:vAlign w:val="center"/>
          </w:tcPr>
          <w:p w14:paraId="09FB0C28" w14:textId="77777777" w:rsidR="00EF7F18" w:rsidRDefault="00EF7F18">
            <w:pPr>
              <w:jc w:val="center"/>
              <w:rPr>
                <w:rFonts w:ascii="Times New Roman" w:hAnsi="Times New Roman"/>
                <w:szCs w:val="24"/>
                <w:lang w:val="lt-LT" w:eastAsia="en-US"/>
              </w:rPr>
            </w:pPr>
            <w:r>
              <w:rPr>
                <w:rFonts w:ascii="Times New Roman" w:hAnsi="Times New Roman"/>
                <w:szCs w:val="24"/>
                <w:lang w:val="lt-LT" w:eastAsia="en-US"/>
              </w:rPr>
              <w:t>5.</w:t>
            </w:r>
          </w:p>
        </w:tc>
        <w:tc>
          <w:tcPr>
            <w:tcW w:w="1568" w:type="pct"/>
            <w:shd w:val="clear" w:color="auto" w:fill="auto"/>
            <w:vAlign w:val="center"/>
          </w:tcPr>
          <w:p w14:paraId="7F0E03F7" w14:textId="77777777" w:rsidR="001B01EF" w:rsidRDefault="001B01EF">
            <w:pPr>
              <w:jc w:val="both"/>
              <w:rPr>
                <w:rFonts w:ascii="Times New Roman" w:hAnsi="Times New Roman"/>
                <w:szCs w:val="24"/>
                <w:lang w:val="lt-LT" w:eastAsia="en-US"/>
              </w:rPr>
            </w:pPr>
            <w:r>
              <w:rPr>
                <w:rFonts w:ascii="Times New Roman" w:hAnsi="Times New Roman"/>
                <w:szCs w:val="24"/>
                <w:lang w:val="lt-LT" w:eastAsia="en-US"/>
              </w:rPr>
              <w:t>Visuomeninės paskirties aplinka prie Pamario - G. D. Kuverto gatvių sankryžos (Nidos gyvenvietė). Koordinatės</w:t>
            </w:r>
          </w:p>
          <w:p w14:paraId="57BB05BA" w14:textId="77777777" w:rsidR="00EF7F18" w:rsidRDefault="001B01EF">
            <w:pPr>
              <w:jc w:val="both"/>
              <w:rPr>
                <w:rFonts w:ascii="Times New Roman" w:hAnsi="Times New Roman"/>
                <w:szCs w:val="24"/>
                <w:highlight w:val="yellow"/>
                <w:lang w:val="lt-LT" w:eastAsia="en-US"/>
              </w:rPr>
            </w:pPr>
            <w:r>
              <w:rPr>
                <w:rFonts w:ascii="Times New Roman" w:hAnsi="Times New Roman"/>
                <w:szCs w:val="24"/>
                <w:lang w:val="lt-LT" w:eastAsia="en-US"/>
              </w:rPr>
              <w:t>55.307578, 21.006608.</w:t>
            </w:r>
          </w:p>
        </w:tc>
        <w:tc>
          <w:tcPr>
            <w:tcW w:w="842" w:type="pct"/>
            <w:shd w:val="clear" w:color="auto" w:fill="auto"/>
            <w:vAlign w:val="center"/>
          </w:tcPr>
          <w:p w14:paraId="3CD79919" w14:textId="77777777" w:rsidR="00EF7F18" w:rsidRDefault="00185563">
            <w:pPr>
              <w:jc w:val="center"/>
              <w:rPr>
                <w:rFonts w:ascii="Times New Roman" w:hAnsi="Times New Roman"/>
                <w:szCs w:val="24"/>
                <w:highlight w:val="yellow"/>
                <w:lang w:val="lt-LT" w:eastAsia="en-US"/>
              </w:rPr>
            </w:pPr>
            <w:r>
              <w:rPr>
                <w:rFonts w:ascii="Times New Roman" w:hAnsi="Times New Roman"/>
                <w:szCs w:val="24"/>
                <w:lang w:val="lt-LT" w:eastAsia="en-US"/>
              </w:rPr>
              <w:t>13:13:46-13:49:52</w:t>
            </w:r>
          </w:p>
        </w:tc>
        <w:tc>
          <w:tcPr>
            <w:tcW w:w="1081" w:type="pct"/>
            <w:shd w:val="clear" w:color="auto" w:fill="auto"/>
            <w:vAlign w:val="center"/>
          </w:tcPr>
          <w:p w14:paraId="36191678" w14:textId="77777777" w:rsidR="00EF7F18" w:rsidRDefault="00C96BE2">
            <w:pPr>
              <w:jc w:val="center"/>
              <w:rPr>
                <w:rFonts w:ascii="Times New Roman" w:hAnsi="Times New Roman"/>
                <w:szCs w:val="24"/>
                <w:highlight w:val="yellow"/>
                <w:lang w:val="lt-LT" w:eastAsia="en-US"/>
              </w:rPr>
            </w:pPr>
            <w:r>
              <w:rPr>
                <w:rFonts w:ascii="Times New Roman" w:hAnsi="Times New Roman"/>
                <w:szCs w:val="24"/>
                <w:lang w:val="lt-LT" w:eastAsia="en-US"/>
              </w:rPr>
              <w:t>58,2 ±4,3</w:t>
            </w:r>
          </w:p>
        </w:tc>
        <w:tc>
          <w:tcPr>
            <w:tcW w:w="1080" w:type="pct"/>
            <w:shd w:val="clear" w:color="auto" w:fill="auto"/>
            <w:vAlign w:val="center"/>
          </w:tcPr>
          <w:p w14:paraId="7B7FD0E2" w14:textId="77777777" w:rsidR="00EF7F18" w:rsidRDefault="00185563">
            <w:pPr>
              <w:jc w:val="center"/>
              <w:rPr>
                <w:rFonts w:ascii="Times New Roman" w:hAnsi="Times New Roman"/>
                <w:szCs w:val="24"/>
                <w:highlight w:val="yellow"/>
                <w:lang w:val="lt-LT" w:eastAsia="en-US"/>
              </w:rPr>
            </w:pPr>
            <w:r>
              <w:rPr>
                <w:rFonts w:ascii="Times New Roman" w:hAnsi="Times New Roman"/>
                <w:szCs w:val="24"/>
                <w:lang w:val="lt-LT" w:eastAsia="en-US"/>
              </w:rPr>
              <w:t>67,7 ±4,3</w:t>
            </w:r>
          </w:p>
        </w:tc>
      </w:tr>
      <w:tr w:rsidR="00EF7F18" w14:paraId="791BFA61" w14:textId="77777777">
        <w:tc>
          <w:tcPr>
            <w:tcW w:w="429" w:type="pct"/>
            <w:shd w:val="clear" w:color="auto" w:fill="auto"/>
            <w:vAlign w:val="center"/>
          </w:tcPr>
          <w:p w14:paraId="71C171BE" w14:textId="77777777" w:rsidR="00EF7F18" w:rsidRDefault="00EF7F18">
            <w:pPr>
              <w:jc w:val="center"/>
              <w:rPr>
                <w:rFonts w:ascii="Times New Roman" w:hAnsi="Times New Roman"/>
                <w:szCs w:val="24"/>
                <w:lang w:val="lt-LT" w:eastAsia="en-US"/>
              </w:rPr>
            </w:pPr>
            <w:r>
              <w:rPr>
                <w:rFonts w:ascii="Times New Roman" w:hAnsi="Times New Roman"/>
                <w:szCs w:val="24"/>
                <w:lang w:val="lt-LT" w:eastAsia="en-US"/>
              </w:rPr>
              <w:t>6.</w:t>
            </w:r>
          </w:p>
        </w:tc>
        <w:tc>
          <w:tcPr>
            <w:tcW w:w="1568" w:type="pct"/>
            <w:shd w:val="clear" w:color="auto" w:fill="auto"/>
            <w:vAlign w:val="center"/>
          </w:tcPr>
          <w:p w14:paraId="25356DF3" w14:textId="77777777" w:rsidR="00B71C1E" w:rsidRDefault="00B71C1E">
            <w:pPr>
              <w:jc w:val="both"/>
              <w:rPr>
                <w:rFonts w:ascii="Times New Roman" w:hAnsi="Times New Roman"/>
                <w:szCs w:val="24"/>
                <w:lang w:val="lt-LT" w:eastAsia="en-US"/>
              </w:rPr>
            </w:pPr>
            <w:r>
              <w:rPr>
                <w:rFonts w:ascii="Times New Roman" w:hAnsi="Times New Roman"/>
                <w:szCs w:val="24"/>
                <w:lang w:val="lt-LT" w:eastAsia="en-US"/>
              </w:rPr>
              <w:t>Gyvenamojo namo aplinka L. Rėzos g. 12 (Juodkrantės</w:t>
            </w:r>
          </w:p>
          <w:p w14:paraId="0DC7DAB9" w14:textId="77777777" w:rsidR="00EF7F18" w:rsidRDefault="00B71C1E">
            <w:pPr>
              <w:jc w:val="both"/>
              <w:rPr>
                <w:rFonts w:ascii="Times New Roman" w:hAnsi="Times New Roman"/>
                <w:szCs w:val="24"/>
                <w:highlight w:val="yellow"/>
                <w:lang w:val="lt-LT" w:eastAsia="en-US"/>
              </w:rPr>
            </w:pPr>
            <w:r>
              <w:rPr>
                <w:rFonts w:ascii="Times New Roman" w:hAnsi="Times New Roman"/>
                <w:szCs w:val="24"/>
                <w:lang w:val="lt-LT" w:eastAsia="en-US"/>
              </w:rPr>
              <w:lastRenderedPageBreak/>
              <w:t>gyvenvietė) . Koordinatės 55.541305, 21.120368.</w:t>
            </w:r>
          </w:p>
        </w:tc>
        <w:tc>
          <w:tcPr>
            <w:tcW w:w="842" w:type="pct"/>
            <w:shd w:val="clear" w:color="auto" w:fill="auto"/>
            <w:vAlign w:val="center"/>
          </w:tcPr>
          <w:p w14:paraId="471E9DB5" w14:textId="77777777" w:rsidR="00EF7F18" w:rsidRDefault="00910C8F">
            <w:pPr>
              <w:jc w:val="center"/>
              <w:rPr>
                <w:rFonts w:ascii="Times New Roman" w:hAnsi="Times New Roman"/>
                <w:szCs w:val="24"/>
                <w:highlight w:val="yellow"/>
                <w:lang w:val="lt-LT" w:eastAsia="en-US"/>
              </w:rPr>
            </w:pPr>
            <w:r>
              <w:rPr>
                <w:rFonts w:ascii="Times New Roman" w:hAnsi="Times New Roman"/>
                <w:szCs w:val="24"/>
                <w:lang w:val="lt-LT" w:eastAsia="en-US"/>
              </w:rPr>
              <w:lastRenderedPageBreak/>
              <w:t>9:40:42-9:54:13</w:t>
            </w:r>
          </w:p>
        </w:tc>
        <w:tc>
          <w:tcPr>
            <w:tcW w:w="1081" w:type="pct"/>
            <w:shd w:val="clear" w:color="auto" w:fill="auto"/>
            <w:vAlign w:val="center"/>
          </w:tcPr>
          <w:p w14:paraId="7C9512ED" w14:textId="77777777" w:rsidR="00EF7F18" w:rsidRDefault="00485084">
            <w:pPr>
              <w:jc w:val="center"/>
              <w:rPr>
                <w:rFonts w:ascii="Times New Roman" w:hAnsi="Times New Roman"/>
                <w:szCs w:val="24"/>
                <w:highlight w:val="yellow"/>
                <w:lang w:val="lt-LT" w:eastAsia="en-US"/>
              </w:rPr>
            </w:pPr>
            <w:r>
              <w:rPr>
                <w:rFonts w:ascii="Times New Roman" w:hAnsi="Times New Roman"/>
                <w:szCs w:val="24"/>
                <w:lang w:val="lt-LT" w:eastAsia="en-US"/>
              </w:rPr>
              <w:t>66,1 ±6,2</w:t>
            </w:r>
          </w:p>
        </w:tc>
        <w:tc>
          <w:tcPr>
            <w:tcW w:w="1080" w:type="pct"/>
            <w:shd w:val="clear" w:color="auto" w:fill="auto"/>
            <w:vAlign w:val="center"/>
          </w:tcPr>
          <w:p w14:paraId="7E03F6B2" w14:textId="77777777" w:rsidR="00EF7F18" w:rsidRDefault="00B71C1E">
            <w:pPr>
              <w:jc w:val="center"/>
              <w:rPr>
                <w:rFonts w:ascii="Times New Roman" w:hAnsi="Times New Roman"/>
                <w:szCs w:val="24"/>
                <w:highlight w:val="yellow"/>
                <w:lang w:val="lt-LT" w:eastAsia="en-US"/>
              </w:rPr>
            </w:pPr>
            <w:r>
              <w:rPr>
                <w:rFonts w:ascii="Times New Roman" w:hAnsi="Times New Roman"/>
                <w:szCs w:val="24"/>
                <w:lang w:val="lt-LT" w:eastAsia="en-US"/>
              </w:rPr>
              <w:t>72,8 ±6,2</w:t>
            </w:r>
          </w:p>
        </w:tc>
      </w:tr>
      <w:tr w:rsidR="00EF7F18" w14:paraId="5EEC7038" w14:textId="77777777">
        <w:tc>
          <w:tcPr>
            <w:tcW w:w="429" w:type="pct"/>
            <w:shd w:val="clear" w:color="auto" w:fill="auto"/>
            <w:vAlign w:val="center"/>
          </w:tcPr>
          <w:p w14:paraId="416154D9" w14:textId="77777777" w:rsidR="00EF7F18" w:rsidRDefault="00EF7F18">
            <w:pPr>
              <w:jc w:val="center"/>
              <w:rPr>
                <w:rFonts w:ascii="Times New Roman" w:hAnsi="Times New Roman"/>
                <w:szCs w:val="24"/>
                <w:lang w:val="lt-LT" w:eastAsia="en-US"/>
              </w:rPr>
            </w:pPr>
            <w:r>
              <w:rPr>
                <w:rFonts w:ascii="Times New Roman" w:hAnsi="Times New Roman"/>
                <w:szCs w:val="24"/>
                <w:lang w:val="lt-LT" w:eastAsia="en-US"/>
              </w:rPr>
              <w:t>7.</w:t>
            </w:r>
          </w:p>
        </w:tc>
        <w:tc>
          <w:tcPr>
            <w:tcW w:w="1568" w:type="pct"/>
            <w:shd w:val="clear" w:color="auto" w:fill="auto"/>
            <w:vAlign w:val="center"/>
          </w:tcPr>
          <w:p w14:paraId="4E00DB2D" w14:textId="77777777" w:rsidR="00EF7F18" w:rsidRDefault="00910C8F">
            <w:pPr>
              <w:jc w:val="both"/>
              <w:rPr>
                <w:rFonts w:ascii="Times New Roman" w:hAnsi="Times New Roman"/>
                <w:szCs w:val="24"/>
                <w:lang w:val="lt-LT" w:eastAsia="en-US"/>
              </w:rPr>
            </w:pPr>
            <w:r>
              <w:rPr>
                <w:rFonts w:ascii="Times New Roman" w:hAnsi="Times New Roman"/>
                <w:szCs w:val="24"/>
                <w:lang w:val="lt-LT" w:eastAsia="en-US"/>
              </w:rPr>
              <w:t>Gyvenamojo namo aplinka L. Rėzos g. 46 (Juodkrantės gyvenvietė). Koordinatės 55.53605, 21.11762.</w:t>
            </w:r>
          </w:p>
        </w:tc>
        <w:tc>
          <w:tcPr>
            <w:tcW w:w="842" w:type="pct"/>
            <w:shd w:val="clear" w:color="auto" w:fill="auto"/>
            <w:vAlign w:val="center"/>
          </w:tcPr>
          <w:p w14:paraId="11E53F18" w14:textId="77777777" w:rsidR="00EF7F18" w:rsidRDefault="00485084">
            <w:pPr>
              <w:jc w:val="center"/>
              <w:rPr>
                <w:rFonts w:ascii="Times New Roman" w:hAnsi="Times New Roman"/>
                <w:szCs w:val="24"/>
                <w:highlight w:val="yellow"/>
                <w:lang w:val="lt-LT" w:eastAsia="en-US"/>
              </w:rPr>
            </w:pPr>
            <w:r>
              <w:rPr>
                <w:rFonts w:ascii="Times New Roman" w:hAnsi="Times New Roman"/>
                <w:szCs w:val="24"/>
                <w:lang w:val="lt-LT" w:eastAsia="en-US"/>
              </w:rPr>
              <w:t>15:10:45-15:35:37</w:t>
            </w:r>
          </w:p>
        </w:tc>
        <w:tc>
          <w:tcPr>
            <w:tcW w:w="1081" w:type="pct"/>
            <w:shd w:val="clear" w:color="auto" w:fill="auto"/>
            <w:vAlign w:val="center"/>
          </w:tcPr>
          <w:p w14:paraId="22B224DB" w14:textId="77777777" w:rsidR="00EF7F18" w:rsidRDefault="00485084">
            <w:pPr>
              <w:jc w:val="center"/>
              <w:rPr>
                <w:rFonts w:ascii="Times New Roman" w:hAnsi="Times New Roman"/>
                <w:szCs w:val="24"/>
                <w:highlight w:val="yellow"/>
                <w:lang w:val="lt-LT" w:eastAsia="en-US"/>
              </w:rPr>
            </w:pPr>
            <w:r>
              <w:rPr>
                <w:rFonts w:ascii="Times New Roman" w:hAnsi="Times New Roman"/>
                <w:szCs w:val="24"/>
                <w:lang w:val="lt-LT" w:eastAsia="en-US"/>
              </w:rPr>
              <w:t>60,4 ±4,3</w:t>
            </w:r>
          </w:p>
        </w:tc>
        <w:tc>
          <w:tcPr>
            <w:tcW w:w="1080" w:type="pct"/>
            <w:shd w:val="clear" w:color="auto" w:fill="auto"/>
            <w:vAlign w:val="center"/>
          </w:tcPr>
          <w:p w14:paraId="273CB4AF" w14:textId="77777777" w:rsidR="00EF7F18" w:rsidRDefault="00910C8F">
            <w:pPr>
              <w:jc w:val="center"/>
              <w:rPr>
                <w:rFonts w:ascii="Times New Roman" w:hAnsi="Times New Roman"/>
                <w:szCs w:val="24"/>
                <w:highlight w:val="yellow"/>
                <w:lang w:val="lt-LT" w:eastAsia="en-US"/>
              </w:rPr>
            </w:pPr>
            <w:r>
              <w:rPr>
                <w:rFonts w:ascii="Times New Roman" w:hAnsi="Times New Roman"/>
                <w:szCs w:val="24"/>
                <w:lang w:val="lt-LT" w:eastAsia="en-US"/>
              </w:rPr>
              <w:t>68,7 ±4,3</w:t>
            </w:r>
          </w:p>
        </w:tc>
      </w:tr>
      <w:tr w:rsidR="00EF7F18" w14:paraId="6C3AC2C4" w14:textId="77777777">
        <w:tc>
          <w:tcPr>
            <w:tcW w:w="429" w:type="pct"/>
            <w:shd w:val="clear" w:color="auto" w:fill="auto"/>
            <w:vAlign w:val="center"/>
          </w:tcPr>
          <w:p w14:paraId="2F99FB99" w14:textId="77777777" w:rsidR="00EF7F18" w:rsidRDefault="00EF7F18">
            <w:pPr>
              <w:jc w:val="center"/>
              <w:rPr>
                <w:rFonts w:ascii="Times New Roman" w:hAnsi="Times New Roman"/>
                <w:szCs w:val="24"/>
                <w:lang w:val="lt-LT" w:eastAsia="en-US"/>
              </w:rPr>
            </w:pPr>
            <w:r>
              <w:rPr>
                <w:rFonts w:ascii="Times New Roman" w:hAnsi="Times New Roman"/>
                <w:szCs w:val="24"/>
                <w:lang w:val="lt-LT" w:eastAsia="en-US"/>
              </w:rPr>
              <w:t>8.</w:t>
            </w:r>
          </w:p>
        </w:tc>
        <w:tc>
          <w:tcPr>
            <w:tcW w:w="1568" w:type="pct"/>
            <w:shd w:val="clear" w:color="auto" w:fill="auto"/>
            <w:vAlign w:val="center"/>
          </w:tcPr>
          <w:p w14:paraId="4155DB99" w14:textId="77777777" w:rsidR="00EF7F18" w:rsidRDefault="00C96BE2">
            <w:pPr>
              <w:jc w:val="both"/>
              <w:rPr>
                <w:rFonts w:ascii="Times New Roman" w:hAnsi="Times New Roman"/>
                <w:szCs w:val="24"/>
                <w:lang w:val="lt-LT" w:eastAsia="en-US"/>
              </w:rPr>
            </w:pPr>
            <w:r>
              <w:rPr>
                <w:rFonts w:ascii="Times New Roman" w:hAnsi="Times New Roman"/>
                <w:szCs w:val="24"/>
                <w:lang w:val="lt-LT" w:eastAsia="en-US"/>
              </w:rPr>
              <w:t>Gyvenamojo namo aplinka L. Rėzos g. 62 (Juodkrantės gyvenvietė). Koordinatės 55.528766, 21.116569.</w:t>
            </w:r>
          </w:p>
        </w:tc>
        <w:tc>
          <w:tcPr>
            <w:tcW w:w="842" w:type="pct"/>
            <w:shd w:val="clear" w:color="auto" w:fill="auto"/>
            <w:vAlign w:val="center"/>
          </w:tcPr>
          <w:p w14:paraId="15D64D35" w14:textId="77777777" w:rsidR="00EF7F18" w:rsidRDefault="00433A04">
            <w:pPr>
              <w:jc w:val="center"/>
              <w:rPr>
                <w:rFonts w:ascii="Times New Roman" w:hAnsi="Times New Roman"/>
                <w:szCs w:val="24"/>
                <w:highlight w:val="yellow"/>
                <w:lang w:val="lt-LT" w:eastAsia="en-US"/>
              </w:rPr>
            </w:pPr>
            <w:r>
              <w:rPr>
                <w:rFonts w:ascii="Times New Roman" w:hAnsi="Times New Roman"/>
                <w:szCs w:val="24"/>
                <w:lang w:val="lt-LT" w:eastAsia="en-US"/>
              </w:rPr>
              <w:t>14:38:02-14:56:20</w:t>
            </w:r>
          </w:p>
        </w:tc>
        <w:tc>
          <w:tcPr>
            <w:tcW w:w="1081" w:type="pct"/>
            <w:shd w:val="clear" w:color="auto" w:fill="auto"/>
            <w:vAlign w:val="center"/>
          </w:tcPr>
          <w:p w14:paraId="595CAED0" w14:textId="77777777" w:rsidR="00EF7F18" w:rsidRDefault="00433A04">
            <w:pPr>
              <w:jc w:val="center"/>
              <w:rPr>
                <w:rFonts w:ascii="Times New Roman" w:hAnsi="Times New Roman"/>
                <w:szCs w:val="24"/>
                <w:highlight w:val="yellow"/>
                <w:lang w:val="lt-LT" w:eastAsia="en-US"/>
              </w:rPr>
            </w:pPr>
            <w:r>
              <w:rPr>
                <w:rFonts w:ascii="Times New Roman" w:hAnsi="Times New Roman"/>
                <w:szCs w:val="24"/>
                <w:lang w:val="lt-LT" w:eastAsia="en-US"/>
              </w:rPr>
              <w:t>61,2 ±4,3</w:t>
            </w:r>
          </w:p>
        </w:tc>
        <w:tc>
          <w:tcPr>
            <w:tcW w:w="1080" w:type="pct"/>
            <w:shd w:val="clear" w:color="auto" w:fill="auto"/>
            <w:vAlign w:val="center"/>
          </w:tcPr>
          <w:p w14:paraId="53AB431E" w14:textId="77777777" w:rsidR="00EF7F18" w:rsidRDefault="00433A04">
            <w:pPr>
              <w:jc w:val="center"/>
              <w:rPr>
                <w:rFonts w:ascii="Times New Roman" w:hAnsi="Times New Roman"/>
                <w:szCs w:val="24"/>
                <w:highlight w:val="yellow"/>
                <w:lang w:val="lt-LT" w:eastAsia="en-US"/>
              </w:rPr>
            </w:pPr>
            <w:r>
              <w:rPr>
                <w:rFonts w:ascii="Times New Roman" w:hAnsi="Times New Roman"/>
                <w:szCs w:val="24"/>
                <w:lang w:val="lt-LT" w:eastAsia="en-US"/>
              </w:rPr>
              <w:t>75,5 ±4,3</w:t>
            </w:r>
          </w:p>
        </w:tc>
      </w:tr>
    </w:tbl>
    <w:p w14:paraId="254ED67C" w14:textId="77777777" w:rsidR="00433A04" w:rsidRPr="003E042B" w:rsidRDefault="00433A04" w:rsidP="00433A04">
      <w:pPr>
        <w:suppressAutoHyphens/>
        <w:autoSpaceDE w:val="0"/>
        <w:autoSpaceDN w:val="0"/>
        <w:adjustRightInd w:val="0"/>
        <w:spacing w:before="120"/>
        <w:jc w:val="center"/>
        <w:textAlignment w:val="center"/>
        <w:rPr>
          <w:rFonts w:ascii="Times New Roman" w:eastAsia="TimesNewRomanPS-BoldMT" w:hAnsi="Times New Roman"/>
          <w:bCs/>
          <w:color w:val="000000"/>
          <w:szCs w:val="24"/>
          <w:lang w:val="lt-LT" w:eastAsia="x-none"/>
        </w:rPr>
      </w:pPr>
      <w:r w:rsidRPr="00B337E9">
        <w:rPr>
          <w:rFonts w:ascii="Times New Roman" w:hAnsi="Times New Roman"/>
          <w:color w:val="000000"/>
          <w:sz w:val="20"/>
          <w:lang w:val="lt-LT" w:eastAsia="x-none"/>
        </w:rPr>
        <w:t>(</w:t>
      </w:r>
      <w:r w:rsidRPr="00B337E9">
        <w:rPr>
          <w:rFonts w:ascii="Times New Roman" w:hAnsi="Times New Roman"/>
          <w:i/>
          <w:color w:val="000000"/>
          <w:sz w:val="20"/>
          <w:lang w:val="lt-LT" w:eastAsia="x-none"/>
        </w:rPr>
        <w:t>šaltinis</w:t>
      </w:r>
      <w:r w:rsidRPr="00B337E9">
        <w:rPr>
          <w:rFonts w:ascii="Times New Roman" w:eastAsia="TimesNewRomanPS-BoldMT" w:hAnsi="Times New Roman"/>
          <w:bCs/>
          <w:color w:val="000000"/>
          <w:sz w:val="20"/>
          <w:lang w:val="lt-LT" w:eastAsia="x-none"/>
        </w:rPr>
        <w:t xml:space="preserve">: </w:t>
      </w:r>
      <w:r w:rsidR="008D4FA2">
        <w:rPr>
          <w:rFonts w:ascii="Times New Roman" w:eastAsia="TimesNewRomanPS-BoldMT" w:hAnsi="Times New Roman"/>
          <w:bCs/>
          <w:i/>
          <w:color w:val="000000"/>
          <w:sz w:val="20"/>
          <w:lang w:val="lt-LT" w:eastAsia="x-none"/>
        </w:rPr>
        <w:t>Neringos savivaldybės administracija</w:t>
      </w:r>
      <w:r w:rsidRPr="003E042B">
        <w:rPr>
          <w:rFonts w:ascii="Times New Roman" w:hAnsi="Times New Roman"/>
          <w:i/>
          <w:color w:val="000000"/>
          <w:sz w:val="20"/>
          <w:lang w:val="lt-LT" w:eastAsia="x-none"/>
        </w:rPr>
        <w:t>)</w:t>
      </w:r>
    </w:p>
    <w:p w14:paraId="5C87217F" w14:textId="77777777" w:rsidR="008A767F" w:rsidRDefault="008A767F" w:rsidP="0039591D">
      <w:pPr>
        <w:jc w:val="both"/>
        <w:rPr>
          <w:rFonts w:ascii="Times New Roman" w:hAnsi="Times New Roman"/>
          <w:szCs w:val="24"/>
          <w:highlight w:val="yellow"/>
          <w:lang w:val="lt-LT" w:eastAsia="en-US"/>
        </w:rPr>
      </w:pPr>
    </w:p>
    <w:p w14:paraId="471CE5CB" w14:textId="77777777" w:rsidR="009D4A7B" w:rsidRPr="00A84319" w:rsidRDefault="00770844" w:rsidP="009D4A7B">
      <w:pPr>
        <w:ind w:firstLine="851"/>
        <w:jc w:val="both"/>
        <w:rPr>
          <w:rFonts w:ascii="Times New Roman" w:eastAsia="Calibri" w:hAnsi="Times New Roman"/>
          <w:szCs w:val="24"/>
          <w:lang w:val="lt-LT" w:eastAsia="en-US"/>
        </w:rPr>
      </w:pPr>
      <w:r w:rsidRPr="00A84319">
        <w:rPr>
          <w:rFonts w:ascii="Times New Roman" w:eastAsia="Calibri" w:hAnsi="Times New Roman"/>
          <w:szCs w:val="24"/>
          <w:lang w:val="lt-LT" w:eastAsia="en-US"/>
        </w:rPr>
        <w:t xml:space="preserve">Vertinant 2022 m. aplinkos triukšmo matavimų rezultatus (žr. ..lent.), darytina išvada, kad Juodkrantės ir </w:t>
      </w:r>
      <w:r w:rsidR="00E21C6D" w:rsidRPr="00A84319">
        <w:rPr>
          <w:rFonts w:ascii="Times New Roman" w:eastAsia="Calibri" w:hAnsi="Times New Roman"/>
          <w:szCs w:val="24"/>
          <w:lang w:val="lt-LT" w:eastAsia="en-US"/>
        </w:rPr>
        <w:t xml:space="preserve">Nidos gyvenamosios ir visuomeninės paskirties aplinkoje vyrauja ribines vertes viršijantys </w:t>
      </w:r>
      <w:r w:rsidR="00A84319" w:rsidRPr="00A84319">
        <w:rPr>
          <w:rFonts w:ascii="Times New Roman" w:eastAsia="Calibri" w:hAnsi="Times New Roman"/>
          <w:szCs w:val="24"/>
          <w:lang w:val="lt-LT" w:eastAsia="en-US"/>
        </w:rPr>
        <w:t>maksimalaus</w:t>
      </w:r>
      <w:r w:rsidR="00E21C6D" w:rsidRPr="00A84319">
        <w:rPr>
          <w:rFonts w:ascii="Times New Roman" w:eastAsia="Calibri" w:hAnsi="Times New Roman"/>
          <w:szCs w:val="24"/>
          <w:lang w:val="lt-LT" w:eastAsia="en-US"/>
        </w:rPr>
        <w:t xml:space="preserve"> triukšmo lygiai.</w:t>
      </w:r>
    </w:p>
    <w:p w14:paraId="3AA882B9" w14:textId="77777777" w:rsidR="00F75E1E" w:rsidRPr="00441096" w:rsidRDefault="00F75E1E" w:rsidP="00F75E1E">
      <w:pPr>
        <w:shd w:val="clear" w:color="auto" w:fill="FFFFFF"/>
        <w:ind w:firstLine="720"/>
        <w:jc w:val="both"/>
        <w:rPr>
          <w:rFonts w:ascii="Times New Roman" w:hAnsi="Times New Roman"/>
          <w:szCs w:val="24"/>
          <w:lang w:val="lt-LT" w:eastAsia="en-US"/>
        </w:rPr>
      </w:pPr>
      <w:r w:rsidRPr="00441096">
        <w:rPr>
          <w:rFonts w:ascii="Times New Roman" w:hAnsi="Times New Roman"/>
          <w:szCs w:val="24"/>
          <w:lang w:val="lt-LT" w:eastAsia="en-US"/>
        </w:rPr>
        <w:t xml:space="preserve">Siekiant užtikrinti aplinkos triukšmo įstatymo įgyvendinimą, triukšmo valdymo ir prevencijos veiksmų efektyvumo </w:t>
      </w:r>
      <w:r w:rsidRPr="00441096">
        <w:rPr>
          <w:rFonts w:ascii="Times New Roman" w:hAnsi="Times New Roman"/>
          <w:color w:val="000000"/>
          <w:szCs w:val="24"/>
          <w:lang w:val="lt-LT"/>
        </w:rPr>
        <w:t xml:space="preserve">stebėseną, būtinas tęstinis </w:t>
      </w:r>
      <w:r w:rsidRPr="00441096">
        <w:rPr>
          <w:rFonts w:ascii="Times New Roman" w:hAnsi="Times New Roman"/>
          <w:color w:val="000000"/>
          <w:szCs w:val="24"/>
          <w:lang w:val="lt-LT" w:eastAsia="en-US"/>
        </w:rPr>
        <w:t>aplinkos triukšmo monitoringas, vykdant periodinius triukšmo lygių matavimus.</w:t>
      </w:r>
    </w:p>
    <w:p w14:paraId="6DABD536" w14:textId="77777777" w:rsidR="00F53DAD" w:rsidRPr="000A0C62" w:rsidRDefault="00F53DAD" w:rsidP="00F53DAD">
      <w:pPr>
        <w:ind w:firstLine="709"/>
        <w:jc w:val="both"/>
        <w:rPr>
          <w:rFonts w:ascii="Times New Roman" w:eastAsia="TimesNewRomanPSMT" w:hAnsi="Times New Roman"/>
          <w:bCs/>
          <w:szCs w:val="24"/>
          <w:lang w:val="lt-LT"/>
        </w:rPr>
      </w:pPr>
      <w:r w:rsidRPr="00441096">
        <w:rPr>
          <w:rFonts w:ascii="Times New Roman" w:eastAsia="TimesNewRomanPSMT" w:hAnsi="Times New Roman"/>
          <w:bCs/>
          <w:szCs w:val="24"/>
          <w:lang w:val="lt-LT"/>
        </w:rPr>
        <w:t xml:space="preserve">Aplinkos triukšmo </w:t>
      </w:r>
      <w:r w:rsidR="00990D82" w:rsidRPr="00441096">
        <w:rPr>
          <w:rFonts w:ascii="Times New Roman" w:eastAsia="TimesNewRomanPSMT" w:hAnsi="Times New Roman"/>
          <w:bCs/>
          <w:szCs w:val="24"/>
          <w:lang w:val="lt-LT"/>
        </w:rPr>
        <w:t>kontrolė</w:t>
      </w:r>
      <w:r w:rsidRPr="00441096">
        <w:rPr>
          <w:rFonts w:ascii="Times New Roman" w:eastAsia="TimesNewRomanPSMT" w:hAnsi="Times New Roman"/>
          <w:bCs/>
          <w:szCs w:val="24"/>
          <w:lang w:val="lt-LT"/>
        </w:rPr>
        <w:t xml:space="preserve"> išliks aktuali ir ateityje, todėl siekiant gauti ir kaupti triukšmo stebėsenos duomenis, reikalingus aplinkos triukšmo valdymui, būtinas aplinkos triukšmo monitoringo tęstinumo užtikrinimas.</w:t>
      </w:r>
    </w:p>
    <w:p w14:paraId="741F68EF" w14:textId="77777777" w:rsidR="00F53DAD" w:rsidRPr="00CF3A33" w:rsidRDefault="00F53DAD" w:rsidP="00F53DAD">
      <w:pPr>
        <w:tabs>
          <w:tab w:val="left" w:pos="720"/>
        </w:tabs>
        <w:jc w:val="right"/>
        <w:rPr>
          <w:rFonts w:ascii="Times New Roman" w:hAnsi="Times New Roman"/>
          <w:b/>
          <w:szCs w:val="24"/>
          <w:highlight w:val="yellow"/>
          <w:lang w:val="lt-LT"/>
        </w:rPr>
      </w:pPr>
    </w:p>
    <w:p w14:paraId="74097D73" w14:textId="77777777" w:rsidR="00F53DAD" w:rsidRPr="00CF3A33" w:rsidRDefault="00F53DAD" w:rsidP="00F53DAD">
      <w:pPr>
        <w:jc w:val="both"/>
        <w:rPr>
          <w:rFonts w:ascii="Times New Roman" w:hAnsi="Times New Roman"/>
          <w:color w:val="000000"/>
          <w:highlight w:val="yellow"/>
          <w:lang w:val="lt-LT"/>
        </w:rPr>
      </w:pPr>
    </w:p>
    <w:p w14:paraId="2B1EA2E2" w14:textId="77777777" w:rsidR="00F53DAD" w:rsidRPr="00A960D1" w:rsidRDefault="00F53DAD" w:rsidP="00A960D1">
      <w:pPr>
        <w:pStyle w:val="Antrat3"/>
        <w:numPr>
          <w:ilvl w:val="0"/>
          <w:numId w:val="0"/>
        </w:numPr>
        <w:spacing w:before="0" w:after="0"/>
        <w:rPr>
          <w:sz w:val="24"/>
          <w:szCs w:val="24"/>
        </w:rPr>
      </w:pPr>
      <w:bookmarkStart w:id="41" w:name="_Toc144127295"/>
      <w:r w:rsidRPr="00A960D1">
        <w:rPr>
          <w:sz w:val="24"/>
          <w:szCs w:val="24"/>
        </w:rPr>
        <w:t>5.</w:t>
      </w:r>
      <w:r w:rsidR="00506B4E">
        <w:rPr>
          <w:sz w:val="24"/>
          <w:szCs w:val="24"/>
          <w:lang w:val="lt-LT"/>
        </w:rPr>
        <w:t>4</w:t>
      </w:r>
      <w:r w:rsidRPr="00A960D1">
        <w:rPr>
          <w:sz w:val="24"/>
          <w:szCs w:val="24"/>
        </w:rPr>
        <w:t>.2 Monitoringo tikslas ir uždaviniai</w:t>
      </w:r>
      <w:bookmarkEnd w:id="41"/>
    </w:p>
    <w:p w14:paraId="515B868D" w14:textId="77777777" w:rsidR="00F53DAD" w:rsidRPr="00CF3A33" w:rsidRDefault="00F53DAD" w:rsidP="00F53DAD">
      <w:pPr>
        <w:rPr>
          <w:highlight w:val="yellow"/>
          <w:lang w:val="x-none" w:eastAsia="x-none"/>
        </w:rPr>
      </w:pPr>
    </w:p>
    <w:p w14:paraId="3F45AFE1" w14:textId="77777777" w:rsidR="00F53DAD" w:rsidRPr="00A84319" w:rsidRDefault="00F53DAD" w:rsidP="00F53DAD">
      <w:pPr>
        <w:autoSpaceDE w:val="0"/>
        <w:autoSpaceDN w:val="0"/>
        <w:adjustRightInd w:val="0"/>
        <w:ind w:firstLine="709"/>
        <w:jc w:val="both"/>
        <w:rPr>
          <w:rFonts w:ascii="Times New Roman" w:hAnsi="Times New Roman"/>
          <w:color w:val="000000"/>
          <w:lang w:val="lt-LT"/>
        </w:rPr>
      </w:pPr>
      <w:r w:rsidRPr="00A84319">
        <w:rPr>
          <w:rFonts w:ascii="Times New Roman" w:hAnsi="Times New Roman"/>
          <w:b/>
          <w:iCs/>
          <w:color w:val="000000"/>
          <w:lang w:val="lt-LT"/>
        </w:rPr>
        <w:t>Pagrindinis triukšmo monitoringo tikslas</w:t>
      </w:r>
      <w:r w:rsidRPr="00A84319">
        <w:rPr>
          <w:rFonts w:ascii="Times New Roman" w:hAnsi="Times New Roman"/>
          <w:i/>
          <w:iCs/>
          <w:color w:val="000000"/>
          <w:lang w:val="lt-LT"/>
        </w:rPr>
        <w:t xml:space="preserve"> – </w:t>
      </w:r>
      <w:r w:rsidRPr="00A84319">
        <w:rPr>
          <w:rFonts w:ascii="Times New Roman" w:hAnsi="Times New Roman"/>
          <w:color w:val="000000"/>
          <w:lang w:val="lt-LT"/>
        </w:rPr>
        <w:t xml:space="preserve">gauti sistemingas žinias apie triukšmo lygio kaitą </w:t>
      </w:r>
      <w:r w:rsidR="00A84319" w:rsidRPr="00A84319">
        <w:rPr>
          <w:rFonts w:ascii="Times New Roman" w:eastAsia="Calibri" w:hAnsi="Times New Roman"/>
          <w:szCs w:val="24"/>
          <w:lang w:val="lt-LT" w:eastAsia="en-US"/>
        </w:rPr>
        <w:t>Neringos savivaldybėje</w:t>
      </w:r>
      <w:r w:rsidRPr="00A84319">
        <w:rPr>
          <w:rFonts w:ascii="Times New Roman" w:hAnsi="Times New Roman"/>
          <w:color w:val="000000"/>
          <w:lang w:val="lt-LT"/>
        </w:rPr>
        <w:t xml:space="preserve">, įvertinti jų kaitos tendenciją ir teikti siūlymus dėl jų lygio sumažinimo. </w:t>
      </w:r>
    </w:p>
    <w:p w14:paraId="6F7930B7" w14:textId="77777777" w:rsidR="00F53DAD" w:rsidRPr="00B937FC" w:rsidRDefault="00F53DAD" w:rsidP="00F53DAD">
      <w:pPr>
        <w:autoSpaceDE w:val="0"/>
        <w:autoSpaceDN w:val="0"/>
        <w:adjustRightInd w:val="0"/>
        <w:ind w:firstLine="709"/>
        <w:jc w:val="both"/>
        <w:rPr>
          <w:rFonts w:ascii="Times New Roman" w:hAnsi="Times New Roman"/>
          <w:i/>
          <w:iCs/>
          <w:color w:val="000000"/>
          <w:lang w:val="lt-LT"/>
        </w:rPr>
      </w:pPr>
      <w:r w:rsidRPr="00B937FC">
        <w:rPr>
          <w:rFonts w:ascii="Times New Roman" w:hAnsi="Times New Roman"/>
          <w:b/>
          <w:iCs/>
          <w:color w:val="000000"/>
          <w:lang w:val="lt-LT"/>
        </w:rPr>
        <w:t>Pagrindiniai uždaviniai</w:t>
      </w:r>
      <w:r w:rsidRPr="00B937FC">
        <w:rPr>
          <w:rFonts w:ascii="Times New Roman" w:hAnsi="Times New Roman"/>
          <w:i/>
          <w:iCs/>
          <w:color w:val="000000"/>
          <w:lang w:val="lt-LT"/>
        </w:rPr>
        <w:t>:</w:t>
      </w:r>
    </w:p>
    <w:p w14:paraId="174EBE7D" w14:textId="77777777" w:rsidR="00F53DAD" w:rsidRPr="00B937FC" w:rsidRDefault="00F53DAD" w:rsidP="00F53DAD">
      <w:pPr>
        <w:numPr>
          <w:ilvl w:val="0"/>
          <w:numId w:val="22"/>
        </w:numPr>
        <w:ind w:left="1701" w:hanging="284"/>
        <w:jc w:val="both"/>
        <w:rPr>
          <w:rFonts w:ascii="Times New Roman" w:hAnsi="Times New Roman"/>
          <w:color w:val="000000"/>
          <w:lang w:val="lt-LT"/>
        </w:rPr>
      </w:pPr>
      <w:r w:rsidRPr="00B937FC">
        <w:rPr>
          <w:rFonts w:ascii="Times New Roman" w:hAnsi="Times New Roman"/>
          <w:color w:val="000000"/>
          <w:lang w:val="lt-LT"/>
        </w:rPr>
        <w:t>įvertinti triukšmo lygį gyventojams jautriose vietose: gyvenamosiose, vaikų ugdymo įstaigų, sveikatos priežiūros įstaigų teritorijose, poilsio vietose;</w:t>
      </w:r>
    </w:p>
    <w:p w14:paraId="42EE8B5D" w14:textId="77777777" w:rsidR="00F53DAD" w:rsidRPr="00B937FC" w:rsidRDefault="00F53DAD" w:rsidP="00F53DAD">
      <w:pPr>
        <w:numPr>
          <w:ilvl w:val="0"/>
          <w:numId w:val="22"/>
        </w:numPr>
        <w:ind w:left="1701" w:hanging="284"/>
        <w:jc w:val="both"/>
        <w:rPr>
          <w:rFonts w:ascii="Times New Roman" w:hAnsi="Times New Roman"/>
          <w:color w:val="000000"/>
          <w:lang w:val="lt-LT"/>
        </w:rPr>
      </w:pPr>
      <w:r w:rsidRPr="00B937FC">
        <w:rPr>
          <w:rFonts w:ascii="Times New Roman" w:hAnsi="Times New Roman"/>
          <w:color w:val="000000"/>
          <w:lang w:val="lt-LT"/>
        </w:rPr>
        <w:t>nustatyti labiausiai problemines vietas;</w:t>
      </w:r>
    </w:p>
    <w:p w14:paraId="54655357" w14:textId="77777777" w:rsidR="00F53DAD" w:rsidRPr="00220B9C" w:rsidRDefault="00F53DAD" w:rsidP="00F53DAD">
      <w:pPr>
        <w:ind w:firstLine="720"/>
        <w:jc w:val="both"/>
        <w:rPr>
          <w:rFonts w:ascii="Times New Roman" w:hAnsi="Times New Roman"/>
          <w:color w:val="000000"/>
          <w:lang w:val="lt-LT"/>
        </w:rPr>
      </w:pPr>
      <w:r w:rsidRPr="00B937FC">
        <w:rPr>
          <w:rFonts w:ascii="Times New Roman" w:hAnsi="Times New Roman"/>
          <w:color w:val="000000"/>
          <w:lang w:val="lt-LT"/>
        </w:rPr>
        <w:t xml:space="preserve">Šios Programos vykdymo metu sukaupti </w:t>
      </w:r>
      <w:r w:rsidR="00B937FC" w:rsidRPr="00B937FC">
        <w:rPr>
          <w:rFonts w:ascii="Times New Roman" w:eastAsia="Calibri" w:hAnsi="Times New Roman"/>
          <w:szCs w:val="24"/>
          <w:lang w:val="lt-LT" w:eastAsia="en-US"/>
        </w:rPr>
        <w:t>Neringos</w:t>
      </w:r>
      <w:r w:rsidR="00B937FC" w:rsidRPr="00B937FC">
        <w:rPr>
          <w:rFonts w:ascii="Times New Roman" w:hAnsi="Times New Roman"/>
          <w:color w:val="000000"/>
          <w:lang w:val="lt-LT"/>
        </w:rPr>
        <w:t xml:space="preserve"> </w:t>
      </w:r>
      <w:r w:rsidRPr="00B937FC">
        <w:rPr>
          <w:rFonts w:ascii="Times New Roman" w:hAnsi="Times New Roman"/>
          <w:color w:val="000000"/>
          <w:lang w:val="lt-LT"/>
        </w:rPr>
        <w:t>sav</w:t>
      </w:r>
      <w:r w:rsidR="00990D82" w:rsidRPr="00B937FC">
        <w:rPr>
          <w:rFonts w:ascii="Times New Roman" w:hAnsi="Times New Roman"/>
          <w:color w:val="000000"/>
          <w:lang w:val="lt-LT"/>
        </w:rPr>
        <w:t>ivaldybės</w:t>
      </w:r>
      <w:r w:rsidRPr="00B937FC">
        <w:rPr>
          <w:rFonts w:ascii="Times New Roman" w:hAnsi="Times New Roman"/>
          <w:color w:val="000000"/>
          <w:lang w:val="lt-LT"/>
        </w:rPr>
        <w:t xml:space="preserve"> aplinkos triukšmo stebėsenos rezultatai galės būti panaudoti planuojant priimtinas triukšmą mažinančias priemones.</w:t>
      </w:r>
    </w:p>
    <w:p w14:paraId="4E3B014D" w14:textId="77777777" w:rsidR="00F53DAD" w:rsidRPr="00CF3A33" w:rsidRDefault="00F53DAD" w:rsidP="00F53DAD">
      <w:pPr>
        <w:rPr>
          <w:rFonts w:ascii="Times New Roman" w:hAnsi="Times New Roman"/>
          <w:color w:val="000000"/>
          <w:szCs w:val="24"/>
          <w:highlight w:val="yellow"/>
          <w:lang w:val="lt-LT"/>
        </w:rPr>
      </w:pPr>
    </w:p>
    <w:p w14:paraId="48ADD8DD" w14:textId="77777777" w:rsidR="00F53DAD" w:rsidRDefault="00F53DAD" w:rsidP="00F53DAD">
      <w:pPr>
        <w:rPr>
          <w:rFonts w:ascii="Times New Roman" w:hAnsi="Times New Roman"/>
          <w:color w:val="000000"/>
          <w:szCs w:val="24"/>
          <w:highlight w:val="yellow"/>
          <w:lang w:val="lt-LT"/>
        </w:rPr>
      </w:pPr>
    </w:p>
    <w:p w14:paraId="506573B8" w14:textId="77777777" w:rsidR="00F53DAD" w:rsidRPr="00A960D1" w:rsidRDefault="00F53DAD" w:rsidP="00A960D1">
      <w:pPr>
        <w:pStyle w:val="Antrat3"/>
        <w:numPr>
          <w:ilvl w:val="0"/>
          <w:numId w:val="0"/>
        </w:numPr>
        <w:spacing w:before="0" w:after="0"/>
        <w:rPr>
          <w:sz w:val="24"/>
          <w:szCs w:val="24"/>
          <w:lang w:val="lt-LT"/>
        </w:rPr>
      </w:pPr>
      <w:bookmarkStart w:id="42" w:name="_Toc119654995"/>
      <w:bookmarkStart w:id="43" w:name="_Toc144127296"/>
      <w:r w:rsidRPr="00A960D1">
        <w:rPr>
          <w:sz w:val="24"/>
          <w:szCs w:val="24"/>
        </w:rPr>
        <w:t>5.</w:t>
      </w:r>
      <w:r w:rsidR="006A060A">
        <w:rPr>
          <w:sz w:val="24"/>
          <w:szCs w:val="24"/>
          <w:lang w:val="lt-LT"/>
        </w:rPr>
        <w:t>4</w:t>
      </w:r>
      <w:r w:rsidRPr="00A960D1">
        <w:rPr>
          <w:sz w:val="24"/>
          <w:szCs w:val="24"/>
        </w:rPr>
        <w:t>.3 Stebimi parametrai ir stebėjimo vietų išsidėstymas</w:t>
      </w:r>
      <w:r w:rsidRPr="00A960D1">
        <w:rPr>
          <w:sz w:val="24"/>
          <w:szCs w:val="24"/>
          <w:lang w:val="lt-LT"/>
        </w:rPr>
        <w:t>. Matavimų periodiškumas</w:t>
      </w:r>
      <w:bookmarkEnd w:id="42"/>
      <w:bookmarkEnd w:id="43"/>
    </w:p>
    <w:p w14:paraId="5F154716" w14:textId="77777777" w:rsidR="00F53DAD" w:rsidRPr="00CF3A33" w:rsidRDefault="00F53DAD" w:rsidP="00F53DAD">
      <w:pPr>
        <w:autoSpaceDE w:val="0"/>
        <w:autoSpaceDN w:val="0"/>
        <w:adjustRightInd w:val="0"/>
        <w:ind w:left="7776"/>
        <w:jc w:val="right"/>
        <w:rPr>
          <w:rFonts w:ascii="Times New Roman" w:hAnsi="Times New Roman"/>
          <w:b/>
          <w:bCs/>
          <w:color w:val="000000"/>
          <w:sz w:val="22"/>
          <w:szCs w:val="22"/>
          <w:highlight w:val="yellow"/>
          <w:lang w:val="lt-LT"/>
        </w:rPr>
      </w:pPr>
      <w:r w:rsidRPr="00CF3A33">
        <w:rPr>
          <w:rFonts w:ascii="Times New Roman" w:hAnsi="Times New Roman"/>
          <w:b/>
          <w:bCs/>
          <w:color w:val="000000"/>
          <w:sz w:val="22"/>
          <w:szCs w:val="22"/>
          <w:highlight w:val="yellow"/>
          <w:lang w:val="lt-LT"/>
        </w:rPr>
        <w:t xml:space="preserve">   </w:t>
      </w:r>
    </w:p>
    <w:p w14:paraId="4E5510C0" w14:textId="77777777" w:rsidR="00F53DAD" w:rsidRPr="00736175" w:rsidRDefault="00F53DAD" w:rsidP="00F53DAD">
      <w:pPr>
        <w:autoSpaceDE w:val="0"/>
        <w:autoSpaceDN w:val="0"/>
        <w:adjustRightInd w:val="0"/>
        <w:ind w:left="7776"/>
        <w:jc w:val="right"/>
        <w:rPr>
          <w:rFonts w:ascii="Times New Roman" w:hAnsi="Times New Roman"/>
          <w:b/>
          <w:bCs/>
          <w:color w:val="000000"/>
          <w:szCs w:val="24"/>
          <w:lang w:val="lt-LT"/>
        </w:rPr>
      </w:pPr>
      <w:r w:rsidRPr="003648E5">
        <w:rPr>
          <w:rFonts w:ascii="Times New Roman" w:hAnsi="Times New Roman"/>
          <w:b/>
          <w:bCs/>
          <w:color w:val="000000"/>
          <w:sz w:val="22"/>
          <w:szCs w:val="22"/>
          <w:lang w:val="lt-LT"/>
        </w:rPr>
        <w:t xml:space="preserve">    </w:t>
      </w:r>
      <w:r w:rsidR="00AB402A" w:rsidRPr="00736175">
        <w:rPr>
          <w:rFonts w:ascii="Times New Roman" w:hAnsi="Times New Roman"/>
          <w:b/>
          <w:bCs/>
          <w:color w:val="000000"/>
          <w:szCs w:val="24"/>
          <w:lang w:val="lt-LT"/>
        </w:rPr>
        <w:t>2</w:t>
      </w:r>
      <w:r w:rsidR="00736175" w:rsidRPr="00736175">
        <w:rPr>
          <w:rFonts w:ascii="Times New Roman" w:hAnsi="Times New Roman"/>
          <w:b/>
          <w:bCs/>
          <w:color w:val="000000"/>
          <w:szCs w:val="24"/>
          <w:lang w:val="lt-LT"/>
        </w:rPr>
        <w:t>0</w:t>
      </w:r>
      <w:r w:rsidRPr="00736175">
        <w:rPr>
          <w:rFonts w:ascii="Times New Roman" w:hAnsi="Times New Roman"/>
          <w:b/>
          <w:bCs/>
          <w:color w:val="000000"/>
          <w:szCs w:val="24"/>
          <w:lang w:val="lt-LT"/>
        </w:rPr>
        <w:t xml:space="preserve"> lentelė </w:t>
      </w:r>
    </w:p>
    <w:p w14:paraId="307075F6" w14:textId="77777777" w:rsidR="00F53DAD" w:rsidRPr="00B937FC" w:rsidRDefault="00F53DAD" w:rsidP="00F53DAD">
      <w:pPr>
        <w:autoSpaceDE w:val="0"/>
        <w:autoSpaceDN w:val="0"/>
        <w:adjustRightInd w:val="0"/>
        <w:jc w:val="center"/>
        <w:rPr>
          <w:rFonts w:ascii="Times New Roman" w:hAnsi="Times New Roman"/>
          <w:bCs/>
          <w:color w:val="000000"/>
          <w:szCs w:val="24"/>
          <w:lang w:val="lt-LT"/>
        </w:rPr>
      </w:pPr>
      <w:r w:rsidRPr="00B937FC">
        <w:rPr>
          <w:rFonts w:ascii="Times New Roman" w:hAnsi="Times New Roman"/>
          <w:bCs/>
          <w:color w:val="000000"/>
          <w:szCs w:val="24"/>
          <w:lang w:val="lt-LT"/>
        </w:rPr>
        <w:t>Matuojami triukšmo parametrai ir dažnumas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990"/>
        <w:gridCol w:w="2166"/>
        <w:gridCol w:w="1996"/>
      </w:tblGrid>
      <w:tr w:rsidR="00F53DAD" w:rsidRPr="006A060A" w14:paraId="6CCF6B1F" w14:textId="77777777" w:rsidTr="004E78AB">
        <w:tc>
          <w:tcPr>
            <w:tcW w:w="854" w:type="pct"/>
            <w:shd w:val="clear" w:color="auto" w:fill="92D050"/>
          </w:tcPr>
          <w:p w14:paraId="656A1A88" w14:textId="77777777" w:rsidR="00F53DAD" w:rsidRPr="00B937FC" w:rsidRDefault="00F53DAD" w:rsidP="00F53DAD">
            <w:pPr>
              <w:jc w:val="both"/>
              <w:rPr>
                <w:rFonts w:ascii="Times New Roman" w:hAnsi="Times New Roman"/>
                <w:b/>
                <w:bCs/>
                <w:color w:val="000000"/>
                <w:sz w:val="22"/>
                <w:szCs w:val="22"/>
                <w:lang w:val="lt-LT"/>
              </w:rPr>
            </w:pPr>
            <w:r w:rsidRPr="00B937FC">
              <w:rPr>
                <w:rFonts w:ascii="Times New Roman" w:hAnsi="Times New Roman"/>
                <w:b/>
                <w:bCs/>
                <w:color w:val="000000"/>
                <w:sz w:val="22"/>
                <w:szCs w:val="22"/>
                <w:lang w:val="lt-LT"/>
              </w:rPr>
              <w:t>Aplinkos komponentas</w:t>
            </w:r>
          </w:p>
        </w:tc>
        <w:tc>
          <w:tcPr>
            <w:tcW w:w="854" w:type="pct"/>
            <w:shd w:val="clear" w:color="auto" w:fill="92D050"/>
          </w:tcPr>
          <w:p w14:paraId="3288CE24" w14:textId="77777777" w:rsidR="00F53DAD" w:rsidRPr="00B937FC" w:rsidRDefault="00F53DAD" w:rsidP="00F53DAD">
            <w:pPr>
              <w:jc w:val="both"/>
              <w:rPr>
                <w:rFonts w:ascii="Times New Roman" w:hAnsi="Times New Roman"/>
                <w:b/>
                <w:bCs/>
                <w:color w:val="000000"/>
                <w:sz w:val="22"/>
                <w:szCs w:val="22"/>
                <w:lang w:val="lt-LT"/>
              </w:rPr>
            </w:pPr>
            <w:r w:rsidRPr="00B937FC">
              <w:rPr>
                <w:rFonts w:ascii="Times New Roman" w:hAnsi="Times New Roman"/>
                <w:b/>
                <w:bCs/>
                <w:color w:val="000000"/>
                <w:sz w:val="22"/>
                <w:szCs w:val="22"/>
                <w:lang w:val="lt-LT"/>
              </w:rPr>
              <w:t>Stebėjimo objektas ir matavimų vieta</w:t>
            </w:r>
          </w:p>
        </w:tc>
        <w:tc>
          <w:tcPr>
            <w:tcW w:w="1065" w:type="pct"/>
            <w:shd w:val="clear" w:color="auto" w:fill="92D050"/>
          </w:tcPr>
          <w:p w14:paraId="455902C9" w14:textId="77777777" w:rsidR="00F53DAD" w:rsidRPr="00B937FC" w:rsidRDefault="00F53DAD" w:rsidP="00F53DAD">
            <w:pPr>
              <w:jc w:val="both"/>
              <w:rPr>
                <w:rFonts w:ascii="Times New Roman" w:hAnsi="Times New Roman"/>
                <w:b/>
                <w:bCs/>
                <w:color w:val="000000"/>
                <w:sz w:val="22"/>
                <w:szCs w:val="22"/>
                <w:lang w:val="lt-LT"/>
              </w:rPr>
            </w:pPr>
            <w:r w:rsidRPr="00B937FC">
              <w:rPr>
                <w:rFonts w:ascii="Times New Roman" w:hAnsi="Times New Roman"/>
                <w:b/>
                <w:bCs/>
                <w:color w:val="000000"/>
                <w:sz w:val="22"/>
                <w:szCs w:val="22"/>
                <w:lang w:val="lt-LT"/>
              </w:rPr>
              <w:t>Matuojami (stebimi) parametrai</w:t>
            </w:r>
          </w:p>
        </w:tc>
        <w:tc>
          <w:tcPr>
            <w:tcW w:w="1159" w:type="pct"/>
            <w:shd w:val="clear" w:color="auto" w:fill="92D050"/>
          </w:tcPr>
          <w:p w14:paraId="02CCAC58" w14:textId="77777777" w:rsidR="00F53DAD" w:rsidRPr="00B937FC" w:rsidRDefault="00F53DAD" w:rsidP="00F53DAD">
            <w:pPr>
              <w:jc w:val="both"/>
              <w:rPr>
                <w:rFonts w:ascii="Times New Roman" w:hAnsi="Times New Roman"/>
                <w:b/>
                <w:bCs/>
                <w:color w:val="000000"/>
                <w:sz w:val="22"/>
                <w:szCs w:val="22"/>
                <w:lang w:val="lt-LT"/>
              </w:rPr>
            </w:pPr>
            <w:r w:rsidRPr="00B937FC">
              <w:rPr>
                <w:rFonts w:ascii="Times New Roman" w:hAnsi="Times New Roman"/>
                <w:b/>
                <w:bCs/>
                <w:color w:val="000000"/>
                <w:sz w:val="22"/>
                <w:szCs w:val="22"/>
                <w:lang w:val="lt-LT"/>
              </w:rPr>
              <w:t>Matavimo dažnis</w:t>
            </w:r>
          </w:p>
        </w:tc>
        <w:tc>
          <w:tcPr>
            <w:tcW w:w="1068" w:type="pct"/>
            <w:shd w:val="clear" w:color="auto" w:fill="92D050"/>
          </w:tcPr>
          <w:p w14:paraId="00FC5ED9" w14:textId="77777777" w:rsidR="00F53DAD" w:rsidRPr="00B937FC" w:rsidRDefault="00F53DAD" w:rsidP="00F53DAD">
            <w:pPr>
              <w:rPr>
                <w:rFonts w:ascii="Times New Roman" w:hAnsi="Times New Roman"/>
                <w:b/>
                <w:bCs/>
                <w:color w:val="000000"/>
                <w:sz w:val="22"/>
                <w:szCs w:val="22"/>
                <w:lang w:val="lt-LT"/>
              </w:rPr>
            </w:pPr>
            <w:r w:rsidRPr="00B937FC">
              <w:rPr>
                <w:rFonts w:ascii="Times New Roman" w:hAnsi="Times New Roman"/>
                <w:b/>
                <w:bCs/>
                <w:color w:val="000000"/>
                <w:sz w:val="22"/>
                <w:szCs w:val="22"/>
                <w:lang w:val="lt-LT"/>
              </w:rPr>
              <w:t>Matavimo metodas/ Nuorodos į dokumentus</w:t>
            </w:r>
          </w:p>
        </w:tc>
      </w:tr>
      <w:tr w:rsidR="00F53DAD" w:rsidRPr="006A060A" w14:paraId="618B5217" w14:textId="77777777" w:rsidTr="004E78AB">
        <w:tc>
          <w:tcPr>
            <w:tcW w:w="854" w:type="pct"/>
            <w:shd w:val="clear" w:color="auto" w:fill="auto"/>
          </w:tcPr>
          <w:p w14:paraId="6C4D6F40" w14:textId="77777777" w:rsidR="00F53DAD" w:rsidRPr="006A060A" w:rsidRDefault="00F53DAD" w:rsidP="00F53DAD">
            <w:pPr>
              <w:jc w:val="both"/>
              <w:rPr>
                <w:rFonts w:ascii="Times New Roman" w:hAnsi="Times New Roman"/>
                <w:bCs/>
                <w:color w:val="000000"/>
                <w:szCs w:val="24"/>
                <w:highlight w:val="yellow"/>
                <w:lang w:val="lt-LT"/>
              </w:rPr>
            </w:pPr>
            <w:r w:rsidRPr="00B937FC">
              <w:rPr>
                <w:rFonts w:ascii="Times New Roman" w:hAnsi="Times New Roman"/>
                <w:bCs/>
                <w:color w:val="000000"/>
                <w:szCs w:val="24"/>
                <w:lang w:val="lt-LT"/>
              </w:rPr>
              <w:t>Triukšmas</w:t>
            </w:r>
          </w:p>
        </w:tc>
        <w:tc>
          <w:tcPr>
            <w:tcW w:w="854" w:type="pct"/>
            <w:shd w:val="clear" w:color="auto" w:fill="auto"/>
          </w:tcPr>
          <w:p w14:paraId="71B1E61B" w14:textId="77777777" w:rsidR="00F53DAD" w:rsidRPr="006A060A" w:rsidRDefault="00F62782" w:rsidP="00F53DAD">
            <w:pPr>
              <w:rPr>
                <w:rFonts w:ascii="Times New Roman" w:hAnsi="Times New Roman"/>
                <w:bCs/>
                <w:color w:val="000000"/>
                <w:szCs w:val="24"/>
                <w:highlight w:val="yellow"/>
                <w:lang w:val="lt-LT"/>
              </w:rPr>
            </w:pPr>
            <w:r w:rsidRPr="00A126F8">
              <w:rPr>
                <w:rFonts w:ascii="Times New Roman" w:hAnsi="Times New Roman"/>
                <w:bCs/>
                <w:color w:val="000000"/>
                <w:szCs w:val="24"/>
                <w:lang w:val="lt-LT"/>
              </w:rPr>
              <w:t>8</w:t>
            </w:r>
            <w:r w:rsidR="00F53DAD" w:rsidRPr="00A126F8">
              <w:rPr>
                <w:rFonts w:ascii="Times New Roman" w:hAnsi="Times New Roman"/>
                <w:bCs/>
                <w:color w:val="000000"/>
                <w:szCs w:val="24"/>
                <w:lang w:val="lt-LT"/>
              </w:rPr>
              <w:t xml:space="preserve"> tašk</w:t>
            </w:r>
            <w:r w:rsidR="00B05C1F" w:rsidRPr="00A126F8">
              <w:rPr>
                <w:rFonts w:ascii="Times New Roman" w:hAnsi="Times New Roman"/>
                <w:bCs/>
                <w:color w:val="000000"/>
                <w:szCs w:val="24"/>
                <w:lang w:val="lt-LT"/>
              </w:rPr>
              <w:t>ai</w:t>
            </w:r>
            <w:r w:rsidR="00F53DAD" w:rsidRPr="00A126F8">
              <w:rPr>
                <w:rFonts w:ascii="Times New Roman" w:hAnsi="Times New Roman"/>
                <w:bCs/>
                <w:color w:val="000000"/>
                <w:szCs w:val="24"/>
                <w:lang w:val="lt-LT"/>
              </w:rPr>
              <w:t xml:space="preserve"> (žr. </w:t>
            </w:r>
            <w:r w:rsidR="003648E5" w:rsidRPr="00736175">
              <w:rPr>
                <w:rFonts w:ascii="Times New Roman" w:hAnsi="Times New Roman"/>
                <w:bCs/>
                <w:color w:val="000000"/>
                <w:szCs w:val="24"/>
                <w:lang w:val="lt-LT"/>
              </w:rPr>
              <w:t>2</w:t>
            </w:r>
            <w:r w:rsidR="00736175" w:rsidRPr="00736175">
              <w:rPr>
                <w:rFonts w:ascii="Times New Roman" w:hAnsi="Times New Roman"/>
                <w:bCs/>
                <w:color w:val="000000"/>
                <w:szCs w:val="24"/>
                <w:lang w:val="lt-LT"/>
              </w:rPr>
              <w:t>1</w:t>
            </w:r>
            <w:r w:rsidR="00F53DAD" w:rsidRPr="00736175">
              <w:rPr>
                <w:rFonts w:ascii="Times New Roman" w:hAnsi="Times New Roman"/>
                <w:bCs/>
                <w:color w:val="000000"/>
                <w:szCs w:val="24"/>
                <w:lang w:val="lt-LT"/>
              </w:rPr>
              <w:t xml:space="preserve"> lent. ir </w:t>
            </w:r>
            <w:r w:rsidR="00736175" w:rsidRPr="00736175">
              <w:rPr>
                <w:rFonts w:ascii="Times New Roman" w:hAnsi="Times New Roman"/>
                <w:bCs/>
                <w:color w:val="000000"/>
                <w:szCs w:val="24"/>
                <w:lang w:val="lt-LT"/>
              </w:rPr>
              <w:t>22</w:t>
            </w:r>
            <w:r w:rsidR="00F53DAD" w:rsidRPr="00736175">
              <w:rPr>
                <w:rFonts w:ascii="Times New Roman" w:hAnsi="Times New Roman"/>
                <w:bCs/>
                <w:color w:val="000000"/>
                <w:szCs w:val="24"/>
                <w:lang w:val="lt-LT"/>
              </w:rPr>
              <w:t xml:space="preserve"> pav.)</w:t>
            </w:r>
          </w:p>
        </w:tc>
        <w:tc>
          <w:tcPr>
            <w:tcW w:w="1065" w:type="pct"/>
            <w:shd w:val="clear" w:color="auto" w:fill="auto"/>
          </w:tcPr>
          <w:p w14:paraId="50D57D63" w14:textId="77777777" w:rsidR="00F53DAD" w:rsidRPr="00B937FC" w:rsidRDefault="00F53DAD" w:rsidP="00F53DAD">
            <w:pPr>
              <w:rPr>
                <w:rFonts w:ascii="Times New Roman" w:hAnsi="Times New Roman"/>
                <w:bCs/>
                <w:color w:val="000000"/>
                <w:szCs w:val="24"/>
                <w:lang w:val="lt-LT"/>
              </w:rPr>
            </w:pPr>
            <w:r w:rsidRPr="00B937FC">
              <w:rPr>
                <w:rFonts w:ascii="Times New Roman" w:hAnsi="Times New Roman"/>
                <w:bCs/>
                <w:color w:val="000000"/>
                <w:szCs w:val="24"/>
                <w:lang w:val="lt-LT"/>
              </w:rPr>
              <w:t>Ekvivalentinis ir maksimalus triukšmo lygis</w:t>
            </w:r>
          </w:p>
        </w:tc>
        <w:tc>
          <w:tcPr>
            <w:tcW w:w="1159" w:type="pct"/>
            <w:shd w:val="clear" w:color="auto" w:fill="auto"/>
          </w:tcPr>
          <w:p w14:paraId="2938283E" w14:textId="77777777" w:rsidR="00F53DAD" w:rsidRPr="00B937FC" w:rsidRDefault="00F53DAD" w:rsidP="00F53DAD">
            <w:pPr>
              <w:rPr>
                <w:rFonts w:ascii="Times New Roman" w:hAnsi="Times New Roman"/>
                <w:bCs/>
                <w:color w:val="000000"/>
                <w:szCs w:val="24"/>
                <w:lang w:val="lt-LT"/>
              </w:rPr>
            </w:pPr>
            <w:r w:rsidRPr="00B937FC">
              <w:rPr>
                <w:rFonts w:ascii="Times New Roman" w:hAnsi="Times New Roman"/>
                <w:bCs/>
                <w:color w:val="000000"/>
                <w:szCs w:val="24"/>
                <w:lang w:val="lt-LT"/>
              </w:rPr>
              <w:t>06 – 18, 18 – 22 ir  22 – 06 val. pavasario, vasaros ir rudens sezonais</w:t>
            </w:r>
          </w:p>
        </w:tc>
        <w:tc>
          <w:tcPr>
            <w:tcW w:w="1068" w:type="pct"/>
            <w:shd w:val="clear" w:color="auto" w:fill="auto"/>
          </w:tcPr>
          <w:p w14:paraId="6A6C8DDD" w14:textId="77777777" w:rsidR="00F53DAD" w:rsidRPr="00B937FC" w:rsidRDefault="00F53DAD" w:rsidP="00F53DAD">
            <w:pPr>
              <w:rPr>
                <w:rFonts w:ascii="Times New Roman" w:hAnsi="Times New Roman"/>
                <w:bCs/>
                <w:color w:val="000000"/>
                <w:szCs w:val="24"/>
                <w:lang w:val="lt-LT"/>
              </w:rPr>
            </w:pPr>
            <w:r w:rsidRPr="00B937FC">
              <w:rPr>
                <w:rFonts w:ascii="Times New Roman" w:hAnsi="Times New Roman"/>
                <w:bCs/>
                <w:color w:val="000000"/>
                <w:szCs w:val="24"/>
                <w:lang w:val="lt-LT"/>
              </w:rPr>
              <w:t>HN 33 : 2011</w:t>
            </w:r>
          </w:p>
        </w:tc>
      </w:tr>
    </w:tbl>
    <w:p w14:paraId="38D93165" w14:textId="77777777" w:rsidR="00F53DAD" w:rsidRPr="00B937FC" w:rsidRDefault="00F53DAD" w:rsidP="00245730">
      <w:pPr>
        <w:spacing w:before="120"/>
        <w:jc w:val="center"/>
        <w:rPr>
          <w:rFonts w:ascii="Times New Roman" w:hAnsi="Times New Roman"/>
          <w:i/>
          <w:color w:val="000000"/>
          <w:sz w:val="22"/>
          <w:szCs w:val="22"/>
          <w:lang w:val="lt-LT"/>
        </w:rPr>
      </w:pPr>
      <w:r w:rsidRPr="00B937FC">
        <w:rPr>
          <w:rFonts w:ascii="Times New Roman" w:hAnsi="Times New Roman"/>
          <w:i/>
          <w:color w:val="000000"/>
          <w:sz w:val="22"/>
          <w:szCs w:val="22"/>
          <w:lang w:val="lt-LT"/>
        </w:rPr>
        <w:t>(sudaryta autorių)</w:t>
      </w:r>
    </w:p>
    <w:p w14:paraId="7F48BEE3" w14:textId="77777777" w:rsidR="00F53DAD" w:rsidRPr="006A060A" w:rsidRDefault="00F53DAD" w:rsidP="00F53DAD">
      <w:pPr>
        <w:jc w:val="center"/>
        <w:rPr>
          <w:rFonts w:ascii="Times New Roman" w:hAnsi="Times New Roman"/>
          <w:b/>
          <w:color w:val="000000"/>
          <w:sz w:val="22"/>
          <w:szCs w:val="22"/>
          <w:highlight w:val="yellow"/>
          <w:lang w:val="lt-LT"/>
        </w:rPr>
      </w:pPr>
    </w:p>
    <w:p w14:paraId="24D00A72" w14:textId="77777777" w:rsidR="00F53DAD" w:rsidRPr="00B937FC" w:rsidRDefault="00F53DAD" w:rsidP="00F53DAD">
      <w:pPr>
        <w:ind w:firstLine="720"/>
        <w:jc w:val="both"/>
        <w:rPr>
          <w:rFonts w:ascii="Times New Roman" w:hAnsi="Times New Roman"/>
          <w:bCs/>
          <w:color w:val="000000"/>
          <w:lang w:val="lt-LT"/>
        </w:rPr>
      </w:pPr>
      <w:r w:rsidRPr="00B937FC">
        <w:rPr>
          <w:rFonts w:ascii="Times New Roman" w:hAnsi="Times New Roman"/>
          <w:bCs/>
          <w:color w:val="000000"/>
          <w:lang w:val="lt-LT"/>
        </w:rPr>
        <w:lastRenderedPageBreak/>
        <w:t>Akustiniai triukšmo matavimai kiekvieno matavimo vietoje atliekami 3 kartus per metus (pavasario, vasaros bei rudens sezonų metu) rytinio piko, vakarinio piko ir nakties metu.</w:t>
      </w:r>
    </w:p>
    <w:p w14:paraId="5C2D742E" w14:textId="77777777" w:rsidR="00F53DAD" w:rsidRPr="00B937FC" w:rsidRDefault="00F53DAD" w:rsidP="00F53DAD">
      <w:pPr>
        <w:ind w:firstLine="709"/>
        <w:jc w:val="both"/>
        <w:rPr>
          <w:rFonts w:ascii="Times New Roman" w:hAnsi="Times New Roman"/>
          <w:bCs/>
          <w:color w:val="000000"/>
          <w:lang w:val="lt-LT"/>
        </w:rPr>
      </w:pPr>
      <w:r w:rsidRPr="00B937FC">
        <w:rPr>
          <w:rFonts w:ascii="Times New Roman" w:hAnsi="Times New Roman"/>
          <w:lang w:val="lt-LT"/>
        </w:rPr>
        <w:t xml:space="preserve">Triukšmo matavimo vietos </w:t>
      </w:r>
      <w:r w:rsidR="00B937FC" w:rsidRPr="00B937FC">
        <w:rPr>
          <w:rFonts w:ascii="Times New Roman" w:eastAsia="Calibri" w:hAnsi="Times New Roman"/>
          <w:szCs w:val="24"/>
          <w:lang w:val="lt-LT" w:eastAsia="en-US"/>
        </w:rPr>
        <w:t>Neringos</w:t>
      </w:r>
      <w:r w:rsidR="00B937FC" w:rsidRPr="00B937FC">
        <w:rPr>
          <w:rFonts w:ascii="Times New Roman" w:hAnsi="Times New Roman"/>
          <w:lang w:val="lt-LT"/>
        </w:rPr>
        <w:t xml:space="preserve"> </w:t>
      </w:r>
      <w:r w:rsidRPr="00B937FC">
        <w:rPr>
          <w:rFonts w:ascii="Times New Roman" w:hAnsi="Times New Roman"/>
          <w:lang w:val="lt-LT"/>
        </w:rPr>
        <w:t xml:space="preserve">savivaldybės teritorijoje parinktos vadovaujantis </w:t>
      </w:r>
      <w:r w:rsidRPr="00B937FC">
        <w:rPr>
          <w:rFonts w:ascii="Times New Roman" w:hAnsi="Times New Roman"/>
          <w:bCs/>
          <w:color w:val="000000"/>
          <w:lang w:val="lt-LT"/>
        </w:rPr>
        <w:t>HN 33:2011 „Triukšmo ribiniai dydžiai gyvenamuosiuose ir visuomeninės paskirties pastatuose bei jų aplinkoje“ nuostatomis, t. y. šalia švietimo, mokymo ir sveikatos priežiūros įstaigų pastatų ir teritorijų.</w:t>
      </w:r>
      <w:r w:rsidR="0068393D" w:rsidRPr="00B937FC">
        <w:rPr>
          <w:rFonts w:ascii="Times New Roman" w:hAnsi="Times New Roman"/>
          <w:bCs/>
          <w:color w:val="000000"/>
          <w:lang w:val="lt-LT"/>
        </w:rPr>
        <w:t xml:space="preserve"> </w:t>
      </w:r>
    </w:p>
    <w:p w14:paraId="56CEEE76" w14:textId="77777777" w:rsidR="00B17625" w:rsidRDefault="00B17625" w:rsidP="00F53DAD">
      <w:pPr>
        <w:ind w:left="7776"/>
        <w:jc w:val="right"/>
        <w:rPr>
          <w:rFonts w:ascii="Times New Roman" w:hAnsi="Times New Roman"/>
          <w:b/>
          <w:color w:val="000000"/>
          <w:szCs w:val="24"/>
          <w:highlight w:val="yellow"/>
          <w:lang w:val="lt-LT"/>
        </w:rPr>
      </w:pPr>
    </w:p>
    <w:p w14:paraId="5B9F1855" w14:textId="77777777" w:rsidR="00F53DAD" w:rsidRPr="00736175" w:rsidRDefault="00F53DAD" w:rsidP="00F53DAD">
      <w:pPr>
        <w:ind w:left="7776"/>
        <w:jc w:val="right"/>
        <w:rPr>
          <w:rFonts w:ascii="Times New Roman" w:hAnsi="Times New Roman"/>
          <w:color w:val="000000"/>
          <w:szCs w:val="24"/>
          <w:lang w:val="lt-LT"/>
        </w:rPr>
      </w:pPr>
      <w:r w:rsidRPr="00736175">
        <w:rPr>
          <w:rFonts w:ascii="Times New Roman" w:hAnsi="Times New Roman"/>
          <w:b/>
          <w:color w:val="000000"/>
          <w:szCs w:val="24"/>
          <w:lang w:val="lt-LT"/>
        </w:rPr>
        <w:t xml:space="preserve">   </w:t>
      </w:r>
      <w:r w:rsidR="003648E5" w:rsidRPr="00736175">
        <w:rPr>
          <w:rFonts w:ascii="Times New Roman" w:hAnsi="Times New Roman"/>
          <w:b/>
          <w:color w:val="000000"/>
          <w:szCs w:val="24"/>
          <w:lang w:val="lt-LT"/>
        </w:rPr>
        <w:t>2</w:t>
      </w:r>
      <w:r w:rsidR="00736175" w:rsidRPr="00736175">
        <w:rPr>
          <w:rFonts w:ascii="Times New Roman" w:hAnsi="Times New Roman"/>
          <w:b/>
          <w:color w:val="000000"/>
          <w:szCs w:val="24"/>
          <w:lang w:val="lt-LT"/>
        </w:rPr>
        <w:t>1</w:t>
      </w:r>
      <w:r w:rsidRPr="00736175">
        <w:rPr>
          <w:rFonts w:ascii="Times New Roman" w:hAnsi="Times New Roman"/>
          <w:b/>
          <w:color w:val="000000"/>
          <w:szCs w:val="24"/>
          <w:lang w:val="lt-LT"/>
        </w:rPr>
        <w:t xml:space="preserve"> lentelė</w:t>
      </w:r>
      <w:r w:rsidRPr="00736175">
        <w:rPr>
          <w:rFonts w:ascii="Times New Roman" w:hAnsi="Times New Roman"/>
          <w:color w:val="000000"/>
          <w:szCs w:val="24"/>
          <w:lang w:val="lt-LT"/>
        </w:rPr>
        <w:t xml:space="preserve"> </w:t>
      </w:r>
    </w:p>
    <w:p w14:paraId="01754B33" w14:textId="77777777" w:rsidR="00F53DAD" w:rsidRPr="00F62782" w:rsidRDefault="00F53DAD" w:rsidP="00F53DAD">
      <w:pPr>
        <w:jc w:val="center"/>
        <w:rPr>
          <w:rFonts w:ascii="Times New Roman" w:hAnsi="Times New Roman"/>
          <w:color w:val="000000"/>
          <w:szCs w:val="24"/>
          <w:lang w:val="lt-LT"/>
        </w:rPr>
      </w:pPr>
      <w:r w:rsidRPr="00F62782">
        <w:rPr>
          <w:rFonts w:ascii="Times New Roman" w:hAnsi="Times New Roman"/>
          <w:color w:val="000000"/>
          <w:szCs w:val="24"/>
          <w:lang w:val="lt-LT"/>
        </w:rPr>
        <w:t xml:space="preserve">Triukšmo monitoringo vietų  </w:t>
      </w:r>
      <w:r w:rsidR="00A126F8" w:rsidRPr="00A84319">
        <w:rPr>
          <w:rFonts w:ascii="Times New Roman" w:eastAsia="Calibri" w:hAnsi="Times New Roman"/>
          <w:szCs w:val="24"/>
          <w:lang w:val="lt-LT" w:eastAsia="en-US"/>
        </w:rPr>
        <w:t>Neringos</w:t>
      </w:r>
      <w:r w:rsidR="00A126F8" w:rsidRPr="00F62782">
        <w:rPr>
          <w:rFonts w:ascii="Times New Roman" w:hAnsi="Times New Roman"/>
          <w:color w:val="000000"/>
          <w:szCs w:val="24"/>
          <w:lang w:val="lt-LT"/>
        </w:rPr>
        <w:t xml:space="preserve"> </w:t>
      </w:r>
      <w:r w:rsidRPr="00F62782">
        <w:rPr>
          <w:rFonts w:ascii="Times New Roman" w:hAnsi="Times New Roman"/>
          <w:color w:val="000000"/>
          <w:szCs w:val="24"/>
          <w:lang w:val="lt-LT"/>
        </w:rPr>
        <w:t>sav. lokalizacijos duomenys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581"/>
        <w:gridCol w:w="1681"/>
        <w:gridCol w:w="1512"/>
      </w:tblGrid>
      <w:tr w:rsidR="00F53DAD" w:rsidRPr="006A060A" w14:paraId="40F74CB9" w14:textId="77777777" w:rsidTr="00E4224D">
        <w:trPr>
          <w:trHeight w:val="585"/>
        </w:trPr>
        <w:tc>
          <w:tcPr>
            <w:tcW w:w="0" w:type="auto"/>
            <w:vMerge w:val="restart"/>
            <w:shd w:val="clear" w:color="auto" w:fill="FFFF00"/>
            <w:vAlign w:val="center"/>
          </w:tcPr>
          <w:p w14:paraId="0BD2A099" w14:textId="77777777" w:rsidR="00F53DAD" w:rsidRPr="00F62782" w:rsidRDefault="00F53DAD" w:rsidP="00F53DAD">
            <w:pPr>
              <w:jc w:val="center"/>
              <w:rPr>
                <w:rFonts w:ascii="Times New Roman" w:eastAsia="Calibri" w:hAnsi="Times New Roman"/>
                <w:b/>
                <w:color w:val="000000"/>
                <w:szCs w:val="24"/>
                <w:lang w:val="lt-LT" w:eastAsia="en-US"/>
              </w:rPr>
            </w:pPr>
            <w:r w:rsidRPr="00F62782">
              <w:rPr>
                <w:rFonts w:ascii="Times New Roman" w:eastAsia="Calibri" w:hAnsi="Times New Roman"/>
                <w:b/>
                <w:color w:val="000000"/>
                <w:szCs w:val="24"/>
                <w:lang w:val="lt-LT" w:eastAsia="en-US"/>
              </w:rPr>
              <w:t>Eil. Nr.</w:t>
            </w:r>
          </w:p>
        </w:tc>
        <w:tc>
          <w:tcPr>
            <w:tcW w:w="5688" w:type="dxa"/>
            <w:vMerge w:val="restart"/>
            <w:shd w:val="clear" w:color="auto" w:fill="FFFF00"/>
            <w:vAlign w:val="center"/>
          </w:tcPr>
          <w:p w14:paraId="2A67C27C" w14:textId="77777777" w:rsidR="00F53DAD" w:rsidRPr="00F62782" w:rsidRDefault="00F53DAD" w:rsidP="00F53DAD">
            <w:pPr>
              <w:jc w:val="center"/>
              <w:rPr>
                <w:rFonts w:ascii="Times New Roman" w:eastAsia="Calibri" w:hAnsi="Times New Roman"/>
                <w:b/>
                <w:color w:val="000000"/>
                <w:szCs w:val="24"/>
                <w:lang w:val="lt-LT" w:eastAsia="en-US"/>
              </w:rPr>
            </w:pPr>
            <w:r w:rsidRPr="00F62782">
              <w:rPr>
                <w:rFonts w:ascii="Times New Roman" w:eastAsia="Calibri" w:hAnsi="Times New Roman"/>
                <w:b/>
                <w:color w:val="000000"/>
                <w:spacing w:val="-1"/>
                <w:szCs w:val="24"/>
                <w:lang w:val="lt-LT" w:eastAsia="en-US"/>
              </w:rPr>
              <w:t>Triukšmo monitoringo vietos adresas</w:t>
            </w:r>
          </w:p>
        </w:tc>
        <w:tc>
          <w:tcPr>
            <w:tcW w:w="3225" w:type="dxa"/>
            <w:gridSpan w:val="2"/>
            <w:shd w:val="clear" w:color="auto" w:fill="FFFF00"/>
            <w:vAlign w:val="center"/>
          </w:tcPr>
          <w:p w14:paraId="699CD72A" w14:textId="77777777" w:rsidR="00F53DAD" w:rsidRPr="00F62782" w:rsidRDefault="00F53DAD" w:rsidP="00F53DAD">
            <w:pPr>
              <w:jc w:val="center"/>
              <w:rPr>
                <w:rFonts w:ascii="Times New Roman" w:eastAsia="Calibri" w:hAnsi="Times New Roman"/>
                <w:b/>
                <w:color w:val="000000"/>
                <w:spacing w:val="-1"/>
                <w:szCs w:val="24"/>
                <w:lang w:val="lt-LT" w:eastAsia="en-US"/>
              </w:rPr>
            </w:pPr>
            <w:r w:rsidRPr="00F62782">
              <w:rPr>
                <w:rFonts w:ascii="Times New Roman" w:eastAsia="Calibri" w:hAnsi="Times New Roman"/>
                <w:b/>
                <w:color w:val="000000"/>
                <w:szCs w:val="24"/>
                <w:lang w:val="lt-LT" w:eastAsia="en-US"/>
              </w:rPr>
              <w:t>Taško koordinatės LKS 94 koordinačių sistemoje</w:t>
            </w:r>
          </w:p>
        </w:tc>
      </w:tr>
      <w:tr w:rsidR="00E4224D" w:rsidRPr="006A060A" w14:paraId="23514647" w14:textId="77777777" w:rsidTr="00E4224D">
        <w:trPr>
          <w:trHeight w:val="267"/>
        </w:trPr>
        <w:tc>
          <w:tcPr>
            <w:tcW w:w="0" w:type="auto"/>
            <w:vMerge/>
            <w:shd w:val="clear" w:color="auto" w:fill="FFFF00"/>
            <w:vAlign w:val="center"/>
          </w:tcPr>
          <w:p w14:paraId="6A472AEC" w14:textId="77777777" w:rsidR="00F53DAD" w:rsidRPr="00F62782" w:rsidRDefault="00F53DAD" w:rsidP="00F53DAD">
            <w:pPr>
              <w:jc w:val="center"/>
              <w:rPr>
                <w:rFonts w:ascii="Times New Roman" w:eastAsia="Calibri" w:hAnsi="Times New Roman"/>
                <w:b/>
                <w:color w:val="000000"/>
                <w:szCs w:val="24"/>
                <w:lang w:val="lt-LT" w:eastAsia="en-US"/>
              </w:rPr>
            </w:pPr>
          </w:p>
        </w:tc>
        <w:tc>
          <w:tcPr>
            <w:tcW w:w="5688" w:type="dxa"/>
            <w:vMerge/>
            <w:shd w:val="clear" w:color="auto" w:fill="FFFF00"/>
            <w:vAlign w:val="center"/>
          </w:tcPr>
          <w:p w14:paraId="47469825" w14:textId="77777777" w:rsidR="00F53DAD" w:rsidRPr="00F62782" w:rsidRDefault="00F53DAD" w:rsidP="00F53DAD">
            <w:pPr>
              <w:jc w:val="center"/>
              <w:rPr>
                <w:rFonts w:ascii="Times New Roman" w:eastAsia="Calibri" w:hAnsi="Times New Roman"/>
                <w:b/>
                <w:color w:val="000000"/>
                <w:spacing w:val="-1"/>
                <w:szCs w:val="24"/>
                <w:lang w:val="lt-LT" w:eastAsia="en-US"/>
              </w:rPr>
            </w:pPr>
          </w:p>
        </w:tc>
        <w:tc>
          <w:tcPr>
            <w:tcW w:w="1701" w:type="dxa"/>
            <w:shd w:val="clear" w:color="auto" w:fill="FFFF00"/>
            <w:vAlign w:val="center"/>
          </w:tcPr>
          <w:p w14:paraId="7A47994E" w14:textId="77777777" w:rsidR="00F53DAD" w:rsidRPr="00F62782" w:rsidRDefault="00F53DAD" w:rsidP="00F53DAD">
            <w:pPr>
              <w:jc w:val="center"/>
              <w:rPr>
                <w:rFonts w:ascii="Times New Roman" w:eastAsia="Calibri" w:hAnsi="Times New Roman"/>
                <w:b/>
                <w:color w:val="000000"/>
                <w:spacing w:val="-1"/>
                <w:szCs w:val="24"/>
                <w:lang w:val="lt-LT" w:eastAsia="en-US"/>
              </w:rPr>
            </w:pPr>
            <w:r w:rsidRPr="00F62782">
              <w:rPr>
                <w:rFonts w:ascii="Times New Roman" w:eastAsia="Calibri" w:hAnsi="Times New Roman"/>
                <w:b/>
                <w:color w:val="000000"/>
                <w:spacing w:val="-1"/>
                <w:szCs w:val="24"/>
                <w:lang w:val="lt-LT" w:eastAsia="en-US"/>
              </w:rPr>
              <w:t>X</w:t>
            </w:r>
          </w:p>
        </w:tc>
        <w:tc>
          <w:tcPr>
            <w:tcW w:w="1524" w:type="dxa"/>
            <w:shd w:val="clear" w:color="auto" w:fill="FFFF00"/>
            <w:vAlign w:val="center"/>
          </w:tcPr>
          <w:p w14:paraId="27D14BAF" w14:textId="77777777" w:rsidR="00F53DAD" w:rsidRPr="00F62782" w:rsidRDefault="00F53DAD" w:rsidP="00F53DAD">
            <w:pPr>
              <w:jc w:val="center"/>
              <w:rPr>
                <w:rFonts w:ascii="Times New Roman" w:eastAsia="Calibri" w:hAnsi="Times New Roman"/>
                <w:b/>
                <w:color w:val="000000"/>
                <w:spacing w:val="-1"/>
                <w:szCs w:val="24"/>
                <w:lang w:val="lt-LT" w:eastAsia="en-US"/>
              </w:rPr>
            </w:pPr>
            <w:r w:rsidRPr="00F62782">
              <w:rPr>
                <w:rFonts w:ascii="Times New Roman" w:eastAsia="Calibri" w:hAnsi="Times New Roman"/>
                <w:b/>
                <w:color w:val="000000"/>
                <w:spacing w:val="-1"/>
                <w:szCs w:val="24"/>
                <w:lang w:val="lt-LT" w:eastAsia="en-US"/>
              </w:rPr>
              <w:t>Y</w:t>
            </w:r>
          </w:p>
        </w:tc>
      </w:tr>
      <w:tr w:rsidR="00B969F6" w:rsidRPr="006A060A" w14:paraId="488D216C" w14:textId="77777777" w:rsidTr="00E4224D">
        <w:trPr>
          <w:trHeight w:hRule="exact" w:val="888"/>
        </w:trPr>
        <w:tc>
          <w:tcPr>
            <w:tcW w:w="0" w:type="auto"/>
            <w:shd w:val="clear" w:color="auto" w:fill="auto"/>
            <w:vAlign w:val="center"/>
          </w:tcPr>
          <w:p w14:paraId="0001D322" w14:textId="77777777" w:rsidR="00B1201C" w:rsidRPr="00F62782" w:rsidRDefault="00B1201C" w:rsidP="00B1201C">
            <w:pPr>
              <w:jc w:val="center"/>
              <w:rPr>
                <w:rFonts w:ascii="Times New Roman" w:eastAsia="Calibri" w:hAnsi="Times New Roman"/>
                <w:color w:val="000000"/>
                <w:szCs w:val="24"/>
                <w:lang w:val="lt-LT" w:eastAsia="en-US"/>
              </w:rPr>
            </w:pPr>
            <w:r w:rsidRPr="00F62782">
              <w:rPr>
                <w:rFonts w:ascii="Times New Roman" w:eastAsia="Calibri" w:hAnsi="Times New Roman"/>
                <w:color w:val="000000"/>
                <w:szCs w:val="24"/>
                <w:lang w:val="lt-LT" w:eastAsia="en-US"/>
              </w:rPr>
              <w:t>1.</w:t>
            </w:r>
          </w:p>
        </w:tc>
        <w:tc>
          <w:tcPr>
            <w:tcW w:w="5688" w:type="dxa"/>
            <w:vAlign w:val="center"/>
          </w:tcPr>
          <w:p w14:paraId="610D81D0" w14:textId="77777777" w:rsidR="00B1201C" w:rsidRPr="00EF43B6" w:rsidRDefault="00B1201C" w:rsidP="00B1201C">
            <w:pPr>
              <w:jc w:val="both"/>
              <w:rPr>
                <w:rFonts w:ascii="Times New Roman" w:hAnsi="Times New Roman"/>
                <w:szCs w:val="24"/>
                <w:lang w:val="lt-LT" w:eastAsia="en-US"/>
              </w:rPr>
            </w:pPr>
            <w:r w:rsidRPr="00EF43B6">
              <w:rPr>
                <w:rFonts w:ascii="Times New Roman" w:hAnsi="Times New Roman"/>
                <w:szCs w:val="24"/>
                <w:lang w:val="lt-LT" w:eastAsia="en-US"/>
              </w:rPr>
              <w:t>Visuomeninės paskirties aplinka prie Nidos</w:t>
            </w:r>
          </w:p>
          <w:p w14:paraId="5E39E6D2" w14:textId="77777777" w:rsidR="00B1201C" w:rsidRPr="003506C9" w:rsidRDefault="00B1201C" w:rsidP="00B1201C">
            <w:pPr>
              <w:jc w:val="both"/>
              <w:rPr>
                <w:rFonts w:ascii="Times New Roman" w:hAnsi="Times New Roman"/>
                <w:szCs w:val="24"/>
                <w:lang w:val="lt-LT" w:eastAsia="en-US"/>
              </w:rPr>
            </w:pPr>
            <w:r w:rsidRPr="00EF43B6">
              <w:rPr>
                <w:rFonts w:ascii="Times New Roman" w:hAnsi="Times New Roman"/>
                <w:szCs w:val="24"/>
                <w:lang w:val="lt-LT" w:eastAsia="en-US"/>
              </w:rPr>
              <w:t>lopšelio-darželio "Ąžuoliukas" Taikos g. 9A (Nidos</w:t>
            </w:r>
            <w:r>
              <w:rPr>
                <w:rFonts w:ascii="Times New Roman" w:hAnsi="Times New Roman"/>
                <w:szCs w:val="24"/>
                <w:lang w:val="lt-LT" w:eastAsia="en-US"/>
              </w:rPr>
              <w:t xml:space="preserve"> </w:t>
            </w:r>
            <w:r w:rsidRPr="00EF43B6">
              <w:rPr>
                <w:rFonts w:ascii="Times New Roman" w:hAnsi="Times New Roman"/>
                <w:szCs w:val="24"/>
                <w:lang w:val="lt-LT" w:eastAsia="en-US"/>
              </w:rPr>
              <w:t>gyvenvietė).</w:t>
            </w:r>
          </w:p>
        </w:tc>
        <w:tc>
          <w:tcPr>
            <w:tcW w:w="1701" w:type="dxa"/>
            <w:shd w:val="clear" w:color="auto" w:fill="auto"/>
            <w:vAlign w:val="center"/>
          </w:tcPr>
          <w:p w14:paraId="6E590152" w14:textId="77777777" w:rsidR="00B1201C" w:rsidRPr="006A060A" w:rsidRDefault="00226076" w:rsidP="00B1201C">
            <w:pPr>
              <w:jc w:val="center"/>
              <w:rPr>
                <w:rFonts w:ascii="Times New Roman" w:hAnsi="Times New Roman"/>
                <w:bCs/>
                <w:color w:val="000000"/>
                <w:szCs w:val="24"/>
                <w:highlight w:val="yellow"/>
                <w:lang w:val="lt-LT"/>
              </w:rPr>
            </w:pPr>
            <w:r w:rsidRPr="00FA7639">
              <w:rPr>
                <w:rFonts w:ascii="Times New Roman" w:hAnsi="Times New Roman"/>
                <w:bCs/>
                <w:color w:val="000000"/>
                <w:szCs w:val="24"/>
                <w:lang w:val="lt-LT"/>
              </w:rPr>
              <w:t>309709</w:t>
            </w:r>
          </w:p>
        </w:tc>
        <w:tc>
          <w:tcPr>
            <w:tcW w:w="1524" w:type="dxa"/>
            <w:shd w:val="clear" w:color="auto" w:fill="auto"/>
            <w:vAlign w:val="center"/>
          </w:tcPr>
          <w:p w14:paraId="67948A5E" w14:textId="77777777" w:rsidR="00B1201C" w:rsidRPr="006A060A" w:rsidRDefault="00FA7639" w:rsidP="00B1201C">
            <w:pPr>
              <w:jc w:val="center"/>
              <w:rPr>
                <w:rFonts w:ascii="Times New Roman" w:hAnsi="Times New Roman"/>
                <w:bCs/>
                <w:color w:val="000000"/>
                <w:szCs w:val="24"/>
                <w:highlight w:val="yellow"/>
                <w:lang w:val="lt-LT"/>
              </w:rPr>
            </w:pPr>
            <w:r w:rsidRPr="00FA7639">
              <w:rPr>
                <w:rFonts w:ascii="Times New Roman" w:hAnsi="Times New Roman"/>
                <w:bCs/>
                <w:color w:val="000000"/>
                <w:szCs w:val="24"/>
                <w:lang w:val="lt-LT"/>
              </w:rPr>
              <w:t>6133704</w:t>
            </w:r>
          </w:p>
        </w:tc>
      </w:tr>
      <w:tr w:rsidR="00B969F6" w:rsidRPr="006A060A" w14:paraId="5A6B3EF4" w14:textId="77777777" w:rsidTr="00E4224D">
        <w:trPr>
          <w:trHeight w:hRule="exact" w:val="1143"/>
        </w:trPr>
        <w:tc>
          <w:tcPr>
            <w:tcW w:w="0" w:type="auto"/>
            <w:shd w:val="clear" w:color="auto" w:fill="auto"/>
            <w:vAlign w:val="center"/>
          </w:tcPr>
          <w:p w14:paraId="69480DF0" w14:textId="77777777" w:rsidR="00B1201C" w:rsidRPr="00F62782" w:rsidRDefault="00B1201C" w:rsidP="00B1201C">
            <w:pPr>
              <w:jc w:val="center"/>
              <w:rPr>
                <w:rFonts w:ascii="Times New Roman" w:eastAsia="Calibri" w:hAnsi="Times New Roman"/>
                <w:color w:val="000000"/>
                <w:szCs w:val="24"/>
                <w:lang w:val="lt-LT" w:eastAsia="en-US"/>
              </w:rPr>
            </w:pPr>
            <w:r w:rsidRPr="00F62782">
              <w:rPr>
                <w:rFonts w:ascii="Times New Roman" w:eastAsia="Calibri" w:hAnsi="Times New Roman"/>
                <w:color w:val="000000"/>
                <w:szCs w:val="24"/>
                <w:lang w:val="lt-LT" w:eastAsia="en-US"/>
              </w:rPr>
              <w:t>2.</w:t>
            </w:r>
          </w:p>
        </w:tc>
        <w:tc>
          <w:tcPr>
            <w:tcW w:w="5688" w:type="dxa"/>
            <w:vAlign w:val="center"/>
          </w:tcPr>
          <w:p w14:paraId="0C4BAB00" w14:textId="77777777" w:rsidR="00B1201C" w:rsidRPr="00EF7F18" w:rsidRDefault="00B1201C" w:rsidP="00B1201C">
            <w:pPr>
              <w:jc w:val="both"/>
              <w:rPr>
                <w:rFonts w:ascii="Times New Roman" w:hAnsi="Times New Roman"/>
                <w:szCs w:val="24"/>
                <w:lang w:val="lt-LT" w:eastAsia="en-US"/>
              </w:rPr>
            </w:pPr>
            <w:r w:rsidRPr="00EF7F18">
              <w:rPr>
                <w:rFonts w:ascii="Times New Roman" w:hAnsi="Times New Roman"/>
                <w:szCs w:val="24"/>
                <w:lang w:val="lt-LT" w:eastAsia="en-US"/>
              </w:rPr>
              <w:t>Visuomeninės paskirties aplinka prie VŠĮ "Neringos</w:t>
            </w:r>
            <w:r w:rsidR="00761C26">
              <w:rPr>
                <w:rFonts w:ascii="Times New Roman" w:hAnsi="Times New Roman"/>
                <w:szCs w:val="24"/>
                <w:lang w:val="lt-LT" w:eastAsia="en-US"/>
              </w:rPr>
              <w:t xml:space="preserve"> </w:t>
            </w:r>
            <w:r w:rsidRPr="00EF7F18">
              <w:rPr>
                <w:rFonts w:ascii="Times New Roman" w:hAnsi="Times New Roman"/>
                <w:szCs w:val="24"/>
                <w:lang w:val="lt-LT" w:eastAsia="en-US"/>
              </w:rPr>
              <w:t>pirminės sveikatos priežiūros centro" Taikos g. 11 (Nidos</w:t>
            </w:r>
            <w:r>
              <w:rPr>
                <w:rFonts w:ascii="Times New Roman" w:hAnsi="Times New Roman"/>
                <w:szCs w:val="24"/>
                <w:lang w:val="lt-LT" w:eastAsia="en-US"/>
              </w:rPr>
              <w:t xml:space="preserve"> </w:t>
            </w:r>
            <w:r w:rsidRPr="00EF7F18">
              <w:rPr>
                <w:rFonts w:ascii="Times New Roman" w:hAnsi="Times New Roman"/>
                <w:szCs w:val="24"/>
                <w:lang w:val="lt-LT" w:eastAsia="en-US"/>
              </w:rPr>
              <w:t xml:space="preserve">gyvenvietė). </w:t>
            </w:r>
          </w:p>
        </w:tc>
        <w:tc>
          <w:tcPr>
            <w:tcW w:w="1701" w:type="dxa"/>
            <w:shd w:val="clear" w:color="auto" w:fill="auto"/>
            <w:vAlign w:val="center"/>
          </w:tcPr>
          <w:p w14:paraId="4DEBC750" w14:textId="77777777" w:rsidR="00B1201C" w:rsidRPr="006A060A" w:rsidRDefault="00226076" w:rsidP="00B1201C">
            <w:pPr>
              <w:jc w:val="center"/>
              <w:rPr>
                <w:rFonts w:ascii="Times New Roman" w:hAnsi="Times New Roman"/>
                <w:bCs/>
                <w:color w:val="000000"/>
                <w:szCs w:val="24"/>
                <w:highlight w:val="yellow"/>
                <w:lang w:val="lt-LT"/>
              </w:rPr>
            </w:pPr>
            <w:r w:rsidRPr="00226076">
              <w:rPr>
                <w:rFonts w:ascii="Times New Roman" w:hAnsi="Times New Roman"/>
                <w:bCs/>
                <w:color w:val="000000"/>
                <w:szCs w:val="24"/>
                <w:lang w:val="lt-LT"/>
              </w:rPr>
              <w:t>309771</w:t>
            </w:r>
          </w:p>
        </w:tc>
        <w:tc>
          <w:tcPr>
            <w:tcW w:w="1524" w:type="dxa"/>
            <w:shd w:val="clear" w:color="auto" w:fill="auto"/>
            <w:vAlign w:val="center"/>
          </w:tcPr>
          <w:p w14:paraId="694A1742" w14:textId="77777777" w:rsidR="00B1201C" w:rsidRPr="006A060A" w:rsidRDefault="00226076" w:rsidP="00B1201C">
            <w:pPr>
              <w:jc w:val="center"/>
              <w:rPr>
                <w:rFonts w:ascii="Times New Roman" w:hAnsi="Times New Roman"/>
                <w:bCs/>
                <w:color w:val="000000"/>
                <w:szCs w:val="24"/>
                <w:highlight w:val="yellow"/>
                <w:lang w:val="lt-LT"/>
              </w:rPr>
            </w:pPr>
            <w:r w:rsidRPr="00226076">
              <w:rPr>
                <w:rFonts w:ascii="Times New Roman" w:hAnsi="Times New Roman"/>
                <w:bCs/>
                <w:color w:val="000000"/>
                <w:szCs w:val="24"/>
                <w:lang w:val="lt-LT"/>
              </w:rPr>
              <w:t>6133820</w:t>
            </w:r>
          </w:p>
        </w:tc>
      </w:tr>
      <w:tr w:rsidR="00E4224D" w:rsidRPr="006A060A" w14:paraId="1B1C71E0" w14:textId="77777777" w:rsidTr="00E4224D">
        <w:trPr>
          <w:trHeight w:hRule="exact" w:val="1116"/>
        </w:trPr>
        <w:tc>
          <w:tcPr>
            <w:tcW w:w="0" w:type="auto"/>
            <w:shd w:val="clear" w:color="auto" w:fill="auto"/>
            <w:vAlign w:val="center"/>
          </w:tcPr>
          <w:p w14:paraId="5F5AF9C5" w14:textId="77777777" w:rsidR="00B1201C" w:rsidRPr="00F62782" w:rsidRDefault="00B1201C" w:rsidP="00B1201C">
            <w:pPr>
              <w:jc w:val="center"/>
              <w:rPr>
                <w:rFonts w:ascii="Times New Roman" w:eastAsia="Calibri" w:hAnsi="Times New Roman"/>
                <w:color w:val="000000"/>
                <w:szCs w:val="24"/>
                <w:lang w:val="lt-LT" w:eastAsia="en-US"/>
              </w:rPr>
            </w:pPr>
            <w:r>
              <w:rPr>
                <w:rFonts w:ascii="Times New Roman" w:eastAsia="Calibri" w:hAnsi="Times New Roman"/>
                <w:color w:val="000000"/>
                <w:szCs w:val="24"/>
                <w:lang w:val="lt-LT" w:eastAsia="en-US"/>
              </w:rPr>
              <w:t>3.</w:t>
            </w:r>
          </w:p>
        </w:tc>
        <w:tc>
          <w:tcPr>
            <w:tcW w:w="5688" w:type="dxa"/>
            <w:vAlign w:val="center"/>
          </w:tcPr>
          <w:p w14:paraId="402CE052" w14:textId="77777777" w:rsidR="00B1201C" w:rsidRPr="003E4B05" w:rsidRDefault="00B1201C" w:rsidP="00B1201C">
            <w:pPr>
              <w:jc w:val="both"/>
              <w:rPr>
                <w:rFonts w:ascii="Times New Roman" w:hAnsi="Times New Roman"/>
                <w:szCs w:val="24"/>
                <w:lang w:val="lt-LT" w:eastAsia="en-US"/>
              </w:rPr>
            </w:pPr>
            <w:r w:rsidRPr="00E973D9">
              <w:rPr>
                <w:rFonts w:ascii="Times New Roman" w:hAnsi="Times New Roman"/>
                <w:szCs w:val="24"/>
                <w:lang w:val="lt-LT" w:eastAsia="en-US"/>
              </w:rPr>
              <w:t>Gyvenamojo namo aplinka Taikos g. 22 (Nidos</w:t>
            </w:r>
            <w:r w:rsidR="003E4B05">
              <w:rPr>
                <w:rFonts w:ascii="Times New Roman" w:hAnsi="Times New Roman"/>
                <w:szCs w:val="24"/>
                <w:lang w:val="lt-LT" w:eastAsia="en-US"/>
              </w:rPr>
              <w:t xml:space="preserve"> </w:t>
            </w:r>
            <w:r w:rsidRPr="00E973D9">
              <w:rPr>
                <w:rFonts w:ascii="Times New Roman" w:hAnsi="Times New Roman"/>
                <w:szCs w:val="24"/>
                <w:lang w:val="lt-LT" w:eastAsia="en-US"/>
              </w:rPr>
              <w:t xml:space="preserve">gyvenvietė). </w:t>
            </w:r>
          </w:p>
        </w:tc>
        <w:tc>
          <w:tcPr>
            <w:tcW w:w="1701" w:type="dxa"/>
            <w:shd w:val="clear" w:color="auto" w:fill="auto"/>
            <w:vAlign w:val="center"/>
          </w:tcPr>
          <w:p w14:paraId="14A676E5" w14:textId="77777777" w:rsidR="00B1201C" w:rsidRPr="006A060A" w:rsidRDefault="00CE2685" w:rsidP="00CE2685">
            <w:pPr>
              <w:jc w:val="center"/>
              <w:rPr>
                <w:rFonts w:ascii="Times New Roman" w:hAnsi="Times New Roman"/>
                <w:bCs/>
                <w:color w:val="000000"/>
                <w:szCs w:val="24"/>
                <w:highlight w:val="yellow"/>
                <w:lang w:val="lt-LT"/>
              </w:rPr>
            </w:pPr>
            <w:r w:rsidRPr="00CE2685">
              <w:rPr>
                <w:rFonts w:ascii="Times New Roman" w:hAnsi="Times New Roman"/>
                <w:bCs/>
                <w:color w:val="000000"/>
                <w:szCs w:val="24"/>
                <w:lang w:val="lt-LT"/>
              </w:rPr>
              <w:t>309625</w:t>
            </w:r>
          </w:p>
        </w:tc>
        <w:tc>
          <w:tcPr>
            <w:tcW w:w="1524" w:type="dxa"/>
            <w:shd w:val="clear" w:color="auto" w:fill="auto"/>
            <w:vAlign w:val="center"/>
          </w:tcPr>
          <w:p w14:paraId="512BDF25" w14:textId="77777777" w:rsidR="00B1201C" w:rsidRPr="006A060A" w:rsidRDefault="00CE2685" w:rsidP="00CE2685">
            <w:pPr>
              <w:jc w:val="center"/>
              <w:rPr>
                <w:rFonts w:ascii="Times New Roman" w:hAnsi="Times New Roman"/>
                <w:bCs/>
                <w:color w:val="000000"/>
                <w:szCs w:val="24"/>
                <w:highlight w:val="yellow"/>
                <w:lang w:val="lt-LT"/>
              </w:rPr>
            </w:pPr>
            <w:r w:rsidRPr="00CE2685">
              <w:rPr>
                <w:rFonts w:ascii="Times New Roman" w:hAnsi="Times New Roman"/>
                <w:bCs/>
                <w:color w:val="000000"/>
                <w:szCs w:val="24"/>
                <w:lang w:val="lt-LT"/>
              </w:rPr>
              <w:t>6133826</w:t>
            </w:r>
          </w:p>
        </w:tc>
      </w:tr>
      <w:tr w:rsidR="00E4224D" w:rsidRPr="006A060A" w14:paraId="2F4ED3B0" w14:textId="77777777" w:rsidTr="00E4224D">
        <w:trPr>
          <w:trHeight w:hRule="exact" w:val="1005"/>
        </w:trPr>
        <w:tc>
          <w:tcPr>
            <w:tcW w:w="0" w:type="auto"/>
            <w:shd w:val="clear" w:color="auto" w:fill="auto"/>
            <w:vAlign w:val="center"/>
          </w:tcPr>
          <w:p w14:paraId="2D495347" w14:textId="77777777" w:rsidR="00B1201C" w:rsidRPr="00F62782" w:rsidRDefault="00B1201C" w:rsidP="00B1201C">
            <w:pPr>
              <w:jc w:val="center"/>
              <w:rPr>
                <w:rFonts w:ascii="Times New Roman" w:eastAsia="Calibri" w:hAnsi="Times New Roman"/>
                <w:color w:val="000000"/>
                <w:szCs w:val="24"/>
                <w:lang w:val="lt-LT" w:eastAsia="en-US"/>
              </w:rPr>
            </w:pPr>
            <w:r>
              <w:rPr>
                <w:rFonts w:ascii="Times New Roman" w:eastAsia="Calibri" w:hAnsi="Times New Roman"/>
                <w:color w:val="000000"/>
                <w:szCs w:val="24"/>
                <w:lang w:val="lt-LT" w:eastAsia="en-US"/>
              </w:rPr>
              <w:t>4.</w:t>
            </w:r>
          </w:p>
        </w:tc>
        <w:tc>
          <w:tcPr>
            <w:tcW w:w="5688" w:type="dxa"/>
            <w:vAlign w:val="center"/>
          </w:tcPr>
          <w:p w14:paraId="710C8768" w14:textId="77777777" w:rsidR="00B1201C" w:rsidRPr="00B927D4" w:rsidRDefault="00B1201C" w:rsidP="00B1201C">
            <w:pPr>
              <w:jc w:val="both"/>
              <w:rPr>
                <w:rFonts w:ascii="Times New Roman" w:hAnsi="Times New Roman"/>
                <w:szCs w:val="24"/>
                <w:lang w:val="lt-LT" w:eastAsia="en-US"/>
              </w:rPr>
            </w:pPr>
            <w:r w:rsidRPr="004254B5">
              <w:rPr>
                <w:rFonts w:ascii="Times New Roman" w:hAnsi="Times New Roman"/>
                <w:szCs w:val="24"/>
                <w:lang w:val="lt-LT" w:eastAsia="en-US"/>
              </w:rPr>
              <w:t>Gyvenamojo namo aplinka Kopų g. 23 (Nidos gyvenvietė).</w:t>
            </w:r>
            <w:r>
              <w:rPr>
                <w:rFonts w:ascii="Times New Roman" w:hAnsi="Times New Roman"/>
                <w:szCs w:val="24"/>
                <w:lang w:val="lt-LT" w:eastAsia="en-US"/>
              </w:rPr>
              <w:t xml:space="preserve"> </w:t>
            </w:r>
          </w:p>
        </w:tc>
        <w:tc>
          <w:tcPr>
            <w:tcW w:w="1701" w:type="dxa"/>
            <w:shd w:val="clear" w:color="auto" w:fill="auto"/>
            <w:vAlign w:val="center"/>
          </w:tcPr>
          <w:p w14:paraId="08B39EF7" w14:textId="77777777" w:rsidR="00B1201C" w:rsidRPr="006A060A" w:rsidRDefault="00B60598" w:rsidP="00B60598">
            <w:pPr>
              <w:jc w:val="center"/>
              <w:rPr>
                <w:rFonts w:ascii="Times New Roman" w:hAnsi="Times New Roman"/>
                <w:bCs/>
                <w:color w:val="000000"/>
                <w:szCs w:val="24"/>
                <w:highlight w:val="yellow"/>
                <w:lang w:val="lt-LT"/>
              </w:rPr>
            </w:pPr>
            <w:r w:rsidRPr="00B60598">
              <w:rPr>
                <w:rFonts w:ascii="Times New Roman" w:hAnsi="Times New Roman"/>
                <w:bCs/>
                <w:color w:val="000000"/>
                <w:szCs w:val="24"/>
                <w:lang w:val="lt-LT"/>
              </w:rPr>
              <w:t>309611</w:t>
            </w:r>
          </w:p>
        </w:tc>
        <w:tc>
          <w:tcPr>
            <w:tcW w:w="1524" w:type="dxa"/>
            <w:shd w:val="clear" w:color="auto" w:fill="auto"/>
            <w:vAlign w:val="center"/>
          </w:tcPr>
          <w:p w14:paraId="6DE618B5" w14:textId="77777777" w:rsidR="00B1201C" w:rsidRPr="006A060A" w:rsidRDefault="00B60598" w:rsidP="00B60598">
            <w:pPr>
              <w:jc w:val="center"/>
              <w:rPr>
                <w:rFonts w:ascii="Times New Roman" w:hAnsi="Times New Roman"/>
                <w:bCs/>
                <w:color w:val="000000"/>
                <w:szCs w:val="24"/>
                <w:highlight w:val="yellow"/>
                <w:lang w:val="lt-LT"/>
              </w:rPr>
            </w:pPr>
            <w:r w:rsidRPr="00B60598">
              <w:rPr>
                <w:rFonts w:ascii="Times New Roman" w:hAnsi="Times New Roman"/>
                <w:bCs/>
                <w:color w:val="000000"/>
                <w:szCs w:val="24"/>
                <w:lang w:val="lt-LT"/>
              </w:rPr>
              <w:t>6133731</w:t>
            </w:r>
          </w:p>
        </w:tc>
      </w:tr>
      <w:tr w:rsidR="00E4224D" w:rsidRPr="006A060A" w14:paraId="58816BD2" w14:textId="77777777" w:rsidTr="00E4224D">
        <w:trPr>
          <w:trHeight w:hRule="exact" w:val="1132"/>
        </w:trPr>
        <w:tc>
          <w:tcPr>
            <w:tcW w:w="0" w:type="auto"/>
            <w:shd w:val="clear" w:color="auto" w:fill="auto"/>
            <w:vAlign w:val="center"/>
          </w:tcPr>
          <w:p w14:paraId="7E1BCB32" w14:textId="77777777" w:rsidR="00B1201C" w:rsidRPr="00F62782" w:rsidRDefault="00B1201C" w:rsidP="00B1201C">
            <w:pPr>
              <w:jc w:val="center"/>
              <w:rPr>
                <w:rFonts w:ascii="Times New Roman" w:eastAsia="Calibri" w:hAnsi="Times New Roman"/>
                <w:color w:val="000000"/>
                <w:szCs w:val="24"/>
                <w:lang w:val="lt-LT" w:eastAsia="en-US"/>
              </w:rPr>
            </w:pPr>
            <w:r>
              <w:rPr>
                <w:rFonts w:ascii="Times New Roman" w:eastAsia="Calibri" w:hAnsi="Times New Roman"/>
                <w:color w:val="000000"/>
                <w:szCs w:val="24"/>
                <w:lang w:val="lt-LT" w:eastAsia="en-US"/>
              </w:rPr>
              <w:t>5.</w:t>
            </w:r>
          </w:p>
        </w:tc>
        <w:tc>
          <w:tcPr>
            <w:tcW w:w="5688" w:type="dxa"/>
            <w:vAlign w:val="center"/>
          </w:tcPr>
          <w:p w14:paraId="0B4F2937" w14:textId="77777777" w:rsidR="00B1201C" w:rsidRPr="00761C26" w:rsidRDefault="00B1201C" w:rsidP="00B1201C">
            <w:pPr>
              <w:jc w:val="both"/>
              <w:rPr>
                <w:rFonts w:ascii="Times New Roman" w:hAnsi="Times New Roman"/>
                <w:szCs w:val="24"/>
                <w:lang w:val="lt-LT" w:eastAsia="en-US"/>
              </w:rPr>
            </w:pPr>
            <w:r w:rsidRPr="001B01EF">
              <w:rPr>
                <w:rFonts w:ascii="Times New Roman" w:hAnsi="Times New Roman"/>
                <w:szCs w:val="24"/>
                <w:lang w:val="lt-LT" w:eastAsia="en-US"/>
              </w:rPr>
              <w:t>Visuomeninės paskirties aplinka prie Pamario - G. D.</w:t>
            </w:r>
            <w:r>
              <w:rPr>
                <w:rFonts w:ascii="Times New Roman" w:hAnsi="Times New Roman"/>
                <w:szCs w:val="24"/>
                <w:lang w:val="lt-LT" w:eastAsia="en-US"/>
              </w:rPr>
              <w:t xml:space="preserve"> </w:t>
            </w:r>
            <w:r w:rsidRPr="001B01EF">
              <w:rPr>
                <w:rFonts w:ascii="Times New Roman" w:hAnsi="Times New Roman"/>
                <w:szCs w:val="24"/>
                <w:lang w:val="lt-LT" w:eastAsia="en-US"/>
              </w:rPr>
              <w:t xml:space="preserve">Kuverto gatvių sankryžos (Nidos gyvenvietė). </w:t>
            </w:r>
          </w:p>
        </w:tc>
        <w:tc>
          <w:tcPr>
            <w:tcW w:w="1701" w:type="dxa"/>
            <w:shd w:val="clear" w:color="auto" w:fill="auto"/>
            <w:vAlign w:val="center"/>
          </w:tcPr>
          <w:p w14:paraId="76ECD3C1" w14:textId="77777777" w:rsidR="00B1201C" w:rsidRPr="00B60598" w:rsidRDefault="00B60598" w:rsidP="00B60598">
            <w:pPr>
              <w:jc w:val="center"/>
              <w:rPr>
                <w:rFonts w:ascii="Times New Roman" w:hAnsi="Times New Roman"/>
                <w:szCs w:val="24"/>
                <w:lang w:val="lt-LT" w:eastAsia="en-US"/>
              </w:rPr>
            </w:pPr>
            <w:r w:rsidRPr="00B60598">
              <w:rPr>
                <w:rFonts w:ascii="Times New Roman" w:hAnsi="Times New Roman"/>
                <w:bCs/>
                <w:color w:val="000000"/>
                <w:szCs w:val="24"/>
                <w:lang w:val="lt-LT"/>
              </w:rPr>
              <w:t>309977</w:t>
            </w:r>
          </w:p>
        </w:tc>
        <w:tc>
          <w:tcPr>
            <w:tcW w:w="1524" w:type="dxa"/>
            <w:shd w:val="clear" w:color="auto" w:fill="auto"/>
            <w:vAlign w:val="center"/>
          </w:tcPr>
          <w:p w14:paraId="76849CD4" w14:textId="77777777" w:rsidR="00B1201C" w:rsidRPr="006A060A" w:rsidRDefault="00B60598" w:rsidP="00B60598">
            <w:pPr>
              <w:jc w:val="center"/>
              <w:rPr>
                <w:rFonts w:ascii="Times New Roman" w:hAnsi="Times New Roman"/>
                <w:bCs/>
                <w:color w:val="000000"/>
                <w:szCs w:val="24"/>
                <w:highlight w:val="yellow"/>
                <w:lang w:val="lt-LT"/>
              </w:rPr>
            </w:pPr>
            <w:r w:rsidRPr="00B60598">
              <w:rPr>
                <w:rFonts w:ascii="Times New Roman" w:hAnsi="Times New Roman"/>
                <w:bCs/>
                <w:color w:val="000000"/>
                <w:szCs w:val="24"/>
                <w:lang w:val="lt-LT"/>
              </w:rPr>
              <w:t>6134329</w:t>
            </w:r>
          </w:p>
        </w:tc>
      </w:tr>
      <w:tr w:rsidR="00E4224D" w:rsidRPr="006A060A" w14:paraId="0ED49F9C" w14:textId="77777777" w:rsidTr="00E4224D">
        <w:trPr>
          <w:trHeight w:hRule="exact" w:val="1134"/>
        </w:trPr>
        <w:tc>
          <w:tcPr>
            <w:tcW w:w="0" w:type="auto"/>
            <w:shd w:val="clear" w:color="auto" w:fill="auto"/>
            <w:vAlign w:val="center"/>
          </w:tcPr>
          <w:p w14:paraId="78124C66" w14:textId="77777777" w:rsidR="00B1201C" w:rsidRPr="00F62782" w:rsidRDefault="00B1201C" w:rsidP="00B1201C">
            <w:pPr>
              <w:jc w:val="center"/>
              <w:rPr>
                <w:rFonts w:ascii="Times New Roman" w:eastAsia="Calibri" w:hAnsi="Times New Roman"/>
                <w:color w:val="000000"/>
                <w:szCs w:val="24"/>
                <w:lang w:val="lt-LT" w:eastAsia="en-US"/>
              </w:rPr>
            </w:pPr>
            <w:r>
              <w:rPr>
                <w:rFonts w:ascii="Times New Roman" w:eastAsia="Calibri" w:hAnsi="Times New Roman"/>
                <w:color w:val="000000"/>
                <w:szCs w:val="24"/>
                <w:lang w:val="lt-LT" w:eastAsia="en-US"/>
              </w:rPr>
              <w:t>6.</w:t>
            </w:r>
          </w:p>
        </w:tc>
        <w:tc>
          <w:tcPr>
            <w:tcW w:w="5688" w:type="dxa"/>
            <w:vAlign w:val="center"/>
          </w:tcPr>
          <w:p w14:paraId="7109E195" w14:textId="77777777" w:rsidR="00B1201C" w:rsidRPr="003E4B05" w:rsidRDefault="00B1201C" w:rsidP="00B1201C">
            <w:pPr>
              <w:jc w:val="both"/>
              <w:rPr>
                <w:rFonts w:ascii="Times New Roman" w:hAnsi="Times New Roman"/>
                <w:szCs w:val="24"/>
                <w:lang w:val="lt-LT" w:eastAsia="en-US"/>
              </w:rPr>
            </w:pPr>
            <w:r w:rsidRPr="00B71C1E">
              <w:rPr>
                <w:rFonts w:ascii="Times New Roman" w:hAnsi="Times New Roman"/>
                <w:szCs w:val="24"/>
                <w:lang w:val="lt-LT" w:eastAsia="en-US"/>
              </w:rPr>
              <w:t>Gyvenamojo namo aplinka L. Rėzos g. 12 (Juodkrantės</w:t>
            </w:r>
            <w:r w:rsidR="003E4B05">
              <w:rPr>
                <w:rFonts w:ascii="Times New Roman" w:hAnsi="Times New Roman"/>
                <w:szCs w:val="24"/>
                <w:lang w:val="lt-LT" w:eastAsia="en-US"/>
              </w:rPr>
              <w:t xml:space="preserve"> </w:t>
            </w:r>
            <w:r w:rsidRPr="00B71C1E">
              <w:rPr>
                <w:rFonts w:ascii="Times New Roman" w:hAnsi="Times New Roman"/>
                <w:szCs w:val="24"/>
                <w:lang w:val="lt-LT" w:eastAsia="en-US"/>
              </w:rPr>
              <w:t>gyvenvietė)</w:t>
            </w:r>
          </w:p>
        </w:tc>
        <w:tc>
          <w:tcPr>
            <w:tcW w:w="1701" w:type="dxa"/>
            <w:shd w:val="clear" w:color="auto" w:fill="auto"/>
            <w:vAlign w:val="center"/>
          </w:tcPr>
          <w:p w14:paraId="23200D23" w14:textId="77777777" w:rsidR="00B1201C" w:rsidRPr="006A060A" w:rsidRDefault="00F116F0" w:rsidP="00F116F0">
            <w:pPr>
              <w:jc w:val="center"/>
              <w:rPr>
                <w:rFonts w:ascii="Times New Roman" w:hAnsi="Times New Roman"/>
                <w:bCs/>
                <w:color w:val="000000"/>
                <w:szCs w:val="24"/>
                <w:highlight w:val="yellow"/>
                <w:lang w:val="lt-LT"/>
              </w:rPr>
            </w:pPr>
            <w:r w:rsidRPr="00F116F0">
              <w:rPr>
                <w:rFonts w:ascii="Times New Roman" w:hAnsi="Times New Roman"/>
                <w:bCs/>
                <w:color w:val="000000"/>
                <w:szCs w:val="24"/>
                <w:lang w:val="lt-LT"/>
              </w:rPr>
              <w:t>318274</w:t>
            </w:r>
          </w:p>
        </w:tc>
        <w:tc>
          <w:tcPr>
            <w:tcW w:w="1524" w:type="dxa"/>
            <w:shd w:val="clear" w:color="auto" w:fill="auto"/>
            <w:vAlign w:val="center"/>
          </w:tcPr>
          <w:p w14:paraId="1FA4C2DF" w14:textId="77777777" w:rsidR="00B1201C" w:rsidRPr="006A060A" w:rsidRDefault="00F116F0" w:rsidP="00F116F0">
            <w:pPr>
              <w:jc w:val="center"/>
              <w:rPr>
                <w:rFonts w:ascii="Times New Roman" w:hAnsi="Times New Roman"/>
                <w:bCs/>
                <w:color w:val="000000"/>
                <w:szCs w:val="24"/>
                <w:highlight w:val="yellow"/>
                <w:lang w:val="lt-LT"/>
              </w:rPr>
            </w:pPr>
            <w:r w:rsidRPr="00F116F0">
              <w:rPr>
                <w:rFonts w:ascii="Times New Roman" w:hAnsi="Times New Roman"/>
                <w:bCs/>
                <w:color w:val="000000"/>
                <w:szCs w:val="24"/>
                <w:lang w:val="lt-LT"/>
              </w:rPr>
              <w:t>6160027</w:t>
            </w:r>
          </w:p>
        </w:tc>
      </w:tr>
      <w:tr w:rsidR="00E4224D" w:rsidRPr="006A060A" w14:paraId="7811C0FC" w14:textId="77777777" w:rsidTr="00E4224D">
        <w:trPr>
          <w:trHeight w:hRule="exact" w:val="852"/>
        </w:trPr>
        <w:tc>
          <w:tcPr>
            <w:tcW w:w="0" w:type="auto"/>
            <w:shd w:val="clear" w:color="auto" w:fill="auto"/>
            <w:vAlign w:val="center"/>
          </w:tcPr>
          <w:p w14:paraId="0DFBD8CD" w14:textId="77777777" w:rsidR="00B1201C" w:rsidRPr="00F62782" w:rsidRDefault="00B1201C" w:rsidP="00B1201C">
            <w:pPr>
              <w:jc w:val="center"/>
              <w:rPr>
                <w:rFonts w:ascii="Times New Roman" w:eastAsia="Calibri" w:hAnsi="Times New Roman"/>
                <w:color w:val="000000"/>
                <w:szCs w:val="24"/>
                <w:lang w:val="lt-LT" w:eastAsia="en-US"/>
              </w:rPr>
            </w:pPr>
            <w:r>
              <w:rPr>
                <w:rFonts w:ascii="Times New Roman" w:eastAsia="Calibri" w:hAnsi="Times New Roman"/>
                <w:color w:val="000000"/>
                <w:szCs w:val="24"/>
                <w:lang w:val="lt-LT" w:eastAsia="en-US"/>
              </w:rPr>
              <w:t>7.</w:t>
            </w:r>
          </w:p>
        </w:tc>
        <w:tc>
          <w:tcPr>
            <w:tcW w:w="5688" w:type="dxa"/>
            <w:vAlign w:val="center"/>
          </w:tcPr>
          <w:p w14:paraId="11B8DBA2" w14:textId="77777777" w:rsidR="00B1201C" w:rsidRPr="00910C8F" w:rsidRDefault="00B1201C" w:rsidP="00B1201C">
            <w:pPr>
              <w:jc w:val="both"/>
              <w:rPr>
                <w:rFonts w:ascii="Times New Roman" w:hAnsi="Times New Roman"/>
                <w:szCs w:val="24"/>
                <w:lang w:val="lt-LT" w:eastAsia="en-US"/>
              </w:rPr>
            </w:pPr>
            <w:r w:rsidRPr="00910C8F">
              <w:rPr>
                <w:rFonts w:ascii="Times New Roman" w:hAnsi="Times New Roman"/>
                <w:szCs w:val="24"/>
                <w:lang w:val="lt-LT" w:eastAsia="en-US"/>
              </w:rPr>
              <w:t>Gyvenamojo namo aplinka L. Rėzos g. 46 (Juodkrantės</w:t>
            </w:r>
            <w:r>
              <w:rPr>
                <w:rFonts w:ascii="Times New Roman" w:hAnsi="Times New Roman"/>
                <w:szCs w:val="24"/>
                <w:lang w:val="lt-LT" w:eastAsia="en-US"/>
              </w:rPr>
              <w:t xml:space="preserve"> </w:t>
            </w:r>
            <w:r w:rsidRPr="00910C8F">
              <w:rPr>
                <w:rFonts w:ascii="Times New Roman" w:hAnsi="Times New Roman"/>
                <w:szCs w:val="24"/>
                <w:lang w:val="lt-LT" w:eastAsia="en-US"/>
              </w:rPr>
              <w:t xml:space="preserve">gyvenvietė). </w:t>
            </w:r>
          </w:p>
        </w:tc>
        <w:tc>
          <w:tcPr>
            <w:tcW w:w="1701" w:type="dxa"/>
            <w:shd w:val="clear" w:color="auto" w:fill="auto"/>
            <w:vAlign w:val="center"/>
          </w:tcPr>
          <w:p w14:paraId="7BCEA14D" w14:textId="77777777" w:rsidR="00B1201C" w:rsidRPr="006A060A" w:rsidRDefault="00E4224D" w:rsidP="00E4224D">
            <w:pPr>
              <w:jc w:val="center"/>
              <w:rPr>
                <w:rFonts w:ascii="Times New Roman" w:hAnsi="Times New Roman"/>
                <w:bCs/>
                <w:color w:val="000000"/>
                <w:szCs w:val="24"/>
                <w:highlight w:val="yellow"/>
                <w:lang w:val="lt-LT"/>
              </w:rPr>
            </w:pPr>
            <w:r w:rsidRPr="00E4224D">
              <w:rPr>
                <w:rFonts w:ascii="Times New Roman" w:hAnsi="Times New Roman"/>
                <w:bCs/>
                <w:color w:val="000000"/>
                <w:szCs w:val="24"/>
                <w:lang w:val="lt-LT"/>
              </w:rPr>
              <w:t>318076</w:t>
            </w:r>
          </w:p>
        </w:tc>
        <w:tc>
          <w:tcPr>
            <w:tcW w:w="1524" w:type="dxa"/>
            <w:shd w:val="clear" w:color="auto" w:fill="auto"/>
            <w:vAlign w:val="center"/>
          </w:tcPr>
          <w:p w14:paraId="410F03CE" w14:textId="77777777" w:rsidR="00B1201C" w:rsidRPr="006A060A" w:rsidRDefault="00E4224D" w:rsidP="00E4224D">
            <w:pPr>
              <w:jc w:val="center"/>
              <w:rPr>
                <w:rFonts w:ascii="Times New Roman" w:hAnsi="Times New Roman"/>
                <w:bCs/>
                <w:color w:val="000000"/>
                <w:szCs w:val="24"/>
                <w:highlight w:val="yellow"/>
                <w:lang w:val="lt-LT"/>
              </w:rPr>
            </w:pPr>
            <w:r w:rsidRPr="00E4224D">
              <w:rPr>
                <w:rFonts w:ascii="Times New Roman" w:hAnsi="Times New Roman"/>
                <w:bCs/>
                <w:color w:val="000000"/>
                <w:szCs w:val="24"/>
                <w:lang w:val="lt-LT"/>
              </w:rPr>
              <w:t>6159451</w:t>
            </w:r>
          </w:p>
        </w:tc>
      </w:tr>
      <w:tr w:rsidR="00E4224D" w:rsidRPr="006A060A" w14:paraId="473FAAE8" w14:textId="77777777" w:rsidTr="00E4224D">
        <w:trPr>
          <w:trHeight w:hRule="exact" w:val="849"/>
        </w:trPr>
        <w:tc>
          <w:tcPr>
            <w:tcW w:w="0" w:type="auto"/>
            <w:shd w:val="clear" w:color="auto" w:fill="auto"/>
            <w:vAlign w:val="center"/>
          </w:tcPr>
          <w:p w14:paraId="5C258ADE" w14:textId="77777777" w:rsidR="00B1201C" w:rsidRPr="00F62782" w:rsidRDefault="00B1201C" w:rsidP="00B1201C">
            <w:pPr>
              <w:jc w:val="center"/>
              <w:rPr>
                <w:rFonts w:ascii="Times New Roman" w:eastAsia="Calibri" w:hAnsi="Times New Roman"/>
                <w:color w:val="000000"/>
                <w:szCs w:val="24"/>
                <w:lang w:val="lt-LT" w:eastAsia="en-US"/>
              </w:rPr>
            </w:pPr>
            <w:r>
              <w:rPr>
                <w:rFonts w:ascii="Times New Roman" w:eastAsia="Calibri" w:hAnsi="Times New Roman"/>
                <w:color w:val="000000"/>
                <w:szCs w:val="24"/>
                <w:lang w:val="lt-LT" w:eastAsia="en-US"/>
              </w:rPr>
              <w:t>8.</w:t>
            </w:r>
          </w:p>
        </w:tc>
        <w:tc>
          <w:tcPr>
            <w:tcW w:w="5688" w:type="dxa"/>
            <w:vAlign w:val="center"/>
          </w:tcPr>
          <w:p w14:paraId="274D424A" w14:textId="77777777" w:rsidR="00B1201C" w:rsidRPr="00C96BE2" w:rsidRDefault="00B1201C" w:rsidP="00B1201C">
            <w:pPr>
              <w:jc w:val="both"/>
              <w:rPr>
                <w:rFonts w:ascii="Times New Roman" w:hAnsi="Times New Roman"/>
                <w:szCs w:val="24"/>
                <w:lang w:val="lt-LT" w:eastAsia="en-US"/>
              </w:rPr>
            </w:pPr>
            <w:r w:rsidRPr="00C96BE2">
              <w:rPr>
                <w:rFonts w:ascii="Times New Roman" w:hAnsi="Times New Roman"/>
                <w:szCs w:val="24"/>
                <w:lang w:val="lt-LT" w:eastAsia="en-US"/>
              </w:rPr>
              <w:t>Gyvenamojo namo aplinka L. Rėzos g. 62 (Juodkrantės</w:t>
            </w:r>
            <w:r>
              <w:rPr>
                <w:rFonts w:ascii="Times New Roman" w:hAnsi="Times New Roman"/>
                <w:szCs w:val="24"/>
                <w:lang w:val="lt-LT" w:eastAsia="en-US"/>
              </w:rPr>
              <w:t xml:space="preserve"> </w:t>
            </w:r>
            <w:r w:rsidRPr="00C96BE2">
              <w:rPr>
                <w:rFonts w:ascii="Times New Roman" w:hAnsi="Times New Roman"/>
                <w:szCs w:val="24"/>
                <w:lang w:val="lt-LT" w:eastAsia="en-US"/>
              </w:rPr>
              <w:t xml:space="preserve">gyvenvietė). </w:t>
            </w:r>
          </w:p>
        </w:tc>
        <w:tc>
          <w:tcPr>
            <w:tcW w:w="1701" w:type="dxa"/>
            <w:shd w:val="clear" w:color="auto" w:fill="auto"/>
            <w:vAlign w:val="center"/>
          </w:tcPr>
          <w:p w14:paraId="59F4C9FA" w14:textId="77777777" w:rsidR="00B1201C" w:rsidRPr="006A060A" w:rsidRDefault="00E4224D" w:rsidP="00E4224D">
            <w:pPr>
              <w:jc w:val="center"/>
              <w:rPr>
                <w:rFonts w:ascii="Times New Roman" w:hAnsi="Times New Roman"/>
                <w:bCs/>
                <w:color w:val="000000"/>
                <w:szCs w:val="24"/>
                <w:highlight w:val="yellow"/>
                <w:lang w:val="lt-LT"/>
              </w:rPr>
            </w:pPr>
            <w:r w:rsidRPr="00E4224D">
              <w:rPr>
                <w:rFonts w:ascii="Times New Roman" w:hAnsi="Times New Roman"/>
                <w:bCs/>
                <w:color w:val="000000"/>
                <w:szCs w:val="24"/>
                <w:lang w:val="lt-LT"/>
              </w:rPr>
              <w:t>317976</w:t>
            </w:r>
          </w:p>
        </w:tc>
        <w:tc>
          <w:tcPr>
            <w:tcW w:w="1524" w:type="dxa"/>
            <w:shd w:val="clear" w:color="auto" w:fill="auto"/>
            <w:vAlign w:val="center"/>
          </w:tcPr>
          <w:p w14:paraId="1EF56566" w14:textId="77777777" w:rsidR="00B1201C" w:rsidRPr="006A060A" w:rsidRDefault="00E4224D" w:rsidP="00E4224D">
            <w:pPr>
              <w:jc w:val="center"/>
              <w:rPr>
                <w:rFonts w:ascii="Times New Roman" w:hAnsi="Times New Roman"/>
                <w:bCs/>
                <w:color w:val="000000"/>
                <w:szCs w:val="24"/>
                <w:highlight w:val="yellow"/>
                <w:lang w:val="lt-LT"/>
              </w:rPr>
            </w:pPr>
            <w:r w:rsidRPr="00E4224D">
              <w:rPr>
                <w:rFonts w:ascii="Times New Roman" w:hAnsi="Times New Roman"/>
                <w:bCs/>
                <w:color w:val="000000"/>
                <w:szCs w:val="24"/>
                <w:lang w:val="lt-LT"/>
              </w:rPr>
              <w:t>6158643</w:t>
            </w:r>
          </w:p>
        </w:tc>
      </w:tr>
    </w:tbl>
    <w:p w14:paraId="708C709A" w14:textId="77777777" w:rsidR="00F53DAD" w:rsidRPr="00F62782" w:rsidRDefault="00F53DAD" w:rsidP="00F53DAD">
      <w:pPr>
        <w:jc w:val="center"/>
        <w:rPr>
          <w:rFonts w:ascii="Times New Roman" w:hAnsi="Times New Roman"/>
          <w:i/>
          <w:color w:val="000000"/>
          <w:sz w:val="22"/>
          <w:szCs w:val="22"/>
          <w:lang w:val="lt-LT"/>
        </w:rPr>
      </w:pPr>
      <w:r w:rsidRPr="00F62782">
        <w:rPr>
          <w:rFonts w:ascii="Times New Roman" w:hAnsi="Times New Roman"/>
          <w:i/>
          <w:color w:val="000000"/>
          <w:sz w:val="22"/>
          <w:szCs w:val="22"/>
          <w:lang w:val="lt-LT"/>
        </w:rPr>
        <w:t>(sudaryta autorių)</w:t>
      </w:r>
    </w:p>
    <w:p w14:paraId="56C8BA7B" w14:textId="77777777" w:rsidR="00F53DAD" w:rsidRPr="006A060A" w:rsidRDefault="00F53DAD" w:rsidP="00F53DAD">
      <w:pPr>
        <w:spacing w:before="120"/>
        <w:jc w:val="center"/>
        <w:rPr>
          <w:rFonts w:ascii="Times New Roman" w:hAnsi="Times New Roman"/>
          <w:color w:val="000000"/>
          <w:sz w:val="22"/>
          <w:szCs w:val="22"/>
          <w:highlight w:val="yellow"/>
          <w:lang w:val="lt-LT"/>
        </w:rPr>
      </w:pPr>
    </w:p>
    <w:p w14:paraId="6DA6E84F" w14:textId="6A73554E" w:rsidR="00B05C1F" w:rsidRPr="006A060A" w:rsidRDefault="00F21D48" w:rsidP="00F53DAD">
      <w:pPr>
        <w:spacing w:before="120"/>
        <w:jc w:val="center"/>
        <w:rPr>
          <w:rFonts w:ascii="Times New Roman" w:hAnsi="Times New Roman"/>
          <w:b/>
          <w:color w:val="000000"/>
          <w:szCs w:val="24"/>
          <w:highlight w:val="yellow"/>
          <w:lang w:val="lt-LT"/>
        </w:rPr>
      </w:pPr>
      <w:r>
        <w:rPr>
          <w:noProof/>
        </w:rPr>
        <w:lastRenderedPageBreak/>
        <w:drawing>
          <wp:inline distT="0" distB="0" distL="0" distR="0" wp14:anchorId="791CF78A" wp14:editId="17BDE127">
            <wp:extent cx="4524375" cy="4781550"/>
            <wp:effectExtent l="0" t="0" r="0" b="0"/>
            <wp:docPr id="2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24375" cy="4781550"/>
                    </a:xfrm>
                    <a:prstGeom prst="rect">
                      <a:avLst/>
                    </a:prstGeom>
                    <a:noFill/>
                    <a:ln>
                      <a:noFill/>
                    </a:ln>
                  </pic:spPr>
                </pic:pic>
              </a:graphicData>
            </a:graphic>
          </wp:inline>
        </w:drawing>
      </w:r>
    </w:p>
    <w:p w14:paraId="372B008E" w14:textId="77777777" w:rsidR="00F53DAD" w:rsidRPr="000C28A9" w:rsidRDefault="00C71C44" w:rsidP="00F53DAD">
      <w:pPr>
        <w:spacing w:before="120"/>
        <w:jc w:val="center"/>
        <w:rPr>
          <w:rFonts w:ascii="Times New Roman" w:hAnsi="Times New Roman"/>
          <w:color w:val="000000"/>
          <w:szCs w:val="24"/>
          <w:lang w:val="lt-LT"/>
        </w:rPr>
      </w:pPr>
      <w:r w:rsidRPr="00C71C44">
        <w:rPr>
          <w:rFonts w:ascii="Times New Roman" w:hAnsi="Times New Roman"/>
          <w:b/>
          <w:color w:val="000000"/>
          <w:szCs w:val="24"/>
          <w:lang w:val="lt-LT"/>
        </w:rPr>
        <w:t>22</w:t>
      </w:r>
      <w:r w:rsidR="00F53DAD" w:rsidRPr="00C71C44">
        <w:rPr>
          <w:rFonts w:ascii="Times New Roman" w:hAnsi="Times New Roman"/>
          <w:b/>
          <w:color w:val="000000"/>
          <w:szCs w:val="24"/>
          <w:lang w:val="lt-LT"/>
        </w:rPr>
        <w:t xml:space="preserve"> pav. </w:t>
      </w:r>
      <w:r w:rsidR="00F53DAD" w:rsidRPr="000C28A9">
        <w:rPr>
          <w:rFonts w:ascii="Times New Roman" w:hAnsi="Times New Roman"/>
          <w:color w:val="000000"/>
          <w:szCs w:val="24"/>
          <w:lang w:val="lt-LT"/>
        </w:rPr>
        <w:t xml:space="preserve">Triukšmo </w:t>
      </w:r>
      <w:r w:rsidR="00483995">
        <w:rPr>
          <w:rFonts w:ascii="Times New Roman" w:hAnsi="Times New Roman"/>
          <w:color w:val="000000"/>
          <w:szCs w:val="24"/>
          <w:lang w:val="lt-LT"/>
        </w:rPr>
        <w:t>tyrimo vietos</w:t>
      </w:r>
      <w:r w:rsidR="00F53DAD" w:rsidRPr="000C28A9">
        <w:rPr>
          <w:rFonts w:ascii="Times New Roman" w:hAnsi="Times New Roman"/>
          <w:color w:val="000000"/>
          <w:szCs w:val="24"/>
          <w:lang w:val="lt-LT"/>
        </w:rPr>
        <w:t xml:space="preserve"> </w:t>
      </w:r>
      <w:r w:rsidR="000C28A9" w:rsidRPr="000C28A9">
        <w:rPr>
          <w:rFonts w:ascii="Times New Roman" w:eastAsia="Calibri" w:hAnsi="Times New Roman"/>
          <w:szCs w:val="24"/>
          <w:lang w:val="lt-LT" w:eastAsia="en-US"/>
        </w:rPr>
        <w:t>N</w:t>
      </w:r>
      <w:r w:rsidR="004425EE">
        <w:rPr>
          <w:rFonts w:ascii="Times New Roman" w:eastAsia="Calibri" w:hAnsi="Times New Roman"/>
          <w:szCs w:val="24"/>
          <w:lang w:val="lt-LT" w:eastAsia="en-US"/>
        </w:rPr>
        <w:t>idoje</w:t>
      </w:r>
    </w:p>
    <w:p w14:paraId="07C12A1F" w14:textId="77777777" w:rsidR="00F53DAD" w:rsidRPr="000C28A9" w:rsidRDefault="00F53DAD" w:rsidP="00F53DAD">
      <w:pPr>
        <w:jc w:val="center"/>
        <w:rPr>
          <w:rFonts w:ascii="Times New Roman" w:hAnsi="Times New Roman"/>
          <w:i/>
          <w:color w:val="000000"/>
          <w:lang w:val="lt-LT"/>
        </w:rPr>
      </w:pPr>
      <w:r w:rsidRPr="000C28A9">
        <w:rPr>
          <w:rFonts w:ascii="Times New Roman" w:hAnsi="Times New Roman"/>
          <w:i/>
          <w:color w:val="000000"/>
          <w:sz w:val="20"/>
          <w:lang w:val="lt-LT"/>
        </w:rPr>
        <w:t>(sudaryta autorių)</w:t>
      </w:r>
    </w:p>
    <w:p w14:paraId="18799545" w14:textId="77777777" w:rsidR="00F53DAD" w:rsidRDefault="00F53DAD" w:rsidP="00F53DAD">
      <w:pPr>
        <w:rPr>
          <w:highlight w:val="yellow"/>
          <w:lang w:val="lt-LT" w:eastAsia="x-none"/>
        </w:rPr>
      </w:pPr>
    </w:p>
    <w:p w14:paraId="0B603FC7" w14:textId="604607CD" w:rsidR="00D7203F" w:rsidRDefault="00F21D48" w:rsidP="00483995">
      <w:pPr>
        <w:jc w:val="center"/>
        <w:rPr>
          <w:highlight w:val="yellow"/>
          <w:lang w:val="lt-LT" w:eastAsia="x-none"/>
        </w:rPr>
      </w:pPr>
      <w:r>
        <w:rPr>
          <w:noProof/>
        </w:rPr>
        <w:drawing>
          <wp:inline distT="0" distB="0" distL="0" distR="0" wp14:anchorId="675172A0" wp14:editId="4BED0E2F">
            <wp:extent cx="1847850" cy="3457575"/>
            <wp:effectExtent l="0" t="0" r="0" b="0"/>
            <wp:docPr id="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7850" cy="3457575"/>
                    </a:xfrm>
                    <a:prstGeom prst="rect">
                      <a:avLst/>
                    </a:prstGeom>
                    <a:noFill/>
                    <a:ln>
                      <a:noFill/>
                    </a:ln>
                  </pic:spPr>
                </pic:pic>
              </a:graphicData>
            </a:graphic>
          </wp:inline>
        </w:drawing>
      </w:r>
    </w:p>
    <w:p w14:paraId="067B6241" w14:textId="77777777" w:rsidR="00D7203F" w:rsidRPr="000C28A9" w:rsidRDefault="00C71C44" w:rsidP="00D7203F">
      <w:pPr>
        <w:spacing w:before="120"/>
        <w:jc w:val="center"/>
        <w:rPr>
          <w:rFonts w:ascii="Times New Roman" w:hAnsi="Times New Roman"/>
          <w:color w:val="000000"/>
          <w:szCs w:val="24"/>
          <w:lang w:val="lt-LT"/>
        </w:rPr>
      </w:pPr>
      <w:r w:rsidRPr="00C71C44">
        <w:rPr>
          <w:rFonts w:ascii="Times New Roman" w:hAnsi="Times New Roman"/>
          <w:b/>
          <w:color w:val="000000"/>
          <w:szCs w:val="24"/>
          <w:lang w:val="lt-LT"/>
        </w:rPr>
        <w:t>23</w:t>
      </w:r>
      <w:r w:rsidR="00D7203F" w:rsidRPr="00C71C44">
        <w:rPr>
          <w:rFonts w:ascii="Times New Roman" w:hAnsi="Times New Roman"/>
          <w:b/>
          <w:color w:val="000000"/>
          <w:szCs w:val="24"/>
          <w:lang w:val="lt-LT"/>
        </w:rPr>
        <w:t xml:space="preserve"> pav. </w:t>
      </w:r>
      <w:r w:rsidR="00D7203F" w:rsidRPr="000C28A9">
        <w:rPr>
          <w:rFonts w:ascii="Times New Roman" w:hAnsi="Times New Roman"/>
          <w:color w:val="000000"/>
          <w:szCs w:val="24"/>
          <w:lang w:val="lt-LT"/>
        </w:rPr>
        <w:t xml:space="preserve">Triukšmo </w:t>
      </w:r>
      <w:r w:rsidR="00483995">
        <w:rPr>
          <w:rFonts w:ascii="Times New Roman" w:hAnsi="Times New Roman"/>
          <w:color w:val="000000"/>
          <w:szCs w:val="24"/>
          <w:lang w:val="lt-LT"/>
        </w:rPr>
        <w:t>tyrimo vietos</w:t>
      </w:r>
      <w:r w:rsidR="00D7203F" w:rsidRPr="000C28A9">
        <w:rPr>
          <w:rFonts w:ascii="Times New Roman" w:hAnsi="Times New Roman"/>
          <w:color w:val="000000"/>
          <w:szCs w:val="24"/>
          <w:lang w:val="lt-LT"/>
        </w:rPr>
        <w:t xml:space="preserve"> </w:t>
      </w:r>
      <w:r w:rsidR="00D7203F">
        <w:rPr>
          <w:rFonts w:ascii="Times New Roman" w:eastAsia="Calibri" w:hAnsi="Times New Roman"/>
          <w:szCs w:val="24"/>
          <w:lang w:val="lt-LT" w:eastAsia="en-US"/>
        </w:rPr>
        <w:t>Juodkrantėje</w:t>
      </w:r>
    </w:p>
    <w:p w14:paraId="46750A7D" w14:textId="77777777" w:rsidR="00D7203F" w:rsidRPr="000C28A9" w:rsidRDefault="00D7203F" w:rsidP="00D7203F">
      <w:pPr>
        <w:jc w:val="center"/>
        <w:rPr>
          <w:rFonts w:ascii="Times New Roman" w:hAnsi="Times New Roman"/>
          <w:i/>
          <w:color w:val="000000"/>
          <w:lang w:val="lt-LT"/>
        </w:rPr>
      </w:pPr>
      <w:r w:rsidRPr="000C28A9">
        <w:rPr>
          <w:rFonts w:ascii="Times New Roman" w:hAnsi="Times New Roman"/>
          <w:i/>
          <w:color w:val="000000"/>
          <w:sz w:val="20"/>
          <w:lang w:val="lt-LT"/>
        </w:rPr>
        <w:t>(sudaryta autorių)</w:t>
      </w:r>
    </w:p>
    <w:p w14:paraId="13204411" w14:textId="77777777" w:rsidR="00F53DAD" w:rsidRPr="006A060A" w:rsidRDefault="00F53DAD" w:rsidP="00A960D1">
      <w:pPr>
        <w:pStyle w:val="Antrat3"/>
        <w:numPr>
          <w:ilvl w:val="0"/>
          <w:numId w:val="0"/>
        </w:numPr>
        <w:spacing w:before="0" w:after="0"/>
        <w:rPr>
          <w:sz w:val="24"/>
          <w:szCs w:val="24"/>
        </w:rPr>
      </w:pPr>
      <w:bookmarkStart w:id="44" w:name="_Toc119654996"/>
      <w:bookmarkStart w:id="45" w:name="_Toc144127297"/>
      <w:r w:rsidRPr="006A060A">
        <w:rPr>
          <w:sz w:val="24"/>
          <w:szCs w:val="24"/>
        </w:rPr>
        <w:lastRenderedPageBreak/>
        <w:t>5.</w:t>
      </w:r>
      <w:r w:rsidR="006A060A" w:rsidRPr="006A060A">
        <w:rPr>
          <w:sz w:val="24"/>
          <w:szCs w:val="24"/>
          <w:lang w:val="lt-LT"/>
        </w:rPr>
        <w:t>4</w:t>
      </w:r>
      <w:r w:rsidRPr="006A060A">
        <w:rPr>
          <w:sz w:val="24"/>
          <w:szCs w:val="24"/>
        </w:rPr>
        <w:t>.</w:t>
      </w:r>
      <w:r w:rsidRPr="006A060A">
        <w:rPr>
          <w:sz w:val="24"/>
          <w:szCs w:val="24"/>
          <w:lang w:val="lt-LT"/>
        </w:rPr>
        <w:t>4</w:t>
      </w:r>
      <w:r w:rsidRPr="006A060A">
        <w:rPr>
          <w:sz w:val="24"/>
          <w:szCs w:val="24"/>
        </w:rPr>
        <w:t xml:space="preserve"> Metodai ir procedūros</w:t>
      </w:r>
      <w:bookmarkEnd w:id="44"/>
      <w:bookmarkEnd w:id="45"/>
    </w:p>
    <w:p w14:paraId="57DFEDCE" w14:textId="77777777" w:rsidR="00F53DAD" w:rsidRPr="006A060A" w:rsidRDefault="00F53DAD" w:rsidP="00F53DAD">
      <w:pPr>
        <w:rPr>
          <w:highlight w:val="yellow"/>
          <w:lang w:val="x-none" w:eastAsia="x-none"/>
        </w:rPr>
      </w:pPr>
    </w:p>
    <w:p w14:paraId="44B2E96D" w14:textId="77777777" w:rsidR="00F53DAD" w:rsidRPr="006A060A" w:rsidRDefault="00F53DAD" w:rsidP="00F53DAD">
      <w:pPr>
        <w:ind w:firstLine="709"/>
        <w:jc w:val="both"/>
        <w:rPr>
          <w:rFonts w:ascii="Times New Roman" w:hAnsi="Times New Roman"/>
          <w:color w:val="000000"/>
          <w:lang w:val="lt-LT"/>
        </w:rPr>
      </w:pPr>
      <w:r w:rsidRPr="006A060A">
        <w:rPr>
          <w:rFonts w:ascii="Times New Roman" w:hAnsi="Times New Roman"/>
          <w:color w:val="000000"/>
          <w:lang w:val="lt-LT"/>
        </w:rPr>
        <w:t>Triukšmo lygiai matuojami bei normuojami pagal šiuose teisės dokumentuose pateikiamą tvarką:</w:t>
      </w:r>
    </w:p>
    <w:p w14:paraId="1EB1E287" w14:textId="77777777" w:rsidR="00F53DAD" w:rsidRPr="006A060A" w:rsidRDefault="00F53DAD" w:rsidP="00F53DAD">
      <w:pPr>
        <w:numPr>
          <w:ilvl w:val="0"/>
          <w:numId w:val="23"/>
        </w:numPr>
        <w:jc w:val="both"/>
        <w:rPr>
          <w:rFonts w:ascii="Times New Roman" w:hAnsi="Times New Roman"/>
          <w:color w:val="000000"/>
          <w:lang w:val="lt-LT"/>
        </w:rPr>
      </w:pPr>
      <w:r w:rsidRPr="006A060A">
        <w:rPr>
          <w:rFonts w:ascii="Times New Roman" w:hAnsi="Times New Roman"/>
          <w:color w:val="000000"/>
          <w:lang w:val="lt-LT"/>
        </w:rPr>
        <w:t>HN 33:2011 „Triukšmo ribiniai dydžiai gyvenamuosiuose ir visuomeninės paskirties pastatuose bei jų aplinkoje“.</w:t>
      </w:r>
    </w:p>
    <w:p w14:paraId="294C060C" w14:textId="77777777" w:rsidR="00F53DAD" w:rsidRPr="006A060A" w:rsidRDefault="00F53DAD" w:rsidP="00F53DAD">
      <w:pPr>
        <w:numPr>
          <w:ilvl w:val="0"/>
          <w:numId w:val="23"/>
        </w:numPr>
        <w:jc w:val="both"/>
        <w:rPr>
          <w:rFonts w:ascii="Times New Roman" w:hAnsi="Times New Roman"/>
          <w:color w:val="000000"/>
          <w:lang w:val="lt-LT"/>
        </w:rPr>
      </w:pPr>
      <w:r w:rsidRPr="006A060A">
        <w:rPr>
          <w:rFonts w:ascii="Times New Roman" w:hAnsi="Times New Roman"/>
          <w:color w:val="000000"/>
          <w:lang w:val="lt-LT"/>
        </w:rPr>
        <w:t>LST ISO 1996-1:2017 „Akustika. Aplinkos triukšmo aprašymas, matavimas ir įvertinimas. 1 dalis. Pagrindiniai dydžiai ir įvertinimo tvarka“;</w:t>
      </w:r>
    </w:p>
    <w:p w14:paraId="6490CC41" w14:textId="77777777" w:rsidR="00B05C1F" w:rsidRPr="006A060A" w:rsidRDefault="00F53DAD" w:rsidP="00F53DAD">
      <w:pPr>
        <w:numPr>
          <w:ilvl w:val="0"/>
          <w:numId w:val="23"/>
        </w:numPr>
        <w:jc w:val="both"/>
        <w:rPr>
          <w:rFonts w:ascii="Times New Roman" w:hAnsi="Times New Roman"/>
          <w:color w:val="000000"/>
          <w:lang w:val="lt-LT"/>
        </w:rPr>
      </w:pPr>
      <w:r w:rsidRPr="006A060A">
        <w:rPr>
          <w:rFonts w:ascii="Times New Roman" w:hAnsi="Times New Roman"/>
          <w:color w:val="000000"/>
          <w:lang w:val="lt-LT"/>
        </w:rPr>
        <w:t>LST ISO 1996-2:2017 „Akustika. Aplinkos triukšmo apibūdinimas, matavimas ir įvertinimas. 2 dalis. Aplinkos triukšmo lygių nustatymas“</w:t>
      </w:r>
      <w:r w:rsidR="007B21A7" w:rsidRPr="006A060A">
        <w:rPr>
          <w:rFonts w:ascii="Times New Roman" w:hAnsi="Times New Roman"/>
          <w:color w:val="000000"/>
          <w:lang w:val="lt-LT"/>
        </w:rPr>
        <w:t>.</w:t>
      </w:r>
    </w:p>
    <w:p w14:paraId="21F8C7E9" w14:textId="77777777" w:rsidR="007B21A7" w:rsidRPr="006A060A" w:rsidRDefault="007B21A7" w:rsidP="007B21A7">
      <w:pPr>
        <w:jc w:val="both"/>
        <w:rPr>
          <w:rFonts w:ascii="Times New Roman" w:hAnsi="Times New Roman"/>
          <w:color w:val="000000"/>
          <w:highlight w:val="yellow"/>
          <w:lang w:val="lt-LT"/>
        </w:rPr>
      </w:pPr>
    </w:p>
    <w:p w14:paraId="6019F781" w14:textId="77777777" w:rsidR="00F53DAD" w:rsidRPr="006A060A" w:rsidRDefault="00F53DAD" w:rsidP="00F53DAD">
      <w:pPr>
        <w:rPr>
          <w:rFonts w:ascii="Times New Roman" w:hAnsi="Times New Roman"/>
          <w:color w:val="000000"/>
          <w:highlight w:val="yellow"/>
          <w:lang w:val="lt-LT"/>
        </w:rPr>
      </w:pPr>
    </w:p>
    <w:p w14:paraId="5F39031A" w14:textId="77777777" w:rsidR="00F53DAD" w:rsidRPr="006A060A" w:rsidRDefault="00F53DAD" w:rsidP="005A3DEF">
      <w:pPr>
        <w:pStyle w:val="Antrat3"/>
        <w:numPr>
          <w:ilvl w:val="0"/>
          <w:numId w:val="0"/>
        </w:numPr>
        <w:spacing w:before="0" w:after="0"/>
        <w:rPr>
          <w:sz w:val="24"/>
          <w:szCs w:val="24"/>
        </w:rPr>
      </w:pPr>
      <w:bookmarkStart w:id="46" w:name="_Toc119654997"/>
      <w:bookmarkStart w:id="47" w:name="_Toc144127298"/>
      <w:r w:rsidRPr="006A060A">
        <w:rPr>
          <w:sz w:val="24"/>
          <w:szCs w:val="24"/>
        </w:rPr>
        <w:t>5.</w:t>
      </w:r>
      <w:r w:rsidR="00B17625">
        <w:rPr>
          <w:sz w:val="24"/>
          <w:szCs w:val="24"/>
          <w:lang w:val="lt-LT"/>
        </w:rPr>
        <w:t>4</w:t>
      </w:r>
      <w:r w:rsidRPr="006A060A">
        <w:rPr>
          <w:sz w:val="24"/>
          <w:szCs w:val="24"/>
        </w:rPr>
        <w:t>.5 Vertinimo kriterijai</w:t>
      </w:r>
      <w:bookmarkEnd w:id="46"/>
      <w:bookmarkEnd w:id="47"/>
    </w:p>
    <w:p w14:paraId="2938E439" w14:textId="77777777" w:rsidR="00F53DAD" w:rsidRPr="006A060A" w:rsidRDefault="00F53DAD" w:rsidP="00F53DAD">
      <w:pPr>
        <w:rPr>
          <w:highlight w:val="yellow"/>
          <w:lang w:val="x-none" w:eastAsia="x-none"/>
        </w:rPr>
      </w:pPr>
    </w:p>
    <w:p w14:paraId="06982824" w14:textId="77777777" w:rsidR="00F53DAD" w:rsidRPr="006A060A" w:rsidRDefault="00F53DAD" w:rsidP="00F53DAD">
      <w:pPr>
        <w:autoSpaceDE w:val="0"/>
        <w:autoSpaceDN w:val="0"/>
        <w:adjustRightInd w:val="0"/>
        <w:ind w:firstLine="720"/>
        <w:jc w:val="both"/>
        <w:rPr>
          <w:rFonts w:ascii="Times New Roman" w:hAnsi="Times New Roman"/>
          <w:color w:val="000000"/>
          <w:lang w:val="lt-LT"/>
        </w:rPr>
      </w:pPr>
      <w:r w:rsidRPr="006A060A">
        <w:rPr>
          <w:rFonts w:ascii="Times New Roman" w:hAnsi="Times New Roman"/>
          <w:color w:val="000000"/>
          <w:lang w:val="lt-LT"/>
        </w:rPr>
        <w:t>Aplinkos triukšmo ribiniai dydžiai pateikti higienos normoje HN 33:2011 „Akustinis triukšmas. Triukšmo ribiniai dydžiai gyvenamuosiuose ir visuomeninės paskirties pastatuose bei jų aplinkoje“.</w:t>
      </w:r>
    </w:p>
    <w:p w14:paraId="1648A0DB" w14:textId="77777777" w:rsidR="00F53DAD" w:rsidRPr="006A060A" w:rsidRDefault="00F53DAD" w:rsidP="00F53DAD">
      <w:pPr>
        <w:autoSpaceDE w:val="0"/>
        <w:autoSpaceDN w:val="0"/>
        <w:adjustRightInd w:val="0"/>
        <w:ind w:firstLine="720"/>
        <w:jc w:val="both"/>
        <w:rPr>
          <w:rFonts w:ascii="Times New Roman" w:hAnsi="Times New Roman"/>
          <w:color w:val="000000"/>
          <w:highlight w:val="yellow"/>
          <w:lang w:val="lt-LT"/>
        </w:rPr>
      </w:pPr>
    </w:p>
    <w:p w14:paraId="7B4FB8BD" w14:textId="77777777" w:rsidR="00F53DAD" w:rsidRDefault="00F53DAD" w:rsidP="00F53DAD">
      <w:pPr>
        <w:autoSpaceDE w:val="0"/>
        <w:autoSpaceDN w:val="0"/>
        <w:adjustRightInd w:val="0"/>
        <w:ind w:firstLine="720"/>
        <w:jc w:val="both"/>
        <w:rPr>
          <w:rFonts w:ascii="Times New Roman" w:hAnsi="Times New Roman"/>
          <w:color w:val="000000"/>
          <w:highlight w:val="yellow"/>
          <w:lang w:val="lt-LT"/>
        </w:rPr>
      </w:pPr>
    </w:p>
    <w:p w14:paraId="3C6F19EE" w14:textId="77777777" w:rsidR="00A16BD8" w:rsidRPr="00CF3A33" w:rsidRDefault="00A16BD8" w:rsidP="00F53DAD">
      <w:pPr>
        <w:autoSpaceDE w:val="0"/>
        <w:autoSpaceDN w:val="0"/>
        <w:adjustRightInd w:val="0"/>
        <w:ind w:firstLine="720"/>
        <w:jc w:val="both"/>
        <w:rPr>
          <w:rFonts w:ascii="Times New Roman" w:hAnsi="Times New Roman"/>
          <w:color w:val="000000"/>
          <w:highlight w:val="yellow"/>
          <w:lang w:val="lt-LT"/>
        </w:rPr>
      </w:pPr>
    </w:p>
    <w:p w14:paraId="0D428F43" w14:textId="77777777" w:rsidR="00F53DAD" w:rsidRPr="005874A2" w:rsidRDefault="00F53DAD" w:rsidP="00F53DAD">
      <w:pPr>
        <w:ind w:right="-82" w:firstLine="709"/>
        <w:rPr>
          <w:rFonts w:ascii="Times New Roman" w:hAnsi="Times New Roman"/>
          <w:b/>
          <w:color w:val="000000"/>
          <w:lang w:val="lt-LT"/>
        </w:rPr>
      </w:pPr>
      <w:r w:rsidRPr="005874A2">
        <w:rPr>
          <w:rFonts w:ascii="Times New Roman" w:hAnsi="Times New Roman"/>
          <w:b/>
          <w:color w:val="000000"/>
          <w:lang w:val="lt-LT"/>
        </w:rPr>
        <w:t>Bibliografija:</w:t>
      </w:r>
    </w:p>
    <w:p w14:paraId="4D7EC1F9" w14:textId="77777777" w:rsidR="005874A2" w:rsidRPr="005874A2" w:rsidRDefault="005874A2" w:rsidP="00F53DAD">
      <w:pPr>
        <w:ind w:right="-82" w:firstLine="709"/>
        <w:rPr>
          <w:rFonts w:ascii="Times New Roman" w:hAnsi="Times New Roman"/>
          <w:b/>
          <w:color w:val="000000"/>
          <w:lang w:val="lt-LT"/>
        </w:rPr>
      </w:pPr>
    </w:p>
    <w:p w14:paraId="12E455FC" w14:textId="77777777" w:rsidR="00F53DAD" w:rsidRPr="005874A2" w:rsidRDefault="00F53DAD" w:rsidP="00F53DAD">
      <w:pPr>
        <w:numPr>
          <w:ilvl w:val="0"/>
          <w:numId w:val="24"/>
        </w:numPr>
        <w:jc w:val="both"/>
        <w:rPr>
          <w:rFonts w:ascii="Times New Roman" w:hAnsi="Times New Roman"/>
          <w:color w:val="000000"/>
          <w:lang w:val="lt-LT"/>
        </w:rPr>
      </w:pPr>
      <w:r w:rsidRPr="005874A2">
        <w:rPr>
          <w:rFonts w:ascii="Times New Roman" w:hAnsi="Times New Roman"/>
          <w:color w:val="000000"/>
          <w:lang w:val="lt-LT"/>
        </w:rPr>
        <w:t>HN 33:2011 „Triukšmo ribiniai dydžiai gyvenamuosiuose ir visuomeninės paskirties pastatuose bei jų aplinkoje“.</w:t>
      </w:r>
    </w:p>
    <w:p w14:paraId="5CC366EF" w14:textId="77777777" w:rsidR="00F53DAD" w:rsidRPr="00CF3A33" w:rsidRDefault="00416D57" w:rsidP="00F53DAD">
      <w:pPr>
        <w:rPr>
          <w:highlight w:val="yellow"/>
          <w:lang w:val="x-none" w:eastAsia="x-none"/>
        </w:rPr>
      </w:pPr>
      <w:r>
        <w:rPr>
          <w:highlight w:val="yellow"/>
          <w:lang w:val="x-none" w:eastAsia="x-none"/>
        </w:rPr>
        <w:br w:type="page"/>
      </w:r>
    </w:p>
    <w:p w14:paraId="4F50B61D" w14:textId="77777777" w:rsidR="001E739E" w:rsidRPr="00517B89" w:rsidRDefault="002C4264" w:rsidP="002C4264">
      <w:pPr>
        <w:pStyle w:val="Antrat1"/>
        <w:numPr>
          <w:ilvl w:val="0"/>
          <w:numId w:val="0"/>
        </w:numPr>
        <w:spacing w:before="0" w:after="0"/>
        <w:rPr>
          <w:rFonts w:ascii="Times New Roman" w:hAnsi="Times New Roman"/>
          <w:sz w:val="24"/>
          <w:szCs w:val="24"/>
        </w:rPr>
      </w:pPr>
      <w:bookmarkStart w:id="48" w:name="_Toc144127299"/>
      <w:r w:rsidRPr="00517B89">
        <w:rPr>
          <w:rFonts w:ascii="Times New Roman" w:hAnsi="Times New Roman"/>
          <w:sz w:val="24"/>
          <w:szCs w:val="24"/>
          <w:lang w:val="lt-LT"/>
        </w:rPr>
        <w:lastRenderedPageBreak/>
        <w:t xml:space="preserve">6. </w:t>
      </w:r>
      <w:r w:rsidR="001E739E" w:rsidRPr="00517B89">
        <w:rPr>
          <w:rFonts w:ascii="Times New Roman" w:hAnsi="Times New Roman"/>
          <w:sz w:val="24"/>
          <w:szCs w:val="24"/>
        </w:rPr>
        <w:t>DUOMENŲ IR ATASKAITŲ TEIKIMO FORMA, TERMINAI, GAVĖJAI</w:t>
      </w:r>
      <w:bookmarkEnd w:id="48"/>
    </w:p>
    <w:p w14:paraId="666767D3" w14:textId="77777777" w:rsidR="002C4264" w:rsidRPr="00517B89" w:rsidRDefault="002C4264" w:rsidP="002C4264">
      <w:pPr>
        <w:ind w:left="709"/>
        <w:rPr>
          <w:lang w:val="x-none" w:eastAsia="x-none"/>
        </w:rPr>
      </w:pPr>
    </w:p>
    <w:p w14:paraId="2806FC12" w14:textId="77777777" w:rsidR="00874754" w:rsidRPr="00517B89" w:rsidRDefault="00874754" w:rsidP="00874754">
      <w:pPr>
        <w:shd w:val="clear" w:color="auto" w:fill="FFFFFF"/>
        <w:tabs>
          <w:tab w:val="left" w:pos="1051"/>
        </w:tabs>
        <w:ind w:firstLine="680"/>
        <w:jc w:val="both"/>
        <w:rPr>
          <w:rFonts w:ascii="Times New Roman" w:hAnsi="Times New Roman"/>
          <w:lang w:val="lt-LT"/>
        </w:rPr>
      </w:pPr>
      <w:r w:rsidRPr="00517B89">
        <w:rPr>
          <w:rFonts w:ascii="Times New Roman" w:hAnsi="Times New Roman"/>
          <w:lang w:val="lt-LT"/>
        </w:rPr>
        <w:t xml:space="preserve">Pagal šią monitoringo programą atlikti tyrimai kasmet apibendrinami tarpinėje ir metinėje ataskaitose. Ataskaitos privalo </w:t>
      </w:r>
      <w:r w:rsidRPr="00517B89">
        <w:rPr>
          <w:rFonts w:ascii="Times New Roman" w:hAnsi="Times New Roman"/>
          <w:szCs w:val="24"/>
          <w:lang w:val="lt-LT"/>
        </w:rPr>
        <w:t>apimti Savivaldybės teritorijų gamtinės aplinkos būklės vertinimą, išvadas ir pasiūlymus, dėl galimų neigiamo poveikio mažinimo priemonių. Ataskaitų teikimas vykdomas žemiau nurodyta tvarka:</w:t>
      </w:r>
    </w:p>
    <w:p w14:paraId="2F010007" w14:textId="77777777" w:rsidR="00874754" w:rsidRPr="00517B89" w:rsidRDefault="00874754" w:rsidP="00874754">
      <w:pPr>
        <w:autoSpaceDE w:val="0"/>
        <w:autoSpaceDN w:val="0"/>
        <w:adjustRightInd w:val="0"/>
        <w:ind w:firstLine="709"/>
        <w:jc w:val="both"/>
        <w:rPr>
          <w:rFonts w:ascii="Times New Roman" w:hAnsi="Times New Roman"/>
          <w:color w:val="000000"/>
          <w:lang w:val="lt-LT"/>
        </w:rPr>
      </w:pPr>
      <w:r w:rsidRPr="00517B89">
        <w:rPr>
          <w:rFonts w:ascii="Times New Roman" w:hAnsi="Times New Roman"/>
          <w:color w:val="000000"/>
          <w:lang w:val="lt-LT"/>
        </w:rPr>
        <w:t xml:space="preserve">1. Tarpinė aplinkos monitoringo ataskaita aplinkos monitoringo programos vykdytojo pateikiama </w:t>
      </w:r>
      <w:bookmarkStart w:id="49" w:name="_Hlk34122591"/>
      <w:r w:rsidR="00517B89" w:rsidRPr="00517B89">
        <w:rPr>
          <w:rFonts w:ascii="Times New Roman" w:eastAsia="Calibri" w:hAnsi="Times New Roman"/>
          <w:szCs w:val="24"/>
          <w:lang w:val="lt-LT" w:eastAsia="en-US"/>
        </w:rPr>
        <w:t>Neringos</w:t>
      </w:r>
      <w:r w:rsidRPr="00517B89">
        <w:rPr>
          <w:rFonts w:ascii="Times New Roman" w:hAnsi="Times New Roman"/>
          <w:color w:val="000000"/>
          <w:lang w:val="lt-LT"/>
        </w:rPr>
        <w:t xml:space="preserve"> </w:t>
      </w:r>
      <w:bookmarkEnd w:id="49"/>
      <w:r w:rsidRPr="00517B89">
        <w:rPr>
          <w:rFonts w:ascii="Times New Roman" w:hAnsi="Times New Roman"/>
          <w:color w:val="000000"/>
          <w:lang w:val="lt-LT"/>
        </w:rPr>
        <w:t>savivaldybės administracijai rašytine ir elektronine forma per 1 mėn. nuo kiekvienų metų II ketvirčio pabaigos.</w:t>
      </w:r>
    </w:p>
    <w:p w14:paraId="546ADCF1" w14:textId="77777777" w:rsidR="00874754" w:rsidRPr="00517B89" w:rsidRDefault="00874754" w:rsidP="00874754">
      <w:pPr>
        <w:autoSpaceDE w:val="0"/>
        <w:autoSpaceDN w:val="0"/>
        <w:adjustRightInd w:val="0"/>
        <w:ind w:firstLine="709"/>
        <w:jc w:val="both"/>
        <w:rPr>
          <w:rFonts w:ascii="Times New Roman" w:hAnsi="Times New Roman"/>
          <w:color w:val="000000"/>
          <w:lang w:val="lt-LT"/>
        </w:rPr>
      </w:pPr>
      <w:r w:rsidRPr="00517B89">
        <w:rPr>
          <w:rFonts w:ascii="Times New Roman" w:hAnsi="Times New Roman"/>
          <w:color w:val="000000"/>
          <w:lang w:val="lt-LT"/>
        </w:rPr>
        <w:t xml:space="preserve">2. Metinė aplinkos monitoringo ataskaita aplinkos monitoringo programos vykdytojo pateikiama </w:t>
      </w:r>
      <w:r w:rsidR="00517B89" w:rsidRPr="00517B89">
        <w:rPr>
          <w:rFonts w:ascii="Times New Roman" w:eastAsia="Calibri" w:hAnsi="Times New Roman"/>
          <w:szCs w:val="24"/>
          <w:lang w:val="lt-LT" w:eastAsia="en-US"/>
        </w:rPr>
        <w:t>Neringos</w:t>
      </w:r>
      <w:r w:rsidR="00517B89" w:rsidRPr="00517B89">
        <w:rPr>
          <w:rFonts w:ascii="Times New Roman" w:hAnsi="Times New Roman"/>
          <w:color w:val="000000"/>
          <w:lang w:val="lt-LT"/>
        </w:rPr>
        <w:t xml:space="preserve"> </w:t>
      </w:r>
      <w:r w:rsidRPr="00517B89">
        <w:rPr>
          <w:rFonts w:ascii="Times New Roman" w:hAnsi="Times New Roman"/>
          <w:color w:val="000000"/>
          <w:lang w:val="lt-LT"/>
        </w:rPr>
        <w:t>savivaldybės administracijai rašytine ir elektronine forma ir Aplinkos apsaugos agentūrai (toliau – AAA) elektronine forma</w:t>
      </w:r>
      <w:r w:rsidR="00496AF2">
        <w:rPr>
          <w:rFonts w:ascii="Times New Roman" w:hAnsi="Times New Roman"/>
          <w:color w:val="000000"/>
          <w:lang w:val="lt-LT"/>
        </w:rPr>
        <w:t xml:space="preserve"> (Excell lentelių formatu)</w:t>
      </w:r>
      <w:r w:rsidRPr="00517B89">
        <w:rPr>
          <w:rFonts w:ascii="Times New Roman" w:hAnsi="Times New Roman"/>
          <w:color w:val="000000"/>
          <w:lang w:val="lt-LT"/>
        </w:rPr>
        <w:t xml:space="preserve"> per 1 mėn. nuo kiekvienų metų IV ketvirčio pabaigos.</w:t>
      </w:r>
    </w:p>
    <w:p w14:paraId="22AADF92" w14:textId="77777777" w:rsidR="00874754" w:rsidRPr="00CF6B0C" w:rsidRDefault="00874754" w:rsidP="00874754">
      <w:pPr>
        <w:autoSpaceDE w:val="0"/>
        <w:autoSpaceDN w:val="0"/>
        <w:adjustRightInd w:val="0"/>
        <w:ind w:firstLine="709"/>
        <w:jc w:val="both"/>
        <w:rPr>
          <w:rFonts w:ascii="Times New Roman" w:hAnsi="Times New Roman"/>
          <w:color w:val="000000"/>
          <w:lang w:val="lt-LT"/>
        </w:rPr>
      </w:pPr>
      <w:r w:rsidRPr="00CF6B0C">
        <w:rPr>
          <w:rFonts w:ascii="Times New Roman" w:hAnsi="Times New Roman"/>
          <w:bCs/>
          <w:color w:val="000000"/>
          <w:szCs w:val="24"/>
          <w:shd w:val="clear" w:color="auto" w:fill="FFFFFF"/>
          <w:lang w:val="lt-LT"/>
        </w:rPr>
        <w:t xml:space="preserve">3. Galutinė </w:t>
      </w:r>
      <w:r w:rsidRPr="00CF6B0C">
        <w:rPr>
          <w:rFonts w:ascii="Times New Roman" w:hAnsi="Times New Roman"/>
          <w:color w:val="000000"/>
          <w:lang w:val="lt-LT"/>
        </w:rPr>
        <w:t xml:space="preserve">aplinkos monitoringo ataskaita aplinkos monitoringo programos vykdytojo pateikiama </w:t>
      </w:r>
      <w:r w:rsidR="00CF6B0C" w:rsidRPr="00CF6B0C">
        <w:rPr>
          <w:rFonts w:ascii="Times New Roman" w:eastAsia="Calibri" w:hAnsi="Times New Roman"/>
          <w:szCs w:val="24"/>
          <w:lang w:val="lt-LT" w:eastAsia="en-US"/>
        </w:rPr>
        <w:t>Neringos</w:t>
      </w:r>
      <w:r w:rsidR="00CF6B0C" w:rsidRPr="00CF6B0C">
        <w:rPr>
          <w:rFonts w:ascii="Times New Roman" w:hAnsi="Times New Roman"/>
          <w:color w:val="000000"/>
          <w:lang w:val="lt-LT"/>
        </w:rPr>
        <w:t xml:space="preserve"> </w:t>
      </w:r>
      <w:r w:rsidRPr="00CF6B0C">
        <w:rPr>
          <w:rFonts w:ascii="Times New Roman" w:hAnsi="Times New Roman"/>
          <w:color w:val="000000"/>
          <w:lang w:val="lt-LT"/>
        </w:rPr>
        <w:t>savivaldybės administracijai rašytine ir elektronine forma iki 20</w:t>
      </w:r>
      <w:r w:rsidR="00A126F8">
        <w:rPr>
          <w:rFonts w:ascii="Times New Roman" w:hAnsi="Times New Roman"/>
          <w:color w:val="000000"/>
          <w:lang w:val="lt-LT"/>
        </w:rPr>
        <w:t>30</w:t>
      </w:r>
      <w:r w:rsidRPr="00CF6B0C">
        <w:rPr>
          <w:rFonts w:ascii="Times New Roman" w:hAnsi="Times New Roman"/>
          <w:color w:val="000000"/>
          <w:lang w:val="lt-LT"/>
        </w:rPr>
        <w:t xml:space="preserve"> m. vasario mėn. 20 d. ir AAA (suderinus su </w:t>
      </w:r>
      <w:r w:rsidR="00CF6B0C" w:rsidRPr="00CF6B0C">
        <w:rPr>
          <w:rFonts w:ascii="Times New Roman" w:eastAsia="Calibri" w:hAnsi="Times New Roman"/>
          <w:szCs w:val="24"/>
          <w:lang w:val="lt-LT" w:eastAsia="en-US"/>
        </w:rPr>
        <w:t>Neringos</w:t>
      </w:r>
      <w:r w:rsidR="00CF6B0C" w:rsidRPr="00CF6B0C">
        <w:rPr>
          <w:rFonts w:ascii="Times New Roman" w:hAnsi="Times New Roman"/>
          <w:color w:val="000000"/>
          <w:lang w:val="lt-LT"/>
        </w:rPr>
        <w:t xml:space="preserve"> </w:t>
      </w:r>
      <w:r w:rsidRPr="00CF6B0C">
        <w:rPr>
          <w:rFonts w:ascii="Times New Roman" w:hAnsi="Times New Roman"/>
          <w:color w:val="000000"/>
          <w:lang w:val="lt-LT"/>
        </w:rPr>
        <w:t>savivaldybės administracija) tik elektronine forma iki 20</w:t>
      </w:r>
      <w:r w:rsidR="00A126F8">
        <w:rPr>
          <w:rFonts w:ascii="Times New Roman" w:hAnsi="Times New Roman"/>
          <w:color w:val="000000"/>
          <w:lang w:val="lt-LT"/>
        </w:rPr>
        <w:t>30</w:t>
      </w:r>
      <w:r w:rsidRPr="00CF6B0C">
        <w:rPr>
          <w:rFonts w:ascii="Times New Roman" w:hAnsi="Times New Roman"/>
          <w:color w:val="000000"/>
          <w:lang w:val="lt-LT"/>
        </w:rPr>
        <w:t xml:space="preserve"> m. vasario 28 d.</w:t>
      </w:r>
    </w:p>
    <w:p w14:paraId="104FAB99" w14:textId="77777777" w:rsidR="002C4264" w:rsidRPr="00CF6B0C" w:rsidRDefault="00CF6B0C" w:rsidP="002C4264">
      <w:pPr>
        <w:autoSpaceDE w:val="0"/>
        <w:autoSpaceDN w:val="0"/>
        <w:adjustRightInd w:val="0"/>
        <w:ind w:firstLine="709"/>
        <w:jc w:val="both"/>
        <w:rPr>
          <w:rFonts w:ascii="Times New Roman" w:hAnsi="Times New Roman"/>
          <w:lang w:val="lt-LT"/>
        </w:rPr>
      </w:pPr>
      <w:r w:rsidRPr="00CF6B0C">
        <w:rPr>
          <w:rFonts w:ascii="Times New Roman" w:eastAsia="Calibri" w:hAnsi="Times New Roman"/>
          <w:szCs w:val="24"/>
          <w:lang w:val="lt-LT" w:eastAsia="en-US"/>
        </w:rPr>
        <w:t>Neringos</w:t>
      </w:r>
      <w:r w:rsidRPr="00CF6B0C">
        <w:rPr>
          <w:rFonts w:ascii="Times New Roman" w:hAnsi="Times New Roman"/>
          <w:lang w:val="lt-LT"/>
        </w:rPr>
        <w:t xml:space="preserve"> </w:t>
      </w:r>
      <w:r w:rsidR="00874754" w:rsidRPr="00CF6B0C">
        <w:rPr>
          <w:rFonts w:ascii="Times New Roman" w:hAnsi="Times New Roman"/>
          <w:lang w:val="lt-LT"/>
        </w:rPr>
        <w:t>savivaldyb</w:t>
      </w:r>
      <w:r w:rsidR="00874754" w:rsidRPr="00CF6B0C">
        <w:rPr>
          <w:rFonts w:ascii="Times New Roman" w:hAnsi="Times New Roman" w:hint="eastAsia"/>
          <w:lang w:val="lt-LT"/>
        </w:rPr>
        <w:t>ė</w:t>
      </w:r>
      <w:r w:rsidR="00874754" w:rsidRPr="00CF6B0C">
        <w:rPr>
          <w:rFonts w:ascii="Times New Roman" w:hAnsi="Times New Roman"/>
          <w:lang w:val="lt-LT"/>
        </w:rPr>
        <w:t>s aplinkos monitoringo duomen</w:t>
      </w:r>
      <w:r w:rsidR="00874754" w:rsidRPr="00CF6B0C">
        <w:rPr>
          <w:rFonts w:ascii="Times New Roman" w:hAnsi="Times New Roman" w:hint="eastAsia"/>
          <w:lang w:val="lt-LT"/>
        </w:rPr>
        <w:t>ų</w:t>
      </w:r>
      <w:r w:rsidR="00874754" w:rsidRPr="00CF6B0C">
        <w:rPr>
          <w:rFonts w:ascii="Times New Roman" w:hAnsi="Times New Roman"/>
          <w:lang w:val="lt-LT"/>
        </w:rPr>
        <w:t xml:space="preserve"> viešinimui bei interaktyviam aplinkos monitoringo duomen</w:t>
      </w:r>
      <w:r w:rsidR="00874754" w:rsidRPr="00CF6B0C">
        <w:rPr>
          <w:rFonts w:ascii="Times New Roman" w:hAnsi="Times New Roman" w:hint="eastAsia"/>
          <w:lang w:val="lt-LT"/>
        </w:rPr>
        <w:t>ų</w:t>
      </w:r>
      <w:r w:rsidR="00874754" w:rsidRPr="00CF6B0C">
        <w:rPr>
          <w:rFonts w:ascii="Times New Roman" w:hAnsi="Times New Roman"/>
          <w:lang w:val="lt-LT"/>
        </w:rPr>
        <w:t xml:space="preserve"> pateikimo visuomenei </w:t>
      </w:r>
      <w:r w:rsidR="00F63902">
        <w:rPr>
          <w:rFonts w:ascii="Times New Roman" w:hAnsi="Times New Roman"/>
          <w:lang w:val="lt-LT"/>
        </w:rPr>
        <w:t xml:space="preserve">būtina </w:t>
      </w:r>
      <w:r w:rsidR="00874754" w:rsidRPr="00CF6B0C">
        <w:rPr>
          <w:rFonts w:ascii="Times New Roman" w:hAnsi="Times New Roman"/>
          <w:lang w:val="lt-LT"/>
        </w:rPr>
        <w:t>sukurti savivaldyb</w:t>
      </w:r>
      <w:r w:rsidR="00874754" w:rsidRPr="00CF6B0C">
        <w:rPr>
          <w:rFonts w:ascii="Times New Roman" w:hAnsi="Times New Roman" w:hint="eastAsia"/>
          <w:lang w:val="lt-LT"/>
        </w:rPr>
        <w:t>ė</w:t>
      </w:r>
      <w:r w:rsidR="00874754" w:rsidRPr="00CF6B0C">
        <w:rPr>
          <w:rFonts w:ascii="Times New Roman" w:hAnsi="Times New Roman"/>
          <w:lang w:val="lt-LT"/>
        </w:rPr>
        <w:t>s aplinkos monitoringo informacijos valdymo integruotą kompiuterinę sistemą – „SAMIVIKS“, kuri galėtų b</w:t>
      </w:r>
      <w:r w:rsidR="00874754" w:rsidRPr="00CF6B0C">
        <w:rPr>
          <w:rFonts w:ascii="Times New Roman" w:hAnsi="Times New Roman" w:hint="eastAsia"/>
          <w:lang w:val="lt-LT"/>
        </w:rPr>
        <w:t>ū</w:t>
      </w:r>
      <w:r w:rsidR="00874754" w:rsidRPr="00CF6B0C">
        <w:rPr>
          <w:rFonts w:ascii="Times New Roman" w:hAnsi="Times New Roman"/>
          <w:lang w:val="lt-LT"/>
        </w:rPr>
        <w:t>ti patalpinta atskiroje internetin</w:t>
      </w:r>
      <w:r w:rsidR="00874754" w:rsidRPr="00CF6B0C">
        <w:rPr>
          <w:rFonts w:ascii="Times New Roman" w:hAnsi="Times New Roman" w:hint="eastAsia"/>
          <w:lang w:val="lt-LT"/>
        </w:rPr>
        <w:t>ė</w:t>
      </w:r>
      <w:r w:rsidR="00874754" w:rsidRPr="00CF6B0C">
        <w:rPr>
          <w:rFonts w:ascii="Times New Roman" w:hAnsi="Times New Roman"/>
          <w:lang w:val="lt-LT"/>
        </w:rPr>
        <w:t>je svetain</w:t>
      </w:r>
      <w:r w:rsidR="00874754" w:rsidRPr="00CF6B0C">
        <w:rPr>
          <w:rFonts w:ascii="Times New Roman" w:hAnsi="Times New Roman" w:hint="eastAsia"/>
          <w:lang w:val="lt-LT"/>
        </w:rPr>
        <w:t>ė</w:t>
      </w:r>
      <w:r w:rsidR="00874754" w:rsidRPr="00CF6B0C">
        <w:rPr>
          <w:rFonts w:ascii="Times New Roman" w:hAnsi="Times New Roman"/>
          <w:lang w:val="lt-LT"/>
        </w:rPr>
        <w:t>je, kurios domenas: www.</w:t>
      </w:r>
      <w:r w:rsidRPr="00CF6B0C">
        <w:rPr>
          <w:rFonts w:ascii="Times New Roman" w:hAnsi="Times New Roman"/>
          <w:lang w:val="lt-LT"/>
        </w:rPr>
        <w:t>neringos</w:t>
      </w:r>
      <w:r w:rsidR="00874754" w:rsidRPr="00CF6B0C">
        <w:rPr>
          <w:rFonts w:ascii="Times New Roman" w:hAnsi="Times New Roman"/>
          <w:lang w:val="lt-LT"/>
        </w:rPr>
        <w:t>monitoringas.lt. Interneto svetain</w:t>
      </w:r>
      <w:r w:rsidR="00874754" w:rsidRPr="00CF6B0C">
        <w:rPr>
          <w:rFonts w:ascii="Times New Roman" w:hAnsi="Times New Roman" w:hint="eastAsia"/>
          <w:lang w:val="lt-LT"/>
        </w:rPr>
        <w:t>ė</w:t>
      </w:r>
      <w:r w:rsidR="00874754" w:rsidRPr="00CF6B0C">
        <w:rPr>
          <w:rFonts w:ascii="Times New Roman" w:hAnsi="Times New Roman"/>
          <w:lang w:val="lt-LT"/>
        </w:rPr>
        <w:t>je turėtų b</w:t>
      </w:r>
      <w:r w:rsidR="00874754" w:rsidRPr="00CF6B0C">
        <w:rPr>
          <w:rFonts w:ascii="Times New Roman" w:hAnsi="Times New Roman" w:hint="eastAsia"/>
          <w:lang w:val="lt-LT"/>
        </w:rPr>
        <w:t>ū</w:t>
      </w:r>
      <w:r w:rsidR="00874754" w:rsidRPr="00CF6B0C">
        <w:rPr>
          <w:rFonts w:ascii="Times New Roman" w:hAnsi="Times New Roman"/>
          <w:lang w:val="lt-LT"/>
        </w:rPr>
        <w:t>ti numatyta galimyb</w:t>
      </w:r>
      <w:r w:rsidR="00874754" w:rsidRPr="00CF6B0C">
        <w:rPr>
          <w:rFonts w:ascii="Times New Roman" w:hAnsi="Times New Roman" w:hint="eastAsia"/>
          <w:lang w:val="lt-LT"/>
        </w:rPr>
        <w:t>ė</w:t>
      </w:r>
      <w:r w:rsidR="00874754" w:rsidRPr="00CF6B0C">
        <w:rPr>
          <w:rFonts w:ascii="Times New Roman" w:hAnsi="Times New Roman"/>
          <w:lang w:val="lt-LT"/>
        </w:rPr>
        <w:t xml:space="preserve"> visuomenei ne tik gauti informacij</w:t>
      </w:r>
      <w:r w:rsidR="00874754" w:rsidRPr="00CF6B0C">
        <w:rPr>
          <w:rFonts w:ascii="Times New Roman" w:hAnsi="Times New Roman" w:hint="eastAsia"/>
          <w:lang w:val="lt-LT"/>
        </w:rPr>
        <w:t>ą</w:t>
      </w:r>
      <w:r w:rsidR="00874754" w:rsidRPr="00CF6B0C">
        <w:rPr>
          <w:rFonts w:ascii="Times New Roman" w:hAnsi="Times New Roman"/>
          <w:lang w:val="lt-LT"/>
        </w:rPr>
        <w:t xml:space="preserve"> apie savivaldyb</w:t>
      </w:r>
      <w:r w:rsidR="00874754" w:rsidRPr="00CF6B0C">
        <w:rPr>
          <w:rFonts w:ascii="Times New Roman" w:hAnsi="Times New Roman" w:hint="eastAsia"/>
          <w:lang w:val="lt-LT"/>
        </w:rPr>
        <w:t>ė</w:t>
      </w:r>
      <w:r w:rsidR="00874754" w:rsidRPr="00CF6B0C">
        <w:rPr>
          <w:rFonts w:ascii="Times New Roman" w:hAnsi="Times New Roman"/>
          <w:lang w:val="lt-LT"/>
        </w:rPr>
        <w:t>s ekologin</w:t>
      </w:r>
      <w:r w:rsidR="00874754" w:rsidRPr="00CF6B0C">
        <w:rPr>
          <w:rFonts w:ascii="Times New Roman" w:hAnsi="Times New Roman" w:hint="eastAsia"/>
          <w:lang w:val="lt-LT"/>
        </w:rPr>
        <w:t>ę</w:t>
      </w:r>
      <w:r w:rsidR="00874754" w:rsidRPr="00CF6B0C">
        <w:rPr>
          <w:rFonts w:ascii="Times New Roman" w:hAnsi="Times New Roman"/>
          <w:lang w:val="lt-LT"/>
        </w:rPr>
        <w:t xml:space="preserve"> b</w:t>
      </w:r>
      <w:r w:rsidR="00874754" w:rsidRPr="00CF6B0C">
        <w:rPr>
          <w:rFonts w:ascii="Times New Roman" w:hAnsi="Times New Roman" w:hint="eastAsia"/>
          <w:lang w:val="lt-LT"/>
        </w:rPr>
        <w:t>ū</w:t>
      </w:r>
      <w:r w:rsidR="00874754" w:rsidRPr="00CF6B0C">
        <w:rPr>
          <w:rFonts w:ascii="Times New Roman" w:hAnsi="Times New Roman"/>
          <w:lang w:val="lt-LT"/>
        </w:rPr>
        <w:t>kl</w:t>
      </w:r>
      <w:r w:rsidR="00874754" w:rsidRPr="00CF6B0C">
        <w:rPr>
          <w:rFonts w:ascii="Times New Roman" w:hAnsi="Times New Roman" w:hint="eastAsia"/>
          <w:lang w:val="lt-LT"/>
        </w:rPr>
        <w:t>ę</w:t>
      </w:r>
      <w:r w:rsidR="00874754" w:rsidRPr="00CF6B0C">
        <w:rPr>
          <w:rFonts w:ascii="Times New Roman" w:hAnsi="Times New Roman"/>
          <w:lang w:val="lt-LT"/>
        </w:rPr>
        <w:t>, ta</w:t>
      </w:r>
      <w:r w:rsidR="00874754" w:rsidRPr="00CF6B0C">
        <w:rPr>
          <w:rFonts w:ascii="Times New Roman" w:hAnsi="Times New Roman" w:hint="eastAsia"/>
          <w:lang w:val="lt-LT"/>
        </w:rPr>
        <w:t>č</w:t>
      </w:r>
      <w:r w:rsidR="00874754" w:rsidRPr="00CF6B0C">
        <w:rPr>
          <w:rFonts w:ascii="Times New Roman" w:hAnsi="Times New Roman"/>
          <w:lang w:val="lt-LT"/>
        </w:rPr>
        <w:t>iau ir sudaryti prielaidas pa</w:t>
      </w:r>
      <w:r w:rsidR="00874754" w:rsidRPr="00CF6B0C">
        <w:rPr>
          <w:rFonts w:ascii="Times New Roman" w:hAnsi="Times New Roman" w:hint="eastAsia"/>
          <w:lang w:val="lt-LT"/>
        </w:rPr>
        <w:t>č</w:t>
      </w:r>
      <w:r w:rsidR="00874754" w:rsidRPr="00CF6B0C">
        <w:rPr>
          <w:rFonts w:ascii="Times New Roman" w:hAnsi="Times New Roman"/>
          <w:lang w:val="lt-LT"/>
        </w:rPr>
        <w:t>iai pateikti duomenis ar pastabas. SAMIVIKS makro strukt</w:t>
      </w:r>
      <w:r w:rsidR="00874754" w:rsidRPr="00CF6B0C">
        <w:rPr>
          <w:rFonts w:ascii="Times New Roman" w:hAnsi="Times New Roman" w:hint="eastAsia"/>
          <w:lang w:val="lt-LT"/>
        </w:rPr>
        <w:t>ū</w:t>
      </w:r>
      <w:r w:rsidR="00874754" w:rsidRPr="00CF6B0C">
        <w:rPr>
          <w:rFonts w:ascii="Times New Roman" w:hAnsi="Times New Roman"/>
          <w:lang w:val="lt-LT"/>
        </w:rPr>
        <w:t>ra: pagrindini</w:t>
      </w:r>
      <w:r w:rsidR="00874754" w:rsidRPr="00CF6B0C">
        <w:rPr>
          <w:rFonts w:ascii="Times New Roman" w:hAnsi="Times New Roman" w:hint="eastAsia"/>
          <w:lang w:val="lt-LT"/>
        </w:rPr>
        <w:t>ų</w:t>
      </w:r>
      <w:r w:rsidR="00874754" w:rsidRPr="00CF6B0C">
        <w:rPr>
          <w:rFonts w:ascii="Times New Roman" w:hAnsi="Times New Roman"/>
          <w:lang w:val="lt-LT"/>
        </w:rPr>
        <w:t xml:space="preserve"> aplinkos monitoringo komponent</w:t>
      </w:r>
      <w:r w:rsidR="00874754" w:rsidRPr="00CF6B0C">
        <w:rPr>
          <w:rFonts w:ascii="Times New Roman" w:hAnsi="Times New Roman" w:hint="eastAsia"/>
          <w:lang w:val="lt-LT"/>
        </w:rPr>
        <w:t>ų</w:t>
      </w:r>
      <w:r w:rsidR="00874754" w:rsidRPr="00CF6B0C">
        <w:rPr>
          <w:rFonts w:ascii="Times New Roman" w:hAnsi="Times New Roman"/>
          <w:lang w:val="lt-LT"/>
        </w:rPr>
        <w:t xml:space="preserve"> atskirai funkcionuojantys interaktyv</w:t>
      </w:r>
      <w:r w:rsidR="00874754" w:rsidRPr="00CF6B0C">
        <w:rPr>
          <w:rFonts w:ascii="Times New Roman" w:hAnsi="Times New Roman" w:hint="eastAsia"/>
          <w:lang w:val="lt-LT"/>
        </w:rPr>
        <w:t>ū</w:t>
      </w:r>
      <w:r w:rsidR="00874754" w:rsidRPr="00CF6B0C">
        <w:rPr>
          <w:rFonts w:ascii="Times New Roman" w:hAnsi="Times New Roman"/>
          <w:lang w:val="lt-LT"/>
        </w:rPr>
        <w:t>s žem</w:t>
      </w:r>
      <w:r w:rsidR="00874754" w:rsidRPr="00CF6B0C">
        <w:rPr>
          <w:rFonts w:ascii="Times New Roman" w:hAnsi="Times New Roman" w:hint="eastAsia"/>
          <w:lang w:val="lt-LT"/>
        </w:rPr>
        <w:t>ė</w:t>
      </w:r>
      <w:r w:rsidR="00874754" w:rsidRPr="00CF6B0C">
        <w:rPr>
          <w:rFonts w:ascii="Times New Roman" w:hAnsi="Times New Roman"/>
          <w:lang w:val="lt-LT"/>
        </w:rPr>
        <w:t>lapiai, kuriuose pateikiami steb</w:t>
      </w:r>
      <w:r w:rsidR="00874754" w:rsidRPr="00CF6B0C">
        <w:rPr>
          <w:rFonts w:ascii="Times New Roman" w:hAnsi="Times New Roman" w:hint="eastAsia"/>
          <w:lang w:val="lt-LT"/>
        </w:rPr>
        <w:t>ė</w:t>
      </w:r>
      <w:r w:rsidR="00874754" w:rsidRPr="00CF6B0C">
        <w:rPr>
          <w:rFonts w:ascii="Times New Roman" w:hAnsi="Times New Roman"/>
          <w:lang w:val="lt-LT"/>
        </w:rPr>
        <w:t>jimo taškai (LKS94 koordina</w:t>
      </w:r>
      <w:r w:rsidR="00874754" w:rsidRPr="00CF6B0C">
        <w:rPr>
          <w:rFonts w:ascii="Times New Roman" w:hAnsi="Times New Roman" w:hint="eastAsia"/>
          <w:lang w:val="lt-LT"/>
        </w:rPr>
        <w:t>č</w:t>
      </w:r>
      <w:r w:rsidR="00874754" w:rsidRPr="00CF6B0C">
        <w:rPr>
          <w:rFonts w:ascii="Times New Roman" w:hAnsi="Times New Roman"/>
          <w:lang w:val="lt-LT"/>
        </w:rPr>
        <w:t>i</w:t>
      </w:r>
      <w:r w:rsidR="00874754" w:rsidRPr="00CF6B0C">
        <w:rPr>
          <w:rFonts w:ascii="Times New Roman" w:hAnsi="Times New Roman" w:hint="eastAsia"/>
          <w:lang w:val="lt-LT"/>
        </w:rPr>
        <w:t>ų</w:t>
      </w:r>
      <w:r w:rsidR="00874754" w:rsidRPr="00CF6B0C">
        <w:rPr>
          <w:rFonts w:ascii="Times New Roman" w:hAnsi="Times New Roman"/>
          <w:lang w:val="lt-LT"/>
        </w:rPr>
        <w:t xml:space="preserve"> sistemoje), kiekviename steb</w:t>
      </w:r>
      <w:r w:rsidR="00874754" w:rsidRPr="00CF6B0C">
        <w:rPr>
          <w:rFonts w:ascii="Times New Roman" w:hAnsi="Times New Roman" w:hint="eastAsia"/>
          <w:lang w:val="lt-LT"/>
        </w:rPr>
        <w:t>ė</w:t>
      </w:r>
      <w:r w:rsidR="00874754" w:rsidRPr="00CF6B0C">
        <w:rPr>
          <w:rFonts w:ascii="Times New Roman" w:hAnsi="Times New Roman"/>
          <w:lang w:val="lt-LT"/>
        </w:rPr>
        <w:t>jimo taške turi b</w:t>
      </w:r>
      <w:r w:rsidR="00874754" w:rsidRPr="00CF6B0C">
        <w:rPr>
          <w:rFonts w:ascii="Times New Roman" w:hAnsi="Times New Roman" w:hint="eastAsia"/>
          <w:lang w:val="lt-LT"/>
        </w:rPr>
        <w:t>ū</w:t>
      </w:r>
      <w:r w:rsidR="00874754" w:rsidRPr="00CF6B0C">
        <w:rPr>
          <w:rFonts w:ascii="Times New Roman" w:hAnsi="Times New Roman"/>
          <w:lang w:val="lt-LT"/>
        </w:rPr>
        <w:t>ti galimyb</w:t>
      </w:r>
      <w:r w:rsidR="00874754" w:rsidRPr="00CF6B0C">
        <w:rPr>
          <w:rFonts w:ascii="Times New Roman" w:hAnsi="Times New Roman" w:hint="eastAsia"/>
          <w:lang w:val="lt-LT"/>
        </w:rPr>
        <w:t>ė</w:t>
      </w:r>
      <w:r w:rsidR="00874754" w:rsidRPr="00CF6B0C">
        <w:rPr>
          <w:rFonts w:ascii="Times New Roman" w:hAnsi="Times New Roman"/>
          <w:lang w:val="lt-LT"/>
        </w:rPr>
        <w:t xml:space="preserve"> asmeniui pasirinkti aktuali</w:t>
      </w:r>
      <w:r w:rsidR="00874754" w:rsidRPr="00CF6B0C">
        <w:rPr>
          <w:rFonts w:ascii="Times New Roman" w:hAnsi="Times New Roman" w:hint="eastAsia"/>
          <w:lang w:val="lt-LT"/>
        </w:rPr>
        <w:t>ą</w:t>
      </w:r>
      <w:r w:rsidR="00874754" w:rsidRPr="00CF6B0C">
        <w:rPr>
          <w:rFonts w:ascii="Times New Roman" w:hAnsi="Times New Roman"/>
          <w:lang w:val="lt-LT"/>
        </w:rPr>
        <w:t xml:space="preserve"> analit</w:t>
      </w:r>
      <w:r w:rsidR="00874754" w:rsidRPr="00CF6B0C">
        <w:rPr>
          <w:rFonts w:ascii="Times New Roman" w:hAnsi="Times New Roman" w:hint="eastAsia"/>
          <w:lang w:val="lt-LT"/>
        </w:rPr>
        <w:t>ę</w:t>
      </w:r>
      <w:r w:rsidR="00874754" w:rsidRPr="00CF6B0C">
        <w:rPr>
          <w:rFonts w:ascii="Times New Roman" w:hAnsi="Times New Roman"/>
          <w:lang w:val="lt-LT"/>
        </w:rPr>
        <w:t>, o pasirinkus b</w:t>
      </w:r>
      <w:r w:rsidR="00874754" w:rsidRPr="00CF6B0C">
        <w:rPr>
          <w:rFonts w:ascii="Times New Roman" w:hAnsi="Times New Roman" w:hint="eastAsia"/>
          <w:lang w:val="lt-LT"/>
        </w:rPr>
        <w:t>ū</w:t>
      </w:r>
      <w:r w:rsidR="00874754" w:rsidRPr="00CF6B0C">
        <w:rPr>
          <w:rFonts w:ascii="Times New Roman" w:hAnsi="Times New Roman"/>
          <w:lang w:val="lt-LT"/>
        </w:rPr>
        <w:t>t</w:t>
      </w:r>
      <w:r w:rsidR="00874754" w:rsidRPr="00CF6B0C">
        <w:rPr>
          <w:rFonts w:ascii="Times New Roman" w:hAnsi="Times New Roman" w:hint="eastAsia"/>
          <w:lang w:val="lt-LT"/>
        </w:rPr>
        <w:t>ų</w:t>
      </w:r>
      <w:r w:rsidR="00874754" w:rsidRPr="00CF6B0C">
        <w:rPr>
          <w:rFonts w:ascii="Times New Roman" w:hAnsi="Times New Roman"/>
          <w:lang w:val="lt-LT"/>
        </w:rPr>
        <w:t xml:space="preserve"> galimyb</w:t>
      </w:r>
      <w:r w:rsidR="00874754" w:rsidRPr="00CF6B0C">
        <w:rPr>
          <w:rFonts w:ascii="Times New Roman" w:hAnsi="Times New Roman" w:hint="eastAsia"/>
          <w:lang w:val="lt-LT"/>
        </w:rPr>
        <w:t>ė</w:t>
      </w:r>
      <w:r w:rsidR="00874754" w:rsidRPr="00CF6B0C">
        <w:rPr>
          <w:rFonts w:ascii="Times New Roman" w:hAnsi="Times New Roman"/>
          <w:lang w:val="lt-LT"/>
        </w:rPr>
        <w:t xml:space="preserve"> išvysti automatiškai susigeneruojant</w:t>
      </w:r>
      <w:r w:rsidR="00874754" w:rsidRPr="00CF6B0C">
        <w:rPr>
          <w:rFonts w:ascii="Times New Roman" w:hAnsi="Times New Roman" w:hint="eastAsia"/>
          <w:lang w:val="lt-LT"/>
        </w:rPr>
        <w:t>į</w:t>
      </w:r>
      <w:r w:rsidR="00874754" w:rsidRPr="00CF6B0C">
        <w:rPr>
          <w:rFonts w:ascii="Times New Roman" w:hAnsi="Times New Roman"/>
          <w:lang w:val="lt-LT"/>
        </w:rPr>
        <w:t xml:space="preserve"> tam tikros analit</w:t>
      </w:r>
      <w:r w:rsidR="00874754" w:rsidRPr="00CF6B0C">
        <w:rPr>
          <w:rFonts w:ascii="Times New Roman" w:hAnsi="Times New Roman" w:hint="eastAsia"/>
          <w:lang w:val="lt-LT"/>
        </w:rPr>
        <w:t>ė</w:t>
      </w:r>
      <w:r w:rsidR="00874754" w:rsidRPr="00CF6B0C">
        <w:rPr>
          <w:rFonts w:ascii="Times New Roman" w:hAnsi="Times New Roman"/>
          <w:lang w:val="lt-LT"/>
        </w:rPr>
        <w:t>s retrospektyvini</w:t>
      </w:r>
      <w:r w:rsidR="00874754" w:rsidRPr="00CF6B0C">
        <w:rPr>
          <w:rFonts w:ascii="Times New Roman" w:hAnsi="Times New Roman" w:hint="eastAsia"/>
          <w:lang w:val="lt-LT"/>
        </w:rPr>
        <w:t>ų</w:t>
      </w:r>
      <w:r w:rsidR="00874754" w:rsidRPr="00CF6B0C">
        <w:rPr>
          <w:rFonts w:ascii="Times New Roman" w:hAnsi="Times New Roman"/>
          <w:lang w:val="lt-LT"/>
        </w:rPr>
        <w:t xml:space="preserve"> ir esam</w:t>
      </w:r>
      <w:r w:rsidR="00874754" w:rsidRPr="00CF6B0C">
        <w:rPr>
          <w:rFonts w:ascii="Times New Roman" w:hAnsi="Times New Roman" w:hint="eastAsia"/>
          <w:lang w:val="lt-LT"/>
        </w:rPr>
        <w:t>ų</w:t>
      </w:r>
      <w:r w:rsidR="00874754" w:rsidRPr="00CF6B0C">
        <w:rPr>
          <w:rFonts w:ascii="Times New Roman" w:hAnsi="Times New Roman"/>
          <w:lang w:val="lt-LT"/>
        </w:rPr>
        <w:t xml:space="preserve"> tyrimo rezultat</w:t>
      </w:r>
      <w:r w:rsidR="00874754" w:rsidRPr="00CF6B0C">
        <w:rPr>
          <w:rFonts w:ascii="Times New Roman" w:hAnsi="Times New Roman" w:hint="eastAsia"/>
          <w:lang w:val="lt-LT"/>
        </w:rPr>
        <w:t>ų</w:t>
      </w:r>
      <w:r w:rsidR="00874754" w:rsidRPr="00CF6B0C">
        <w:rPr>
          <w:rFonts w:ascii="Times New Roman" w:hAnsi="Times New Roman"/>
          <w:lang w:val="lt-LT"/>
        </w:rPr>
        <w:t xml:space="preserve"> grafik</w:t>
      </w:r>
      <w:r w:rsidR="00874754" w:rsidRPr="00CF6B0C">
        <w:rPr>
          <w:rFonts w:ascii="Times New Roman" w:hAnsi="Times New Roman" w:hint="eastAsia"/>
          <w:lang w:val="lt-LT"/>
        </w:rPr>
        <w:t>ą</w:t>
      </w:r>
      <w:r w:rsidR="00874754" w:rsidRPr="00CF6B0C">
        <w:rPr>
          <w:rFonts w:ascii="Times New Roman" w:hAnsi="Times New Roman"/>
          <w:lang w:val="lt-LT"/>
        </w:rPr>
        <w:t>. Grafike turi b</w:t>
      </w:r>
      <w:r w:rsidR="00874754" w:rsidRPr="00CF6B0C">
        <w:rPr>
          <w:rFonts w:ascii="Times New Roman" w:hAnsi="Times New Roman" w:hint="eastAsia"/>
          <w:lang w:val="lt-LT"/>
        </w:rPr>
        <w:t>ū</w:t>
      </w:r>
      <w:r w:rsidR="00874754" w:rsidRPr="00CF6B0C">
        <w:rPr>
          <w:rFonts w:ascii="Times New Roman" w:hAnsi="Times New Roman"/>
          <w:lang w:val="lt-LT"/>
        </w:rPr>
        <w:t>ti matoma tam tikros analit</w:t>
      </w:r>
      <w:r w:rsidR="00874754" w:rsidRPr="00CF6B0C">
        <w:rPr>
          <w:rFonts w:ascii="Times New Roman" w:hAnsi="Times New Roman" w:hint="eastAsia"/>
          <w:lang w:val="lt-LT"/>
        </w:rPr>
        <w:t>ė</w:t>
      </w:r>
      <w:r w:rsidR="00874754" w:rsidRPr="00CF6B0C">
        <w:rPr>
          <w:rFonts w:ascii="Times New Roman" w:hAnsi="Times New Roman"/>
          <w:lang w:val="lt-LT"/>
        </w:rPr>
        <w:t>s aktuali ribin</w:t>
      </w:r>
      <w:r w:rsidR="00874754" w:rsidRPr="00CF6B0C">
        <w:rPr>
          <w:rFonts w:ascii="Times New Roman" w:hAnsi="Times New Roman" w:hint="eastAsia"/>
          <w:lang w:val="lt-LT"/>
        </w:rPr>
        <w:t>ė</w:t>
      </w:r>
      <w:r w:rsidR="00874754" w:rsidRPr="00CF6B0C">
        <w:rPr>
          <w:rFonts w:ascii="Times New Roman" w:hAnsi="Times New Roman"/>
          <w:lang w:val="lt-LT"/>
        </w:rPr>
        <w:t xml:space="preserve"> vert</w:t>
      </w:r>
      <w:r w:rsidR="00874754" w:rsidRPr="00CF6B0C">
        <w:rPr>
          <w:rFonts w:ascii="Times New Roman" w:hAnsi="Times New Roman" w:hint="eastAsia"/>
          <w:lang w:val="lt-LT"/>
        </w:rPr>
        <w:t>ė</w:t>
      </w:r>
      <w:r w:rsidR="00874754" w:rsidRPr="00CF6B0C">
        <w:rPr>
          <w:rFonts w:ascii="Times New Roman" w:hAnsi="Times New Roman"/>
          <w:lang w:val="lt-LT"/>
        </w:rPr>
        <w:t>. Interneto svetain</w:t>
      </w:r>
      <w:r w:rsidR="00874754" w:rsidRPr="00CF6B0C">
        <w:rPr>
          <w:rFonts w:ascii="Times New Roman" w:hAnsi="Times New Roman" w:hint="eastAsia"/>
          <w:lang w:val="lt-LT"/>
        </w:rPr>
        <w:t>ė</w:t>
      </w:r>
      <w:r w:rsidR="00874754" w:rsidRPr="00CF6B0C">
        <w:rPr>
          <w:rFonts w:ascii="Times New Roman" w:hAnsi="Times New Roman"/>
          <w:lang w:val="lt-LT"/>
        </w:rPr>
        <w:t>je turėtų b</w:t>
      </w:r>
      <w:r w:rsidR="00874754" w:rsidRPr="00CF6B0C">
        <w:rPr>
          <w:rFonts w:ascii="Times New Roman" w:hAnsi="Times New Roman" w:hint="eastAsia"/>
          <w:lang w:val="lt-LT"/>
        </w:rPr>
        <w:t>ū</w:t>
      </w:r>
      <w:r w:rsidR="00874754" w:rsidRPr="00CF6B0C">
        <w:rPr>
          <w:rFonts w:ascii="Times New Roman" w:hAnsi="Times New Roman"/>
          <w:lang w:val="lt-LT"/>
        </w:rPr>
        <w:t>ti realizuota galimyb</w:t>
      </w:r>
      <w:r w:rsidR="00874754" w:rsidRPr="00CF6B0C">
        <w:rPr>
          <w:rFonts w:ascii="Times New Roman" w:hAnsi="Times New Roman" w:hint="eastAsia"/>
          <w:lang w:val="lt-LT"/>
        </w:rPr>
        <w:t>ė</w:t>
      </w:r>
      <w:r w:rsidR="00874754" w:rsidRPr="00CF6B0C">
        <w:rPr>
          <w:rFonts w:ascii="Times New Roman" w:hAnsi="Times New Roman"/>
          <w:lang w:val="lt-LT"/>
        </w:rPr>
        <w:t xml:space="preserve"> susieti tam tikr</w:t>
      </w:r>
      <w:r w:rsidR="00874754" w:rsidRPr="00CF6B0C">
        <w:rPr>
          <w:rFonts w:ascii="Times New Roman" w:hAnsi="Times New Roman" w:hint="eastAsia"/>
          <w:lang w:val="lt-LT"/>
        </w:rPr>
        <w:t>ą</w:t>
      </w:r>
      <w:r w:rsidR="00874754" w:rsidRPr="00CF6B0C">
        <w:rPr>
          <w:rFonts w:ascii="Times New Roman" w:hAnsi="Times New Roman"/>
          <w:lang w:val="lt-LT"/>
        </w:rPr>
        <w:t xml:space="preserve"> steb</w:t>
      </w:r>
      <w:r w:rsidR="00874754" w:rsidRPr="00CF6B0C">
        <w:rPr>
          <w:rFonts w:ascii="Times New Roman" w:hAnsi="Times New Roman" w:hint="eastAsia"/>
          <w:lang w:val="lt-LT"/>
        </w:rPr>
        <w:t>ė</w:t>
      </w:r>
      <w:r w:rsidR="00874754" w:rsidRPr="00CF6B0C">
        <w:rPr>
          <w:rFonts w:ascii="Times New Roman" w:hAnsi="Times New Roman"/>
          <w:lang w:val="lt-LT"/>
        </w:rPr>
        <w:t>jimo tašk</w:t>
      </w:r>
      <w:r w:rsidR="00874754" w:rsidRPr="00CF6B0C">
        <w:rPr>
          <w:rFonts w:ascii="Times New Roman" w:hAnsi="Times New Roman" w:hint="eastAsia"/>
          <w:lang w:val="lt-LT"/>
        </w:rPr>
        <w:t>ą</w:t>
      </w:r>
      <w:r w:rsidR="00874754" w:rsidRPr="00CF6B0C">
        <w:rPr>
          <w:rFonts w:ascii="Times New Roman" w:hAnsi="Times New Roman"/>
          <w:lang w:val="lt-LT"/>
        </w:rPr>
        <w:t xml:space="preserve"> su aktualia vaizdine medžiaga. SAMIVIKS kaupiamos metines aplinkos monitoringo ataskaitas (PDF ar kitokiu formatu).</w:t>
      </w:r>
    </w:p>
    <w:p w14:paraId="5B76D1F7" w14:textId="77777777" w:rsidR="00973E17" w:rsidRPr="009D26F8" w:rsidRDefault="009A2AA2" w:rsidP="002C4264">
      <w:pPr>
        <w:autoSpaceDE w:val="0"/>
        <w:autoSpaceDN w:val="0"/>
        <w:adjustRightInd w:val="0"/>
        <w:ind w:firstLine="709"/>
        <w:jc w:val="both"/>
        <w:rPr>
          <w:rFonts w:ascii="Times New Roman" w:hAnsi="Times New Roman"/>
          <w:b/>
          <w:i/>
          <w:color w:val="000000"/>
          <w:highlight w:val="yellow"/>
          <w:lang w:val="lt-LT"/>
        </w:rPr>
      </w:pPr>
      <w:r w:rsidRPr="009D26F8">
        <w:rPr>
          <w:rFonts w:ascii="Times New Roman" w:hAnsi="Times New Roman"/>
          <w:highlight w:val="yellow"/>
          <w:lang w:val="lt-LT"/>
        </w:rPr>
        <w:br w:type="page"/>
      </w:r>
    </w:p>
    <w:p w14:paraId="7861D236" w14:textId="77777777" w:rsidR="008677A1" w:rsidRPr="00517B89" w:rsidRDefault="002C4264" w:rsidP="00D726BC">
      <w:pPr>
        <w:pStyle w:val="Antrat1"/>
        <w:numPr>
          <w:ilvl w:val="0"/>
          <w:numId w:val="0"/>
        </w:numPr>
        <w:spacing w:before="0" w:after="0" w:line="360" w:lineRule="auto"/>
        <w:rPr>
          <w:rFonts w:ascii="Times New Roman" w:hAnsi="Times New Roman"/>
          <w:sz w:val="24"/>
          <w:szCs w:val="24"/>
        </w:rPr>
      </w:pPr>
      <w:bookmarkStart w:id="50" w:name="_Toc144127300"/>
      <w:r w:rsidRPr="00517B89">
        <w:rPr>
          <w:rFonts w:ascii="Times New Roman" w:hAnsi="Times New Roman"/>
          <w:sz w:val="24"/>
          <w:szCs w:val="24"/>
          <w:lang w:val="lt-LT"/>
        </w:rPr>
        <w:lastRenderedPageBreak/>
        <w:t>7</w:t>
      </w:r>
      <w:r w:rsidR="00B333DE" w:rsidRPr="00517B89">
        <w:rPr>
          <w:rFonts w:ascii="Times New Roman" w:hAnsi="Times New Roman"/>
          <w:sz w:val="24"/>
          <w:szCs w:val="24"/>
        </w:rPr>
        <w:t>.</w:t>
      </w:r>
      <w:r w:rsidR="00487E01" w:rsidRPr="00517B89">
        <w:rPr>
          <w:rFonts w:ascii="Times New Roman" w:hAnsi="Times New Roman"/>
          <w:sz w:val="24"/>
          <w:szCs w:val="24"/>
        </w:rPr>
        <w:t xml:space="preserve"> </w:t>
      </w:r>
      <w:r w:rsidR="008A0B4D" w:rsidRPr="00517B89">
        <w:rPr>
          <w:rFonts w:ascii="Times New Roman" w:hAnsi="Times New Roman"/>
          <w:sz w:val="24"/>
          <w:szCs w:val="24"/>
        </w:rPr>
        <w:t>PRELIMINARUS BIUDŽETO LĖŠŲ POREIKIS</w:t>
      </w:r>
      <w:bookmarkEnd w:id="50"/>
    </w:p>
    <w:p w14:paraId="5BCA4785" w14:textId="77777777" w:rsidR="00141D8A" w:rsidRPr="009D26F8" w:rsidRDefault="00141D8A" w:rsidP="00141D8A">
      <w:pPr>
        <w:rPr>
          <w:rFonts w:ascii="Times New Roman" w:hAnsi="Times New Roman"/>
          <w:highlight w:val="yellow"/>
          <w:lang w:val="lt-LT"/>
        </w:rPr>
      </w:pPr>
    </w:p>
    <w:p w14:paraId="7A26945A" w14:textId="77777777" w:rsidR="008A0B4D" w:rsidRPr="001F35DF" w:rsidRDefault="001F35DF" w:rsidP="000657FD">
      <w:pPr>
        <w:pStyle w:val="bodytext"/>
        <w:spacing w:before="0" w:beforeAutospacing="0" w:after="0" w:afterAutospacing="0"/>
        <w:ind w:left="7921"/>
        <w:jc w:val="right"/>
        <w:rPr>
          <w:color w:val="000000"/>
        </w:rPr>
      </w:pPr>
      <w:r w:rsidRPr="001F35DF">
        <w:rPr>
          <w:b/>
          <w:color w:val="000000"/>
        </w:rPr>
        <w:t>22</w:t>
      </w:r>
      <w:r w:rsidR="009B64E0" w:rsidRPr="001F35DF">
        <w:rPr>
          <w:b/>
          <w:color w:val="000000"/>
        </w:rPr>
        <w:t xml:space="preserve"> lentelė</w:t>
      </w:r>
    </w:p>
    <w:p w14:paraId="35163523" w14:textId="77777777" w:rsidR="009B64E0" w:rsidRPr="000536BC" w:rsidRDefault="009B64E0" w:rsidP="00A71F9E">
      <w:pPr>
        <w:pStyle w:val="bodytext"/>
        <w:spacing w:before="0" w:beforeAutospacing="0" w:after="0" w:afterAutospacing="0"/>
        <w:jc w:val="center"/>
        <w:rPr>
          <w:color w:val="000000"/>
        </w:rPr>
      </w:pPr>
      <w:r w:rsidRPr="000536BC">
        <w:rPr>
          <w:color w:val="000000"/>
        </w:rPr>
        <w:t>Prelimin</w:t>
      </w:r>
      <w:r w:rsidR="008A0B4D" w:rsidRPr="000536BC">
        <w:rPr>
          <w:color w:val="000000"/>
        </w:rPr>
        <w:t>arus biudžeto lėš</w:t>
      </w:r>
      <w:r w:rsidR="00692D86" w:rsidRPr="000536BC">
        <w:rPr>
          <w:color w:val="000000"/>
        </w:rPr>
        <w:t xml:space="preserve">ų poreikis </w:t>
      </w:r>
      <w:r w:rsidR="00A263E3" w:rsidRPr="000536BC">
        <w:rPr>
          <w:color w:val="000000"/>
        </w:rPr>
        <w:t>20</w:t>
      </w:r>
      <w:r w:rsidR="00A4054A" w:rsidRPr="000536BC">
        <w:rPr>
          <w:color w:val="000000"/>
        </w:rPr>
        <w:t>2</w:t>
      </w:r>
      <w:r w:rsidR="00190D53">
        <w:rPr>
          <w:color w:val="000000"/>
        </w:rPr>
        <w:t>4</w:t>
      </w:r>
      <w:r w:rsidR="009A3889">
        <w:rPr>
          <w:color w:val="000000"/>
        </w:rPr>
        <w:t xml:space="preserve"> </w:t>
      </w:r>
      <w:r w:rsidR="00A263E3" w:rsidRPr="000536BC">
        <w:rPr>
          <w:color w:val="000000"/>
        </w:rPr>
        <w:t>– 202</w:t>
      </w:r>
      <w:r w:rsidR="00190D53">
        <w:rPr>
          <w:color w:val="000000"/>
        </w:rPr>
        <w:t>9</w:t>
      </w:r>
      <w:r w:rsidR="00A263E3" w:rsidRPr="000536BC">
        <w:rPr>
          <w:color w:val="000000"/>
        </w:rPr>
        <w:t xml:space="preserve"> metams, Eur su PVM </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829"/>
        <w:gridCol w:w="966"/>
        <w:gridCol w:w="966"/>
        <w:gridCol w:w="966"/>
        <w:gridCol w:w="966"/>
        <w:gridCol w:w="966"/>
        <w:gridCol w:w="966"/>
        <w:gridCol w:w="1066"/>
      </w:tblGrid>
      <w:tr w:rsidR="00FA52A2" w:rsidRPr="000536BC" w14:paraId="01505FF3" w14:textId="77777777" w:rsidTr="00F63902">
        <w:trPr>
          <w:trHeight w:val="508"/>
        </w:trPr>
        <w:tc>
          <w:tcPr>
            <w:tcW w:w="280" w:type="pct"/>
            <w:vMerge w:val="restart"/>
            <w:shd w:val="clear" w:color="auto" w:fill="C4BC96"/>
            <w:vAlign w:val="center"/>
          </w:tcPr>
          <w:p w14:paraId="30013DAF" w14:textId="77777777" w:rsidR="00FA52A2" w:rsidRPr="000536BC" w:rsidRDefault="00FA52A2" w:rsidP="004101DC">
            <w:pPr>
              <w:jc w:val="center"/>
              <w:rPr>
                <w:rFonts w:ascii="Times New Roman" w:hAnsi="Times New Roman"/>
                <w:b/>
                <w:color w:val="000000"/>
                <w:sz w:val="22"/>
                <w:szCs w:val="22"/>
                <w:lang w:val="lt-LT"/>
              </w:rPr>
            </w:pPr>
            <w:r w:rsidRPr="000536BC">
              <w:rPr>
                <w:rFonts w:ascii="Times New Roman" w:hAnsi="Times New Roman"/>
                <w:b/>
                <w:color w:val="000000"/>
                <w:sz w:val="22"/>
                <w:szCs w:val="22"/>
                <w:lang w:val="lt-LT"/>
              </w:rPr>
              <w:t>Nr.</w:t>
            </w:r>
          </w:p>
        </w:tc>
        <w:tc>
          <w:tcPr>
            <w:tcW w:w="1519" w:type="pct"/>
            <w:vMerge w:val="restart"/>
            <w:shd w:val="clear" w:color="auto" w:fill="C4BC96"/>
            <w:vAlign w:val="center"/>
          </w:tcPr>
          <w:p w14:paraId="3AA81E5E" w14:textId="77777777" w:rsidR="00FA52A2" w:rsidRPr="000536BC" w:rsidRDefault="00FA52A2" w:rsidP="004101DC">
            <w:pPr>
              <w:jc w:val="center"/>
              <w:rPr>
                <w:rFonts w:ascii="Times New Roman" w:hAnsi="Times New Roman"/>
                <w:b/>
                <w:color w:val="000000"/>
                <w:sz w:val="22"/>
                <w:szCs w:val="22"/>
                <w:lang w:val="lt-LT"/>
              </w:rPr>
            </w:pPr>
            <w:r w:rsidRPr="000536BC">
              <w:rPr>
                <w:rFonts w:ascii="Times New Roman" w:hAnsi="Times New Roman"/>
                <w:b/>
                <w:color w:val="000000"/>
                <w:sz w:val="22"/>
                <w:szCs w:val="22"/>
                <w:lang w:val="lt-LT"/>
              </w:rPr>
              <w:t>Monitoringo dalis</w:t>
            </w:r>
          </w:p>
        </w:tc>
        <w:tc>
          <w:tcPr>
            <w:tcW w:w="3201" w:type="pct"/>
            <w:gridSpan w:val="7"/>
            <w:shd w:val="clear" w:color="auto" w:fill="C4BC96"/>
            <w:vAlign w:val="center"/>
          </w:tcPr>
          <w:p w14:paraId="5EA1D40A" w14:textId="77777777" w:rsidR="00FA52A2" w:rsidRPr="000536BC" w:rsidRDefault="00FA52A2" w:rsidP="004101DC">
            <w:pPr>
              <w:jc w:val="center"/>
              <w:rPr>
                <w:rFonts w:ascii="Times New Roman" w:hAnsi="Times New Roman"/>
                <w:b/>
                <w:color w:val="000000"/>
                <w:sz w:val="22"/>
                <w:szCs w:val="22"/>
                <w:lang w:val="lt-LT"/>
              </w:rPr>
            </w:pPr>
            <w:r w:rsidRPr="000536BC">
              <w:rPr>
                <w:rFonts w:ascii="Times New Roman" w:hAnsi="Times New Roman"/>
                <w:b/>
                <w:color w:val="000000"/>
                <w:sz w:val="22"/>
                <w:szCs w:val="22"/>
                <w:lang w:val="lt-LT"/>
              </w:rPr>
              <w:t>Lėšų poreikis,</w:t>
            </w:r>
            <w:r w:rsidR="00F63902">
              <w:rPr>
                <w:rFonts w:ascii="Times New Roman" w:hAnsi="Times New Roman"/>
                <w:b/>
                <w:color w:val="000000"/>
                <w:sz w:val="22"/>
                <w:szCs w:val="22"/>
                <w:lang w:val="lt-LT"/>
              </w:rPr>
              <w:t xml:space="preserve"> </w:t>
            </w:r>
            <w:r w:rsidRPr="000536BC">
              <w:rPr>
                <w:rFonts w:ascii="Times New Roman" w:hAnsi="Times New Roman"/>
                <w:b/>
                <w:color w:val="000000"/>
                <w:sz w:val="22"/>
                <w:szCs w:val="22"/>
                <w:lang w:val="lt-LT"/>
              </w:rPr>
              <w:t>Eur</w:t>
            </w:r>
          </w:p>
        </w:tc>
      </w:tr>
      <w:tr w:rsidR="00F63902" w:rsidRPr="000536BC" w14:paraId="15858EBE" w14:textId="77777777" w:rsidTr="00F63902">
        <w:trPr>
          <w:trHeight w:val="429"/>
        </w:trPr>
        <w:tc>
          <w:tcPr>
            <w:tcW w:w="280" w:type="pct"/>
            <w:vMerge/>
            <w:shd w:val="clear" w:color="auto" w:fill="C4BC96"/>
            <w:vAlign w:val="center"/>
          </w:tcPr>
          <w:p w14:paraId="037D985D" w14:textId="77777777" w:rsidR="00190D53" w:rsidRPr="000536BC" w:rsidRDefault="00190D53" w:rsidP="00190D53">
            <w:pPr>
              <w:jc w:val="center"/>
              <w:rPr>
                <w:rFonts w:ascii="Times New Roman" w:hAnsi="Times New Roman"/>
                <w:b/>
                <w:color w:val="000000"/>
                <w:sz w:val="22"/>
                <w:szCs w:val="22"/>
                <w:lang w:val="lt-LT"/>
              </w:rPr>
            </w:pPr>
          </w:p>
        </w:tc>
        <w:tc>
          <w:tcPr>
            <w:tcW w:w="1519" w:type="pct"/>
            <w:vMerge/>
            <w:shd w:val="clear" w:color="auto" w:fill="C4BC96"/>
            <w:vAlign w:val="center"/>
          </w:tcPr>
          <w:p w14:paraId="044AEC46" w14:textId="77777777" w:rsidR="00190D53" w:rsidRPr="000536BC" w:rsidRDefault="00190D53" w:rsidP="00190D53">
            <w:pPr>
              <w:jc w:val="center"/>
              <w:rPr>
                <w:rFonts w:ascii="Times New Roman" w:hAnsi="Times New Roman"/>
                <w:b/>
                <w:color w:val="000000"/>
                <w:sz w:val="22"/>
                <w:szCs w:val="22"/>
                <w:lang w:val="lt-LT"/>
              </w:rPr>
            </w:pPr>
          </w:p>
        </w:tc>
        <w:tc>
          <w:tcPr>
            <w:tcW w:w="551" w:type="pct"/>
            <w:shd w:val="clear" w:color="auto" w:fill="C4BC96"/>
            <w:vAlign w:val="center"/>
          </w:tcPr>
          <w:p w14:paraId="4956F927" w14:textId="77777777" w:rsidR="00190D53" w:rsidRPr="000536BC" w:rsidRDefault="00190D53" w:rsidP="00190D53">
            <w:pPr>
              <w:jc w:val="center"/>
              <w:rPr>
                <w:rFonts w:ascii="Times New Roman" w:hAnsi="Times New Roman"/>
                <w:b/>
                <w:color w:val="000000"/>
                <w:sz w:val="22"/>
                <w:szCs w:val="22"/>
                <w:lang w:val="lt-LT"/>
              </w:rPr>
            </w:pPr>
            <w:r w:rsidRPr="000536BC">
              <w:rPr>
                <w:rFonts w:ascii="Times New Roman" w:hAnsi="Times New Roman"/>
                <w:b/>
                <w:color w:val="000000"/>
                <w:sz w:val="22"/>
                <w:szCs w:val="22"/>
                <w:lang w:val="lt-LT"/>
              </w:rPr>
              <w:t>2024</w:t>
            </w:r>
          </w:p>
        </w:tc>
        <w:tc>
          <w:tcPr>
            <w:tcW w:w="551" w:type="pct"/>
            <w:shd w:val="clear" w:color="auto" w:fill="C4BC96"/>
            <w:vAlign w:val="center"/>
          </w:tcPr>
          <w:p w14:paraId="28A11ED1" w14:textId="77777777" w:rsidR="00190D53" w:rsidRPr="000536BC" w:rsidRDefault="00190D53" w:rsidP="00190D53">
            <w:pPr>
              <w:jc w:val="center"/>
              <w:rPr>
                <w:rFonts w:ascii="Times New Roman" w:hAnsi="Times New Roman"/>
                <w:b/>
                <w:color w:val="000000"/>
                <w:sz w:val="22"/>
                <w:szCs w:val="22"/>
                <w:lang w:val="lt-LT"/>
              </w:rPr>
            </w:pPr>
            <w:r w:rsidRPr="000536BC">
              <w:rPr>
                <w:rFonts w:ascii="Times New Roman" w:hAnsi="Times New Roman"/>
                <w:b/>
                <w:color w:val="000000"/>
                <w:sz w:val="22"/>
                <w:szCs w:val="22"/>
                <w:lang w:val="lt-LT"/>
              </w:rPr>
              <w:t>2025</w:t>
            </w:r>
          </w:p>
        </w:tc>
        <w:tc>
          <w:tcPr>
            <w:tcW w:w="347" w:type="pct"/>
            <w:shd w:val="clear" w:color="auto" w:fill="C4BC96"/>
            <w:vAlign w:val="center"/>
          </w:tcPr>
          <w:p w14:paraId="4828118A" w14:textId="77777777" w:rsidR="00190D53" w:rsidRPr="000536BC" w:rsidRDefault="00190D53" w:rsidP="00190D53">
            <w:pPr>
              <w:jc w:val="center"/>
              <w:rPr>
                <w:rFonts w:ascii="Times New Roman" w:hAnsi="Times New Roman"/>
                <w:b/>
                <w:color w:val="000000"/>
                <w:sz w:val="22"/>
                <w:szCs w:val="22"/>
                <w:lang w:val="lt-LT"/>
              </w:rPr>
            </w:pPr>
            <w:r w:rsidRPr="000536BC">
              <w:rPr>
                <w:rFonts w:ascii="Times New Roman" w:hAnsi="Times New Roman"/>
                <w:b/>
                <w:color w:val="000000"/>
                <w:sz w:val="22"/>
                <w:szCs w:val="22"/>
                <w:lang w:val="lt-LT"/>
              </w:rPr>
              <w:t>2026</w:t>
            </w:r>
          </w:p>
        </w:tc>
        <w:tc>
          <w:tcPr>
            <w:tcW w:w="347" w:type="pct"/>
            <w:shd w:val="clear" w:color="auto" w:fill="C4BC96"/>
            <w:vAlign w:val="center"/>
          </w:tcPr>
          <w:p w14:paraId="4435BE43" w14:textId="77777777" w:rsidR="00190D53" w:rsidRPr="000536BC" w:rsidRDefault="00190D53" w:rsidP="00190D53">
            <w:pPr>
              <w:jc w:val="center"/>
              <w:rPr>
                <w:rFonts w:ascii="Times New Roman" w:hAnsi="Times New Roman"/>
                <w:b/>
                <w:color w:val="000000"/>
                <w:sz w:val="22"/>
                <w:szCs w:val="22"/>
                <w:lang w:val="lt-LT"/>
              </w:rPr>
            </w:pPr>
            <w:r w:rsidRPr="000536BC">
              <w:rPr>
                <w:rFonts w:ascii="Times New Roman" w:hAnsi="Times New Roman"/>
                <w:b/>
                <w:color w:val="000000"/>
                <w:sz w:val="22"/>
                <w:szCs w:val="22"/>
                <w:lang w:val="lt-LT"/>
              </w:rPr>
              <w:t>2027</w:t>
            </w:r>
          </w:p>
        </w:tc>
        <w:tc>
          <w:tcPr>
            <w:tcW w:w="377" w:type="pct"/>
            <w:shd w:val="clear" w:color="auto" w:fill="C4BC96"/>
            <w:vAlign w:val="center"/>
          </w:tcPr>
          <w:p w14:paraId="5CD0F617" w14:textId="77777777" w:rsidR="00190D53" w:rsidRPr="000536BC" w:rsidRDefault="00190D53" w:rsidP="00190D53">
            <w:pPr>
              <w:jc w:val="center"/>
              <w:rPr>
                <w:rFonts w:ascii="Times New Roman" w:hAnsi="Times New Roman"/>
                <w:b/>
                <w:color w:val="000000"/>
                <w:sz w:val="22"/>
                <w:szCs w:val="22"/>
                <w:lang w:val="lt-LT"/>
              </w:rPr>
            </w:pPr>
            <w:r w:rsidRPr="000536BC">
              <w:rPr>
                <w:rFonts w:ascii="Times New Roman" w:hAnsi="Times New Roman"/>
                <w:b/>
                <w:color w:val="000000"/>
                <w:sz w:val="22"/>
                <w:szCs w:val="22"/>
                <w:lang w:val="lt-LT"/>
              </w:rPr>
              <w:t>2028</w:t>
            </w:r>
          </w:p>
        </w:tc>
        <w:tc>
          <w:tcPr>
            <w:tcW w:w="405" w:type="pct"/>
            <w:shd w:val="clear" w:color="auto" w:fill="C4BC96"/>
            <w:vAlign w:val="center"/>
          </w:tcPr>
          <w:p w14:paraId="577DC3D2" w14:textId="77777777" w:rsidR="00190D53" w:rsidRPr="000536BC" w:rsidRDefault="00190D53" w:rsidP="00190D53">
            <w:pPr>
              <w:jc w:val="center"/>
              <w:rPr>
                <w:rFonts w:ascii="Times New Roman" w:hAnsi="Times New Roman"/>
                <w:b/>
                <w:color w:val="000000"/>
                <w:sz w:val="22"/>
                <w:szCs w:val="22"/>
                <w:lang w:val="lt-LT"/>
              </w:rPr>
            </w:pPr>
            <w:r>
              <w:rPr>
                <w:rFonts w:ascii="Times New Roman" w:hAnsi="Times New Roman"/>
                <w:b/>
                <w:color w:val="000000"/>
                <w:sz w:val="22"/>
                <w:szCs w:val="22"/>
                <w:lang w:val="lt-LT"/>
              </w:rPr>
              <w:t>2029</w:t>
            </w:r>
          </w:p>
        </w:tc>
        <w:tc>
          <w:tcPr>
            <w:tcW w:w="622" w:type="pct"/>
            <w:shd w:val="clear" w:color="auto" w:fill="C4BC96"/>
            <w:vAlign w:val="center"/>
          </w:tcPr>
          <w:p w14:paraId="0ECE259C" w14:textId="77777777" w:rsidR="00190D53" w:rsidRPr="000536BC" w:rsidRDefault="00190D53" w:rsidP="00190D53">
            <w:pPr>
              <w:jc w:val="center"/>
              <w:rPr>
                <w:rFonts w:ascii="Times New Roman" w:hAnsi="Times New Roman"/>
                <w:b/>
                <w:color w:val="000000"/>
                <w:sz w:val="22"/>
                <w:szCs w:val="22"/>
                <w:lang w:val="lt-LT"/>
              </w:rPr>
            </w:pPr>
            <w:r w:rsidRPr="000536BC">
              <w:rPr>
                <w:rFonts w:ascii="Times New Roman" w:hAnsi="Times New Roman"/>
                <w:b/>
                <w:color w:val="000000"/>
                <w:sz w:val="22"/>
                <w:szCs w:val="22"/>
                <w:lang w:val="lt-LT"/>
              </w:rPr>
              <w:t>Iš viso</w:t>
            </w:r>
          </w:p>
        </w:tc>
      </w:tr>
      <w:tr w:rsidR="00F63902" w:rsidRPr="009D26F8" w14:paraId="348ABF76" w14:textId="77777777" w:rsidTr="00F63902">
        <w:tc>
          <w:tcPr>
            <w:tcW w:w="280" w:type="pct"/>
            <w:shd w:val="clear" w:color="auto" w:fill="auto"/>
            <w:vAlign w:val="center"/>
          </w:tcPr>
          <w:p w14:paraId="3FC1C3EC" w14:textId="77777777" w:rsidR="00F63902" w:rsidRPr="000536BC" w:rsidRDefault="00F63902" w:rsidP="00F63902">
            <w:pPr>
              <w:jc w:val="center"/>
              <w:rPr>
                <w:rFonts w:ascii="Times New Roman" w:hAnsi="Times New Roman"/>
                <w:color w:val="000000"/>
                <w:sz w:val="22"/>
                <w:szCs w:val="22"/>
                <w:lang w:val="lt-LT"/>
              </w:rPr>
            </w:pPr>
            <w:r w:rsidRPr="000536BC">
              <w:rPr>
                <w:rFonts w:ascii="Times New Roman" w:hAnsi="Times New Roman"/>
                <w:color w:val="000000"/>
                <w:sz w:val="22"/>
                <w:szCs w:val="22"/>
                <w:lang w:val="lt-LT"/>
              </w:rPr>
              <w:t>1.</w:t>
            </w:r>
          </w:p>
        </w:tc>
        <w:tc>
          <w:tcPr>
            <w:tcW w:w="1519" w:type="pct"/>
            <w:shd w:val="clear" w:color="auto" w:fill="auto"/>
            <w:vAlign w:val="center"/>
          </w:tcPr>
          <w:p w14:paraId="078617B8" w14:textId="77777777" w:rsidR="00F63902" w:rsidRPr="000536BC" w:rsidRDefault="00F63902" w:rsidP="00F63902">
            <w:pPr>
              <w:jc w:val="center"/>
              <w:rPr>
                <w:rFonts w:ascii="Times New Roman" w:hAnsi="Times New Roman"/>
                <w:color w:val="000000"/>
                <w:sz w:val="22"/>
                <w:szCs w:val="22"/>
                <w:lang w:val="lt-LT"/>
              </w:rPr>
            </w:pPr>
            <w:r w:rsidRPr="000536BC">
              <w:rPr>
                <w:rFonts w:ascii="Times New Roman" w:hAnsi="Times New Roman"/>
                <w:color w:val="000000"/>
                <w:sz w:val="22"/>
                <w:szCs w:val="22"/>
                <w:lang w:val="lt-LT"/>
              </w:rPr>
              <w:t xml:space="preserve">Aplinkos oro monitoringas </w:t>
            </w:r>
          </w:p>
        </w:tc>
        <w:tc>
          <w:tcPr>
            <w:tcW w:w="551" w:type="pct"/>
            <w:shd w:val="clear" w:color="auto" w:fill="auto"/>
            <w:vAlign w:val="center"/>
          </w:tcPr>
          <w:p w14:paraId="3E489F4C"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11000,00</w:t>
            </w:r>
          </w:p>
        </w:tc>
        <w:tc>
          <w:tcPr>
            <w:tcW w:w="551" w:type="pct"/>
            <w:shd w:val="clear" w:color="auto" w:fill="auto"/>
            <w:vAlign w:val="center"/>
          </w:tcPr>
          <w:p w14:paraId="0313FBF5"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11000,00</w:t>
            </w:r>
          </w:p>
        </w:tc>
        <w:tc>
          <w:tcPr>
            <w:tcW w:w="347" w:type="pct"/>
            <w:shd w:val="clear" w:color="auto" w:fill="auto"/>
            <w:vAlign w:val="center"/>
          </w:tcPr>
          <w:p w14:paraId="30B59536"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11000,00</w:t>
            </w:r>
          </w:p>
        </w:tc>
        <w:tc>
          <w:tcPr>
            <w:tcW w:w="347" w:type="pct"/>
            <w:shd w:val="clear" w:color="auto" w:fill="auto"/>
            <w:vAlign w:val="center"/>
          </w:tcPr>
          <w:p w14:paraId="4129FCBB"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11000,00</w:t>
            </w:r>
          </w:p>
        </w:tc>
        <w:tc>
          <w:tcPr>
            <w:tcW w:w="377" w:type="pct"/>
            <w:shd w:val="clear" w:color="auto" w:fill="auto"/>
            <w:vAlign w:val="center"/>
          </w:tcPr>
          <w:p w14:paraId="02D160B0"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11000,00</w:t>
            </w:r>
          </w:p>
        </w:tc>
        <w:tc>
          <w:tcPr>
            <w:tcW w:w="405" w:type="pct"/>
            <w:shd w:val="clear" w:color="auto" w:fill="auto"/>
            <w:vAlign w:val="center"/>
          </w:tcPr>
          <w:p w14:paraId="3576EFBE"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11000,00</w:t>
            </w:r>
          </w:p>
        </w:tc>
        <w:tc>
          <w:tcPr>
            <w:tcW w:w="622" w:type="pct"/>
            <w:vAlign w:val="center"/>
          </w:tcPr>
          <w:p w14:paraId="2ED82185" w14:textId="77777777" w:rsidR="00F63902" w:rsidRPr="00E33C30" w:rsidRDefault="00E33C30"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66000,00</w:t>
            </w:r>
          </w:p>
        </w:tc>
      </w:tr>
      <w:tr w:rsidR="00F63902" w:rsidRPr="009D26F8" w14:paraId="2734B3C7" w14:textId="77777777" w:rsidTr="00F63902">
        <w:tc>
          <w:tcPr>
            <w:tcW w:w="280" w:type="pct"/>
            <w:shd w:val="clear" w:color="auto" w:fill="auto"/>
            <w:vAlign w:val="center"/>
          </w:tcPr>
          <w:p w14:paraId="49DFEB08" w14:textId="77777777" w:rsidR="00F63902" w:rsidRPr="000536BC" w:rsidRDefault="00F63902" w:rsidP="00F63902">
            <w:pPr>
              <w:jc w:val="center"/>
              <w:rPr>
                <w:rFonts w:ascii="Times New Roman" w:hAnsi="Times New Roman"/>
                <w:color w:val="000000"/>
                <w:sz w:val="22"/>
                <w:szCs w:val="22"/>
                <w:lang w:val="lt-LT"/>
              </w:rPr>
            </w:pPr>
            <w:r w:rsidRPr="000536BC">
              <w:rPr>
                <w:rFonts w:ascii="Times New Roman" w:hAnsi="Times New Roman"/>
                <w:color w:val="000000"/>
                <w:sz w:val="22"/>
                <w:szCs w:val="22"/>
                <w:lang w:val="lt-LT"/>
              </w:rPr>
              <w:t>2.</w:t>
            </w:r>
          </w:p>
        </w:tc>
        <w:tc>
          <w:tcPr>
            <w:tcW w:w="1519" w:type="pct"/>
            <w:shd w:val="clear" w:color="auto" w:fill="auto"/>
            <w:vAlign w:val="center"/>
          </w:tcPr>
          <w:p w14:paraId="2E487197" w14:textId="77777777" w:rsidR="00F63902" w:rsidRPr="000536BC" w:rsidRDefault="00F63902" w:rsidP="00F63902">
            <w:pPr>
              <w:jc w:val="center"/>
              <w:rPr>
                <w:rFonts w:ascii="Times New Roman" w:hAnsi="Times New Roman"/>
                <w:color w:val="000000"/>
                <w:sz w:val="22"/>
                <w:szCs w:val="22"/>
                <w:lang w:val="lt-LT"/>
              </w:rPr>
            </w:pPr>
            <w:r w:rsidRPr="000536BC">
              <w:rPr>
                <w:rFonts w:ascii="Times New Roman" w:hAnsi="Times New Roman"/>
                <w:color w:val="000000"/>
                <w:sz w:val="22"/>
                <w:szCs w:val="22"/>
                <w:lang w:val="lt-LT"/>
              </w:rPr>
              <w:t>Paviršinio vandens monitoringas</w:t>
            </w:r>
          </w:p>
        </w:tc>
        <w:tc>
          <w:tcPr>
            <w:tcW w:w="551" w:type="pct"/>
            <w:shd w:val="clear" w:color="auto" w:fill="auto"/>
            <w:vAlign w:val="center"/>
          </w:tcPr>
          <w:p w14:paraId="2C3A85F9"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2500,00</w:t>
            </w:r>
          </w:p>
        </w:tc>
        <w:tc>
          <w:tcPr>
            <w:tcW w:w="551" w:type="pct"/>
            <w:shd w:val="clear" w:color="auto" w:fill="auto"/>
            <w:vAlign w:val="center"/>
          </w:tcPr>
          <w:p w14:paraId="5C326C4F"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2500,00</w:t>
            </w:r>
          </w:p>
        </w:tc>
        <w:tc>
          <w:tcPr>
            <w:tcW w:w="347" w:type="pct"/>
            <w:shd w:val="clear" w:color="auto" w:fill="auto"/>
            <w:vAlign w:val="center"/>
          </w:tcPr>
          <w:p w14:paraId="1571FE26"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2500,00</w:t>
            </w:r>
          </w:p>
        </w:tc>
        <w:tc>
          <w:tcPr>
            <w:tcW w:w="347" w:type="pct"/>
            <w:shd w:val="clear" w:color="auto" w:fill="auto"/>
            <w:vAlign w:val="center"/>
          </w:tcPr>
          <w:p w14:paraId="512FBD6A"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2500,00</w:t>
            </w:r>
          </w:p>
        </w:tc>
        <w:tc>
          <w:tcPr>
            <w:tcW w:w="377" w:type="pct"/>
            <w:shd w:val="clear" w:color="auto" w:fill="auto"/>
            <w:vAlign w:val="center"/>
          </w:tcPr>
          <w:p w14:paraId="2F825B88"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2500,00</w:t>
            </w:r>
          </w:p>
        </w:tc>
        <w:tc>
          <w:tcPr>
            <w:tcW w:w="405" w:type="pct"/>
            <w:shd w:val="clear" w:color="auto" w:fill="auto"/>
            <w:vAlign w:val="center"/>
          </w:tcPr>
          <w:p w14:paraId="36FE49F2"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2500,00</w:t>
            </w:r>
          </w:p>
        </w:tc>
        <w:tc>
          <w:tcPr>
            <w:tcW w:w="622" w:type="pct"/>
            <w:vAlign w:val="center"/>
          </w:tcPr>
          <w:p w14:paraId="5467A513" w14:textId="77777777" w:rsidR="00F63902" w:rsidRPr="00E33C30" w:rsidRDefault="00E33C30"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15000,00</w:t>
            </w:r>
          </w:p>
        </w:tc>
      </w:tr>
      <w:tr w:rsidR="00F63902" w:rsidRPr="009D26F8" w14:paraId="3100241B" w14:textId="77777777" w:rsidTr="00F63902">
        <w:tc>
          <w:tcPr>
            <w:tcW w:w="280" w:type="pct"/>
            <w:shd w:val="clear" w:color="auto" w:fill="auto"/>
            <w:vAlign w:val="center"/>
          </w:tcPr>
          <w:p w14:paraId="2BE1A605" w14:textId="77777777" w:rsidR="00F63902" w:rsidRPr="000536BC" w:rsidRDefault="00F63902" w:rsidP="00F63902">
            <w:pPr>
              <w:jc w:val="center"/>
              <w:rPr>
                <w:rFonts w:ascii="Times New Roman" w:hAnsi="Times New Roman"/>
                <w:color w:val="000000"/>
                <w:sz w:val="22"/>
                <w:szCs w:val="22"/>
                <w:lang w:val="lt-LT"/>
              </w:rPr>
            </w:pPr>
            <w:r w:rsidRPr="000536BC">
              <w:rPr>
                <w:rFonts w:ascii="Times New Roman" w:hAnsi="Times New Roman"/>
                <w:color w:val="000000"/>
                <w:sz w:val="22"/>
                <w:szCs w:val="22"/>
                <w:lang w:val="lt-LT"/>
              </w:rPr>
              <w:t>3.</w:t>
            </w:r>
          </w:p>
        </w:tc>
        <w:tc>
          <w:tcPr>
            <w:tcW w:w="1519" w:type="pct"/>
            <w:shd w:val="clear" w:color="auto" w:fill="auto"/>
            <w:vAlign w:val="center"/>
          </w:tcPr>
          <w:p w14:paraId="0AAAE7A9" w14:textId="77777777" w:rsidR="00F63902" w:rsidRPr="000536BC" w:rsidRDefault="00F63902" w:rsidP="00F63902">
            <w:pPr>
              <w:jc w:val="center"/>
              <w:rPr>
                <w:rFonts w:ascii="Times New Roman" w:hAnsi="Times New Roman"/>
                <w:color w:val="000000"/>
                <w:sz w:val="22"/>
                <w:szCs w:val="22"/>
                <w:lang w:val="lt-LT"/>
              </w:rPr>
            </w:pPr>
            <w:r w:rsidRPr="000536BC">
              <w:rPr>
                <w:rFonts w:ascii="Times New Roman" w:hAnsi="Times New Roman"/>
                <w:color w:val="000000"/>
                <w:sz w:val="22"/>
                <w:szCs w:val="22"/>
                <w:lang w:val="lt-LT"/>
              </w:rPr>
              <w:t>Aplinkos triukšmo monitoringas</w:t>
            </w:r>
          </w:p>
        </w:tc>
        <w:tc>
          <w:tcPr>
            <w:tcW w:w="551" w:type="pct"/>
            <w:shd w:val="clear" w:color="auto" w:fill="auto"/>
            <w:vAlign w:val="center"/>
          </w:tcPr>
          <w:p w14:paraId="5985E9B4"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3500,00</w:t>
            </w:r>
          </w:p>
        </w:tc>
        <w:tc>
          <w:tcPr>
            <w:tcW w:w="551" w:type="pct"/>
            <w:shd w:val="clear" w:color="auto" w:fill="auto"/>
            <w:vAlign w:val="center"/>
          </w:tcPr>
          <w:p w14:paraId="016377C9"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3500,00</w:t>
            </w:r>
          </w:p>
        </w:tc>
        <w:tc>
          <w:tcPr>
            <w:tcW w:w="347" w:type="pct"/>
            <w:shd w:val="clear" w:color="auto" w:fill="auto"/>
            <w:vAlign w:val="center"/>
          </w:tcPr>
          <w:p w14:paraId="5FF701E1"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3500,00</w:t>
            </w:r>
          </w:p>
        </w:tc>
        <w:tc>
          <w:tcPr>
            <w:tcW w:w="347" w:type="pct"/>
            <w:shd w:val="clear" w:color="auto" w:fill="auto"/>
            <w:vAlign w:val="center"/>
          </w:tcPr>
          <w:p w14:paraId="221006DB"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3500,00</w:t>
            </w:r>
          </w:p>
        </w:tc>
        <w:tc>
          <w:tcPr>
            <w:tcW w:w="377" w:type="pct"/>
            <w:shd w:val="clear" w:color="auto" w:fill="auto"/>
            <w:vAlign w:val="center"/>
          </w:tcPr>
          <w:p w14:paraId="5BE3D700"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3500,00</w:t>
            </w:r>
          </w:p>
        </w:tc>
        <w:tc>
          <w:tcPr>
            <w:tcW w:w="405" w:type="pct"/>
            <w:shd w:val="clear" w:color="auto" w:fill="auto"/>
            <w:vAlign w:val="center"/>
          </w:tcPr>
          <w:p w14:paraId="4EBBF3DD"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3500,00</w:t>
            </w:r>
          </w:p>
        </w:tc>
        <w:tc>
          <w:tcPr>
            <w:tcW w:w="622" w:type="pct"/>
            <w:vAlign w:val="center"/>
          </w:tcPr>
          <w:p w14:paraId="1B874F76" w14:textId="77777777" w:rsidR="00F63902" w:rsidRPr="00E33C30" w:rsidRDefault="00E33C30"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21000,00</w:t>
            </w:r>
          </w:p>
        </w:tc>
      </w:tr>
      <w:tr w:rsidR="00F63902" w:rsidRPr="009D26F8" w14:paraId="4D1AB5BF" w14:textId="77777777" w:rsidTr="00F63902">
        <w:tc>
          <w:tcPr>
            <w:tcW w:w="280" w:type="pct"/>
            <w:shd w:val="clear" w:color="auto" w:fill="auto"/>
            <w:vAlign w:val="center"/>
          </w:tcPr>
          <w:p w14:paraId="6D75E929" w14:textId="77777777" w:rsidR="00F63902" w:rsidRPr="000536BC" w:rsidRDefault="00F63902" w:rsidP="00F63902">
            <w:pPr>
              <w:jc w:val="center"/>
              <w:rPr>
                <w:rFonts w:ascii="Times New Roman" w:hAnsi="Times New Roman"/>
                <w:color w:val="000000"/>
                <w:sz w:val="22"/>
                <w:szCs w:val="22"/>
                <w:lang w:val="lt-LT"/>
              </w:rPr>
            </w:pPr>
            <w:r w:rsidRPr="000536BC">
              <w:rPr>
                <w:rFonts w:ascii="Times New Roman" w:hAnsi="Times New Roman"/>
                <w:color w:val="000000"/>
                <w:sz w:val="22"/>
                <w:szCs w:val="22"/>
                <w:lang w:val="lt-LT"/>
              </w:rPr>
              <w:t>4.</w:t>
            </w:r>
          </w:p>
        </w:tc>
        <w:tc>
          <w:tcPr>
            <w:tcW w:w="1519" w:type="pct"/>
            <w:shd w:val="clear" w:color="auto" w:fill="auto"/>
            <w:vAlign w:val="center"/>
          </w:tcPr>
          <w:p w14:paraId="5F7EC36D" w14:textId="77777777" w:rsidR="00F63902" w:rsidRPr="009D26F8" w:rsidRDefault="00F63902" w:rsidP="00F63902">
            <w:pPr>
              <w:jc w:val="center"/>
              <w:rPr>
                <w:rFonts w:ascii="Times New Roman" w:hAnsi="Times New Roman"/>
                <w:color w:val="000000"/>
                <w:sz w:val="22"/>
                <w:szCs w:val="22"/>
                <w:highlight w:val="yellow"/>
                <w:lang w:val="lt-LT"/>
              </w:rPr>
            </w:pPr>
            <w:r>
              <w:rPr>
                <w:rFonts w:ascii="Times New Roman" w:hAnsi="Times New Roman"/>
                <w:color w:val="000000"/>
                <w:sz w:val="22"/>
                <w:szCs w:val="22"/>
                <w:lang w:val="lt-LT"/>
              </w:rPr>
              <w:t>„SAMIVIKS“ sukūrimas ir administravimas</w:t>
            </w:r>
          </w:p>
        </w:tc>
        <w:tc>
          <w:tcPr>
            <w:tcW w:w="551" w:type="pct"/>
            <w:shd w:val="clear" w:color="auto" w:fill="auto"/>
            <w:vAlign w:val="center"/>
          </w:tcPr>
          <w:p w14:paraId="1D1C1E6B"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2000,00</w:t>
            </w:r>
          </w:p>
        </w:tc>
        <w:tc>
          <w:tcPr>
            <w:tcW w:w="551" w:type="pct"/>
            <w:shd w:val="clear" w:color="auto" w:fill="auto"/>
            <w:vAlign w:val="center"/>
          </w:tcPr>
          <w:p w14:paraId="5AC79EF9"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1000,00</w:t>
            </w:r>
          </w:p>
        </w:tc>
        <w:tc>
          <w:tcPr>
            <w:tcW w:w="347" w:type="pct"/>
            <w:shd w:val="clear" w:color="auto" w:fill="auto"/>
            <w:vAlign w:val="center"/>
          </w:tcPr>
          <w:p w14:paraId="372AA7D3"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1000,00</w:t>
            </w:r>
          </w:p>
        </w:tc>
        <w:tc>
          <w:tcPr>
            <w:tcW w:w="347" w:type="pct"/>
            <w:shd w:val="clear" w:color="auto" w:fill="auto"/>
            <w:vAlign w:val="center"/>
          </w:tcPr>
          <w:p w14:paraId="7A751CAB"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1000,00</w:t>
            </w:r>
          </w:p>
        </w:tc>
        <w:tc>
          <w:tcPr>
            <w:tcW w:w="377" w:type="pct"/>
            <w:shd w:val="clear" w:color="auto" w:fill="auto"/>
            <w:vAlign w:val="center"/>
          </w:tcPr>
          <w:p w14:paraId="79D9D636"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1000,00</w:t>
            </w:r>
          </w:p>
        </w:tc>
        <w:tc>
          <w:tcPr>
            <w:tcW w:w="405" w:type="pct"/>
            <w:shd w:val="clear" w:color="auto" w:fill="auto"/>
            <w:vAlign w:val="center"/>
          </w:tcPr>
          <w:p w14:paraId="34FBCCD4"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1000,00</w:t>
            </w:r>
          </w:p>
        </w:tc>
        <w:tc>
          <w:tcPr>
            <w:tcW w:w="622" w:type="pct"/>
            <w:vAlign w:val="center"/>
          </w:tcPr>
          <w:p w14:paraId="3AEDBA8E" w14:textId="77777777" w:rsidR="00F63902" w:rsidRPr="00E33C30" w:rsidRDefault="00E33C30"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7000,00</w:t>
            </w:r>
          </w:p>
        </w:tc>
      </w:tr>
      <w:tr w:rsidR="00F63902" w:rsidRPr="00B515E4" w14:paraId="61BC4EF2" w14:textId="77777777" w:rsidTr="00F63902">
        <w:trPr>
          <w:cantSplit/>
          <w:trHeight w:val="405"/>
        </w:trPr>
        <w:tc>
          <w:tcPr>
            <w:tcW w:w="1799" w:type="pct"/>
            <w:gridSpan w:val="2"/>
            <w:shd w:val="clear" w:color="auto" w:fill="auto"/>
            <w:vAlign w:val="center"/>
          </w:tcPr>
          <w:p w14:paraId="14BB4A43" w14:textId="77777777" w:rsidR="00F63902" w:rsidRPr="003675A3" w:rsidRDefault="00F63902" w:rsidP="00F63902">
            <w:pPr>
              <w:jc w:val="right"/>
              <w:rPr>
                <w:rFonts w:ascii="Times New Roman" w:hAnsi="Times New Roman"/>
                <w:b/>
                <w:color w:val="000000"/>
                <w:sz w:val="22"/>
                <w:szCs w:val="22"/>
                <w:lang w:val="lt-LT"/>
              </w:rPr>
            </w:pPr>
            <w:r w:rsidRPr="00FB133E">
              <w:rPr>
                <w:rFonts w:ascii="Times New Roman" w:hAnsi="Times New Roman"/>
                <w:b/>
                <w:color w:val="000000"/>
                <w:sz w:val="22"/>
                <w:szCs w:val="22"/>
                <w:lang w:val="lt-LT"/>
              </w:rPr>
              <w:t>Iš viso:</w:t>
            </w:r>
          </w:p>
        </w:tc>
        <w:tc>
          <w:tcPr>
            <w:tcW w:w="551" w:type="pct"/>
            <w:shd w:val="clear" w:color="auto" w:fill="auto"/>
            <w:vAlign w:val="center"/>
          </w:tcPr>
          <w:p w14:paraId="701CB910"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19000,00</w:t>
            </w:r>
          </w:p>
        </w:tc>
        <w:tc>
          <w:tcPr>
            <w:tcW w:w="551" w:type="pct"/>
            <w:shd w:val="clear" w:color="auto" w:fill="auto"/>
            <w:vAlign w:val="center"/>
          </w:tcPr>
          <w:p w14:paraId="18F49B04"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18000,00</w:t>
            </w:r>
          </w:p>
        </w:tc>
        <w:tc>
          <w:tcPr>
            <w:tcW w:w="347" w:type="pct"/>
            <w:shd w:val="clear" w:color="auto" w:fill="auto"/>
            <w:vAlign w:val="center"/>
          </w:tcPr>
          <w:p w14:paraId="7AEBBA32"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18000,00</w:t>
            </w:r>
          </w:p>
        </w:tc>
        <w:tc>
          <w:tcPr>
            <w:tcW w:w="347" w:type="pct"/>
            <w:shd w:val="clear" w:color="auto" w:fill="auto"/>
            <w:vAlign w:val="center"/>
          </w:tcPr>
          <w:p w14:paraId="405316E3"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18000,00</w:t>
            </w:r>
          </w:p>
        </w:tc>
        <w:tc>
          <w:tcPr>
            <w:tcW w:w="377" w:type="pct"/>
            <w:shd w:val="clear" w:color="auto" w:fill="auto"/>
            <w:vAlign w:val="center"/>
          </w:tcPr>
          <w:p w14:paraId="4EA1CCB8"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18000,00</w:t>
            </w:r>
          </w:p>
        </w:tc>
        <w:tc>
          <w:tcPr>
            <w:tcW w:w="405" w:type="pct"/>
            <w:shd w:val="clear" w:color="auto" w:fill="auto"/>
            <w:vAlign w:val="center"/>
          </w:tcPr>
          <w:p w14:paraId="303788E9" w14:textId="77777777" w:rsidR="00F63902" w:rsidRPr="00E33C30" w:rsidRDefault="00F63902"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18000,00</w:t>
            </w:r>
          </w:p>
        </w:tc>
        <w:tc>
          <w:tcPr>
            <w:tcW w:w="622" w:type="pct"/>
            <w:shd w:val="clear" w:color="auto" w:fill="auto"/>
            <w:vAlign w:val="center"/>
          </w:tcPr>
          <w:p w14:paraId="5D8C12DB" w14:textId="77777777" w:rsidR="00F63902" w:rsidRPr="00E33C30" w:rsidRDefault="00E33C30" w:rsidP="00F63902">
            <w:pPr>
              <w:jc w:val="center"/>
              <w:rPr>
                <w:rFonts w:ascii="Times New Roman" w:eastAsia="Calibri" w:hAnsi="Times New Roman"/>
                <w:sz w:val="20"/>
                <w:lang w:eastAsia="en-US"/>
              </w:rPr>
            </w:pPr>
            <w:r w:rsidRPr="00E33C30">
              <w:rPr>
                <w:rFonts w:ascii="Times New Roman" w:eastAsia="Calibri" w:hAnsi="Times New Roman"/>
                <w:sz w:val="20"/>
                <w:lang w:eastAsia="en-US"/>
              </w:rPr>
              <w:t>109000,00</w:t>
            </w:r>
          </w:p>
        </w:tc>
      </w:tr>
    </w:tbl>
    <w:p w14:paraId="102D8FA1" w14:textId="77777777" w:rsidR="006866F9" w:rsidRDefault="006866F9" w:rsidP="00342DD4">
      <w:pPr>
        <w:ind w:right="-82"/>
        <w:rPr>
          <w:rFonts w:ascii="Times New Roman" w:hAnsi="Times New Roman"/>
          <w:b/>
          <w:i/>
          <w:color w:val="000000"/>
          <w:lang w:val="lt-LT"/>
        </w:rPr>
      </w:pPr>
    </w:p>
    <w:p w14:paraId="3EEBD4AD" w14:textId="77777777" w:rsidR="00AF4159" w:rsidRDefault="00AF4159" w:rsidP="00342DD4">
      <w:pPr>
        <w:ind w:right="-82"/>
        <w:rPr>
          <w:rFonts w:ascii="Times New Roman" w:hAnsi="Times New Roman"/>
          <w:b/>
          <w:i/>
          <w:color w:val="000000"/>
          <w:lang w:val="lt-LT"/>
        </w:rPr>
      </w:pPr>
    </w:p>
    <w:p w14:paraId="784ACBBC" w14:textId="77777777" w:rsidR="00AF4159" w:rsidRDefault="00AF4159" w:rsidP="00342DD4">
      <w:pPr>
        <w:ind w:right="-82"/>
        <w:rPr>
          <w:rFonts w:ascii="Times New Roman" w:hAnsi="Times New Roman"/>
          <w:b/>
          <w:i/>
          <w:color w:val="000000"/>
          <w:lang w:val="lt-LT"/>
        </w:rPr>
      </w:pPr>
    </w:p>
    <w:p w14:paraId="6876D1CC" w14:textId="77777777" w:rsidR="00AF4159" w:rsidRDefault="00AF4159" w:rsidP="00342DD4">
      <w:pPr>
        <w:ind w:right="-82"/>
        <w:rPr>
          <w:rFonts w:ascii="Times New Roman" w:hAnsi="Times New Roman"/>
          <w:b/>
          <w:i/>
          <w:color w:val="000000"/>
          <w:lang w:val="lt-LT"/>
        </w:rPr>
      </w:pPr>
    </w:p>
    <w:p w14:paraId="315B6B88" w14:textId="77777777" w:rsidR="00AF4159" w:rsidRDefault="00AF4159" w:rsidP="00342DD4">
      <w:pPr>
        <w:ind w:right="-82"/>
        <w:rPr>
          <w:rFonts w:ascii="Times New Roman" w:hAnsi="Times New Roman"/>
          <w:b/>
          <w:i/>
          <w:color w:val="000000"/>
          <w:lang w:val="lt-LT"/>
        </w:rPr>
      </w:pPr>
    </w:p>
    <w:p w14:paraId="1B3913E1" w14:textId="77777777" w:rsidR="00AF4159" w:rsidRDefault="00AF4159" w:rsidP="00342DD4">
      <w:pPr>
        <w:ind w:right="-82"/>
        <w:rPr>
          <w:rFonts w:ascii="Times New Roman" w:hAnsi="Times New Roman"/>
          <w:b/>
          <w:i/>
          <w:color w:val="000000"/>
          <w:lang w:val="lt-LT"/>
        </w:rPr>
      </w:pPr>
    </w:p>
    <w:p w14:paraId="77BC5F8C" w14:textId="77777777" w:rsidR="00AF4159" w:rsidRDefault="00AF4159" w:rsidP="00342DD4">
      <w:pPr>
        <w:ind w:right="-82"/>
        <w:rPr>
          <w:rFonts w:ascii="Times New Roman" w:hAnsi="Times New Roman"/>
          <w:b/>
          <w:i/>
          <w:color w:val="000000"/>
          <w:lang w:val="lt-LT"/>
        </w:rPr>
      </w:pPr>
    </w:p>
    <w:p w14:paraId="10AA82A3" w14:textId="77777777" w:rsidR="00AF4159" w:rsidRDefault="00AF4159" w:rsidP="00342DD4">
      <w:pPr>
        <w:ind w:right="-82"/>
        <w:rPr>
          <w:rFonts w:ascii="Times New Roman" w:hAnsi="Times New Roman"/>
          <w:b/>
          <w:i/>
          <w:color w:val="000000"/>
          <w:lang w:val="lt-LT"/>
        </w:rPr>
      </w:pPr>
    </w:p>
    <w:p w14:paraId="78625598" w14:textId="77777777" w:rsidR="00AF4159" w:rsidRDefault="00AF4159" w:rsidP="00342DD4">
      <w:pPr>
        <w:ind w:right="-82"/>
        <w:rPr>
          <w:rFonts w:ascii="Times New Roman" w:hAnsi="Times New Roman"/>
          <w:b/>
          <w:i/>
          <w:color w:val="000000"/>
          <w:lang w:val="lt-LT"/>
        </w:rPr>
      </w:pPr>
    </w:p>
    <w:p w14:paraId="6F7A92C4" w14:textId="77777777" w:rsidR="00AF4159" w:rsidRDefault="00AF4159" w:rsidP="00342DD4">
      <w:pPr>
        <w:ind w:right="-82"/>
        <w:rPr>
          <w:rFonts w:ascii="Times New Roman" w:hAnsi="Times New Roman"/>
          <w:b/>
          <w:i/>
          <w:color w:val="000000"/>
          <w:lang w:val="lt-LT"/>
        </w:rPr>
      </w:pPr>
    </w:p>
    <w:p w14:paraId="4C5D4E6E" w14:textId="77777777" w:rsidR="00AF4159" w:rsidRDefault="00AF4159" w:rsidP="00342DD4">
      <w:pPr>
        <w:ind w:right="-82"/>
        <w:rPr>
          <w:rFonts w:ascii="Times New Roman" w:hAnsi="Times New Roman"/>
          <w:b/>
          <w:i/>
          <w:color w:val="000000"/>
          <w:lang w:val="lt-LT"/>
        </w:rPr>
      </w:pPr>
    </w:p>
    <w:p w14:paraId="3296BB16" w14:textId="77777777" w:rsidR="00AF4159" w:rsidRDefault="00AF4159" w:rsidP="00342DD4">
      <w:pPr>
        <w:ind w:right="-82"/>
        <w:rPr>
          <w:rFonts w:ascii="Times New Roman" w:hAnsi="Times New Roman"/>
          <w:b/>
          <w:i/>
          <w:color w:val="000000"/>
          <w:lang w:val="lt-LT"/>
        </w:rPr>
      </w:pPr>
    </w:p>
    <w:p w14:paraId="5B940EC3" w14:textId="77777777" w:rsidR="00AF4159" w:rsidRDefault="00AF4159" w:rsidP="00342DD4">
      <w:pPr>
        <w:ind w:right="-82"/>
        <w:rPr>
          <w:rFonts w:ascii="Times New Roman" w:hAnsi="Times New Roman"/>
          <w:b/>
          <w:i/>
          <w:color w:val="000000"/>
          <w:lang w:val="lt-LT"/>
        </w:rPr>
      </w:pPr>
    </w:p>
    <w:p w14:paraId="5A072B86" w14:textId="77777777" w:rsidR="00AF4159" w:rsidRDefault="00AF4159" w:rsidP="00342DD4">
      <w:pPr>
        <w:ind w:right="-82"/>
        <w:rPr>
          <w:rFonts w:ascii="Times New Roman" w:hAnsi="Times New Roman"/>
          <w:b/>
          <w:i/>
          <w:color w:val="000000"/>
          <w:lang w:val="lt-LT"/>
        </w:rPr>
      </w:pPr>
    </w:p>
    <w:p w14:paraId="601DA7F7" w14:textId="77777777" w:rsidR="00AF4159" w:rsidRDefault="00AF4159" w:rsidP="00342DD4">
      <w:pPr>
        <w:ind w:right="-82"/>
        <w:rPr>
          <w:rFonts w:ascii="Times New Roman" w:hAnsi="Times New Roman"/>
          <w:b/>
          <w:i/>
          <w:color w:val="000000"/>
          <w:lang w:val="lt-LT"/>
        </w:rPr>
      </w:pPr>
    </w:p>
    <w:p w14:paraId="6CC1AB55" w14:textId="77777777" w:rsidR="00AF4159" w:rsidRDefault="00AF4159" w:rsidP="00342DD4">
      <w:pPr>
        <w:ind w:right="-82"/>
        <w:rPr>
          <w:rFonts w:ascii="Times New Roman" w:hAnsi="Times New Roman"/>
          <w:b/>
          <w:i/>
          <w:color w:val="000000"/>
          <w:lang w:val="lt-LT"/>
        </w:rPr>
      </w:pPr>
    </w:p>
    <w:p w14:paraId="5CD6DEB4" w14:textId="77777777" w:rsidR="00AF4159" w:rsidRDefault="00AF4159" w:rsidP="00342DD4">
      <w:pPr>
        <w:ind w:right="-82"/>
        <w:rPr>
          <w:rFonts w:ascii="Times New Roman" w:hAnsi="Times New Roman"/>
          <w:b/>
          <w:i/>
          <w:color w:val="000000"/>
          <w:lang w:val="lt-LT"/>
        </w:rPr>
      </w:pPr>
    </w:p>
    <w:p w14:paraId="3A2A7EED" w14:textId="77777777" w:rsidR="00AF4159" w:rsidRDefault="00AF4159" w:rsidP="00342DD4">
      <w:pPr>
        <w:ind w:right="-82"/>
        <w:rPr>
          <w:rFonts w:ascii="Times New Roman" w:hAnsi="Times New Roman"/>
          <w:b/>
          <w:i/>
          <w:color w:val="000000"/>
          <w:lang w:val="lt-LT"/>
        </w:rPr>
      </w:pPr>
    </w:p>
    <w:p w14:paraId="0B541448" w14:textId="77777777" w:rsidR="00AF4159" w:rsidRDefault="00AF4159" w:rsidP="00342DD4">
      <w:pPr>
        <w:ind w:right="-82"/>
        <w:rPr>
          <w:rFonts w:ascii="Times New Roman" w:hAnsi="Times New Roman"/>
          <w:b/>
          <w:i/>
          <w:color w:val="000000"/>
          <w:lang w:val="lt-LT"/>
        </w:rPr>
      </w:pPr>
    </w:p>
    <w:p w14:paraId="339ABAE4" w14:textId="77777777" w:rsidR="00AF4159" w:rsidRDefault="00AF4159" w:rsidP="00342DD4">
      <w:pPr>
        <w:ind w:right="-82"/>
        <w:rPr>
          <w:rFonts w:ascii="Times New Roman" w:hAnsi="Times New Roman"/>
          <w:b/>
          <w:i/>
          <w:color w:val="000000"/>
          <w:lang w:val="lt-LT"/>
        </w:rPr>
      </w:pPr>
    </w:p>
    <w:p w14:paraId="52008129" w14:textId="77777777" w:rsidR="00AF4159" w:rsidRDefault="00AF4159" w:rsidP="00342DD4">
      <w:pPr>
        <w:ind w:right="-82"/>
        <w:rPr>
          <w:rFonts w:ascii="Times New Roman" w:hAnsi="Times New Roman"/>
          <w:b/>
          <w:i/>
          <w:color w:val="000000"/>
          <w:lang w:val="lt-LT"/>
        </w:rPr>
      </w:pPr>
    </w:p>
    <w:p w14:paraId="7867F4E8" w14:textId="77777777" w:rsidR="00AF4159" w:rsidRDefault="00AF4159" w:rsidP="00342DD4">
      <w:pPr>
        <w:ind w:right="-82"/>
        <w:rPr>
          <w:rFonts w:ascii="Times New Roman" w:hAnsi="Times New Roman"/>
          <w:b/>
          <w:i/>
          <w:color w:val="000000"/>
          <w:lang w:val="lt-LT"/>
        </w:rPr>
      </w:pPr>
    </w:p>
    <w:p w14:paraId="472B6184" w14:textId="77777777" w:rsidR="00AF4159" w:rsidRDefault="00AF4159" w:rsidP="00342DD4">
      <w:pPr>
        <w:ind w:right="-82"/>
        <w:rPr>
          <w:rFonts w:ascii="Times New Roman" w:hAnsi="Times New Roman"/>
          <w:b/>
          <w:i/>
          <w:color w:val="000000"/>
          <w:lang w:val="lt-LT"/>
        </w:rPr>
      </w:pPr>
    </w:p>
    <w:p w14:paraId="6648DAE5" w14:textId="77777777" w:rsidR="00AF4159" w:rsidRDefault="00AF4159" w:rsidP="00342DD4">
      <w:pPr>
        <w:ind w:right="-82"/>
        <w:rPr>
          <w:rFonts w:ascii="Times New Roman" w:hAnsi="Times New Roman"/>
          <w:b/>
          <w:i/>
          <w:color w:val="000000"/>
          <w:lang w:val="lt-LT"/>
        </w:rPr>
      </w:pPr>
    </w:p>
    <w:p w14:paraId="14026A25" w14:textId="77777777" w:rsidR="00AF4159" w:rsidRDefault="00AF4159" w:rsidP="00342DD4">
      <w:pPr>
        <w:ind w:right="-82"/>
        <w:rPr>
          <w:rFonts w:ascii="Times New Roman" w:hAnsi="Times New Roman"/>
          <w:b/>
          <w:i/>
          <w:color w:val="000000"/>
          <w:lang w:val="lt-LT"/>
        </w:rPr>
      </w:pPr>
    </w:p>
    <w:p w14:paraId="3BAED6F2" w14:textId="77777777" w:rsidR="00AF4159" w:rsidRDefault="00AF4159" w:rsidP="00342DD4">
      <w:pPr>
        <w:ind w:right="-82"/>
        <w:rPr>
          <w:rFonts w:ascii="Times New Roman" w:hAnsi="Times New Roman"/>
          <w:b/>
          <w:i/>
          <w:color w:val="000000"/>
          <w:lang w:val="lt-LT"/>
        </w:rPr>
      </w:pPr>
    </w:p>
    <w:p w14:paraId="3D78E306" w14:textId="77777777" w:rsidR="00AF4159" w:rsidRDefault="00AF4159" w:rsidP="00342DD4">
      <w:pPr>
        <w:ind w:right="-82"/>
        <w:rPr>
          <w:rFonts w:ascii="Times New Roman" w:hAnsi="Times New Roman"/>
          <w:b/>
          <w:i/>
          <w:color w:val="000000"/>
          <w:lang w:val="lt-LT"/>
        </w:rPr>
      </w:pPr>
    </w:p>
    <w:p w14:paraId="61AA203D" w14:textId="77777777" w:rsidR="00AF4159" w:rsidRDefault="00AF4159" w:rsidP="00342DD4">
      <w:pPr>
        <w:ind w:right="-82"/>
        <w:rPr>
          <w:rFonts w:ascii="Times New Roman" w:hAnsi="Times New Roman"/>
          <w:b/>
          <w:i/>
          <w:color w:val="000000"/>
          <w:lang w:val="lt-LT"/>
        </w:rPr>
      </w:pPr>
    </w:p>
    <w:p w14:paraId="56A3B3CD" w14:textId="77777777" w:rsidR="00AF4159" w:rsidRDefault="00AF4159" w:rsidP="00342DD4">
      <w:pPr>
        <w:ind w:right="-82"/>
        <w:rPr>
          <w:rFonts w:ascii="Times New Roman" w:hAnsi="Times New Roman"/>
          <w:b/>
          <w:i/>
          <w:color w:val="000000"/>
          <w:lang w:val="lt-LT"/>
        </w:rPr>
      </w:pPr>
    </w:p>
    <w:p w14:paraId="6135B209" w14:textId="77777777" w:rsidR="00AF4159" w:rsidRDefault="00AF4159" w:rsidP="00342DD4">
      <w:pPr>
        <w:ind w:right="-82"/>
        <w:rPr>
          <w:rFonts w:ascii="Times New Roman" w:hAnsi="Times New Roman"/>
          <w:b/>
          <w:i/>
          <w:color w:val="000000"/>
          <w:lang w:val="lt-LT"/>
        </w:rPr>
      </w:pPr>
    </w:p>
    <w:p w14:paraId="63FBF90E" w14:textId="77777777" w:rsidR="00AF4159" w:rsidRDefault="00AF4159" w:rsidP="00342DD4">
      <w:pPr>
        <w:ind w:right="-82"/>
        <w:rPr>
          <w:rFonts w:ascii="Times New Roman" w:hAnsi="Times New Roman"/>
          <w:b/>
          <w:i/>
          <w:color w:val="000000"/>
          <w:lang w:val="lt-LT"/>
        </w:rPr>
      </w:pPr>
    </w:p>
    <w:p w14:paraId="548E7C9B" w14:textId="77777777" w:rsidR="00AF4159" w:rsidRDefault="00AF4159" w:rsidP="00342DD4">
      <w:pPr>
        <w:ind w:right="-82"/>
        <w:rPr>
          <w:rFonts w:ascii="Times New Roman" w:hAnsi="Times New Roman"/>
          <w:b/>
          <w:i/>
          <w:color w:val="000000"/>
          <w:lang w:val="lt-LT"/>
        </w:rPr>
      </w:pPr>
    </w:p>
    <w:p w14:paraId="794F1D13" w14:textId="77777777" w:rsidR="00AF4159" w:rsidRDefault="00AF4159" w:rsidP="00342DD4">
      <w:pPr>
        <w:ind w:right="-82"/>
        <w:rPr>
          <w:rFonts w:ascii="Times New Roman" w:hAnsi="Times New Roman"/>
          <w:b/>
          <w:i/>
          <w:color w:val="000000"/>
          <w:lang w:val="lt-LT"/>
        </w:rPr>
      </w:pPr>
    </w:p>
    <w:p w14:paraId="6B1B48C7" w14:textId="77777777" w:rsidR="00AF4159" w:rsidRDefault="00AF4159" w:rsidP="00342DD4">
      <w:pPr>
        <w:ind w:right="-82"/>
        <w:rPr>
          <w:rFonts w:ascii="Times New Roman" w:hAnsi="Times New Roman"/>
          <w:b/>
          <w:i/>
          <w:color w:val="000000"/>
          <w:lang w:val="lt-LT"/>
        </w:rPr>
      </w:pPr>
    </w:p>
    <w:p w14:paraId="10C3E345" w14:textId="77777777" w:rsidR="00AF4159" w:rsidRDefault="00AF4159" w:rsidP="00342DD4">
      <w:pPr>
        <w:ind w:right="-82"/>
        <w:rPr>
          <w:rFonts w:ascii="Times New Roman" w:hAnsi="Times New Roman"/>
          <w:b/>
          <w:i/>
          <w:color w:val="000000"/>
          <w:lang w:val="lt-LT"/>
        </w:rPr>
      </w:pPr>
    </w:p>
    <w:p w14:paraId="45F293F9" w14:textId="77777777" w:rsidR="00AF4159" w:rsidRDefault="00AF4159" w:rsidP="00342DD4">
      <w:pPr>
        <w:ind w:right="-82"/>
        <w:rPr>
          <w:rFonts w:ascii="Times New Roman" w:hAnsi="Times New Roman"/>
          <w:b/>
          <w:i/>
          <w:color w:val="000000"/>
          <w:lang w:val="lt-LT"/>
        </w:rPr>
      </w:pPr>
    </w:p>
    <w:p w14:paraId="0623A35C" w14:textId="77777777" w:rsidR="00AF4159" w:rsidRDefault="00AF4159" w:rsidP="00342DD4">
      <w:pPr>
        <w:ind w:right="-82"/>
        <w:rPr>
          <w:rFonts w:ascii="Times New Roman" w:hAnsi="Times New Roman"/>
          <w:b/>
          <w:i/>
          <w:color w:val="000000"/>
          <w:lang w:val="lt-LT"/>
        </w:rPr>
      </w:pPr>
    </w:p>
    <w:p w14:paraId="203EA31E" w14:textId="77777777" w:rsidR="00AF4159" w:rsidRDefault="00AF4159" w:rsidP="00AF4159">
      <w:pPr>
        <w:ind w:right="-82"/>
        <w:jc w:val="center"/>
        <w:rPr>
          <w:rFonts w:ascii="Times New Roman" w:hAnsi="Times New Roman"/>
          <w:b/>
          <w:iCs/>
          <w:color w:val="000000"/>
          <w:sz w:val="40"/>
          <w:szCs w:val="40"/>
          <w:lang w:val="lt-LT"/>
        </w:rPr>
      </w:pPr>
    </w:p>
    <w:p w14:paraId="1E046D33" w14:textId="77777777" w:rsidR="00AF4159" w:rsidRDefault="00AF4159" w:rsidP="00AF4159">
      <w:pPr>
        <w:ind w:right="-82"/>
        <w:jc w:val="center"/>
        <w:rPr>
          <w:rFonts w:ascii="Times New Roman" w:hAnsi="Times New Roman"/>
          <w:b/>
          <w:iCs/>
          <w:color w:val="000000"/>
          <w:sz w:val="40"/>
          <w:szCs w:val="40"/>
          <w:lang w:val="lt-LT"/>
        </w:rPr>
      </w:pPr>
    </w:p>
    <w:p w14:paraId="2ADDF2F4" w14:textId="77777777" w:rsidR="00AF4159" w:rsidRDefault="00AF4159" w:rsidP="00AF4159">
      <w:pPr>
        <w:ind w:right="-82"/>
        <w:jc w:val="center"/>
        <w:rPr>
          <w:rFonts w:ascii="Times New Roman" w:hAnsi="Times New Roman"/>
          <w:b/>
          <w:iCs/>
          <w:color w:val="000000"/>
          <w:sz w:val="40"/>
          <w:szCs w:val="40"/>
          <w:lang w:val="lt-LT"/>
        </w:rPr>
      </w:pPr>
    </w:p>
    <w:p w14:paraId="1FBE41AD" w14:textId="77777777" w:rsidR="00AF4159" w:rsidRDefault="00AF4159" w:rsidP="00AF4159">
      <w:pPr>
        <w:ind w:right="-82"/>
        <w:jc w:val="center"/>
        <w:rPr>
          <w:rFonts w:ascii="Times New Roman" w:hAnsi="Times New Roman"/>
          <w:b/>
          <w:iCs/>
          <w:color w:val="000000"/>
          <w:sz w:val="40"/>
          <w:szCs w:val="40"/>
          <w:lang w:val="lt-LT"/>
        </w:rPr>
      </w:pPr>
    </w:p>
    <w:p w14:paraId="60EA44D1" w14:textId="77777777" w:rsidR="00AF4159" w:rsidRDefault="00AF4159" w:rsidP="00AF4159">
      <w:pPr>
        <w:ind w:right="-82"/>
        <w:jc w:val="center"/>
        <w:rPr>
          <w:rFonts w:ascii="Times New Roman" w:hAnsi="Times New Roman"/>
          <w:b/>
          <w:iCs/>
          <w:color w:val="000000"/>
          <w:sz w:val="40"/>
          <w:szCs w:val="40"/>
          <w:lang w:val="lt-LT"/>
        </w:rPr>
      </w:pPr>
    </w:p>
    <w:p w14:paraId="165EDDE5" w14:textId="77777777" w:rsidR="00AF4159" w:rsidRPr="00705172" w:rsidRDefault="00AF4159" w:rsidP="00ED5924">
      <w:pPr>
        <w:pStyle w:val="Antrat1"/>
        <w:numPr>
          <w:ilvl w:val="0"/>
          <w:numId w:val="0"/>
        </w:numPr>
        <w:ind w:left="432" w:hanging="432"/>
        <w:rPr>
          <w:sz w:val="40"/>
          <w:szCs w:val="40"/>
        </w:rPr>
      </w:pPr>
      <w:bookmarkStart w:id="51" w:name="_Toc144127301"/>
      <w:r w:rsidRPr="00705172">
        <w:rPr>
          <w:sz w:val="40"/>
          <w:szCs w:val="40"/>
        </w:rPr>
        <w:t>PRIEDAI</w:t>
      </w:r>
      <w:bookmarkEnd w:id="51"/>
    </w:p>
    <w:p w14:paraId="5073571C" w14:textId="77777777" w:rsidR="00AF4159" w:rsidRDefault="00AF4159" w:rsidP="00AF4159">
      <w:pPr>
        <w:ind w:right="-82"/>
        <w:jc w:val="center"/>
        <w:rPr>
          <w:rFonts w:ascii="Times New Roman" w:hAnsi="Times New Roman"/>
          <w:b/>
          <w:iCs/>
          <w:color w:val="000000"/>
          <w:sz w:val="40"/>
          <w:szCs w:val="40"/>
          <w:lang w:val="lt-LT"/>
        </w:rPr>
      </w:pPr>
    </w:p>
    <w:p w14:paraId="73E19A7F" w14:textId="77777777" w:rsidR="00AF4159" w:rsidRDefault="00AF4159" w:rsidP="00AF4159">
      <w:pPr>
        <w:ind w:right="-82"/>
        <w:jc w:val="center"/>
        <w:rPr>
          <w:rFonts w:ascii="Times New Roman" w:hAnsi="Times New Roman"/>
          <w:b/>
          <w:iCs/>
          <w:color w:val="000000"/>
          <w:sz w:val="40"/>
          <w:szCs w:val="40"/>
          <w:lang w:val="lt-LT"/>
        </w:rPr>
      </w:pPr>
    </w:p>
    <w:p w14:paraId="30F0E55C" w14:textId="77777777" w:rsidR="00AF4159" w:rsidRDefault="00AF4159" w:rsidP="00AF4159">
      <w:pPr>
        <w:ind w:right="-82"/>
        <w:jc w:val="center"/>
        <w:rPr>
          <w:rFonts w:ascii="Times New Roman" w:hAnsi="Times New Roman"/>
          <w:b/>
          <w:iCs/>
          <w:color w:val="000000"/>
          <w:sz w:val="40"/>
          <w:szCs w:val="40"/>
          <w:lang w:val="lt-LT"/>
        </w:rPr>
      </w:pPr>
    </w:p>
    <w:p w14:paraId="249BD191" w14:textId="77777777" w:rsidR="00AF4159" w:rsidRDefault="00AF4159" w:rsidP="00AF4159">
      <w:pPr>
        <w:ind w:right="-82"/>
        <w:jc w:val="center"/>
        <w:rPr>
          <w:rFonts w:ascii="Times New Roman" w:hAnsi="Times New Roman"/>
          <w:b/>
          <w:iCs/>
          <w:color w:val="000000"/>
          <w:sz w:val="40"/>
          <w:szCs w:val="40"/>
          <w:lang w:val="lt-LT"/>
        </w:rPr>
      </w:pPr>
    </w:p>
    <w:p w14:paraId="08C364AC" w14:textId="77777777" w:rsidR="00AF4159" w:rsidRDefault="00AF4159" w:rsidP="00AF4159">
      <w:pPr>
        <w:ind w:right="-82"/>
        <w:jc w:val="center"/>
        <w:rPr>
          <w:rFonts w:ascii="Times New Roman" w:hAnsi="Times New Roman"/>
          <w:b/>
          <w:iCs/>
          <w:color w:val="000000"/>
          <w:sz w:val="40"/>
          <w:szCs w:val="40"/>
          <w:lang w:val="lt-LT"/>
        </w:rPr>
      </w:pPr>
    </w:p>
    <w:p w14:paraId="4AF9C86A" w14:textId="77777777" w:rsidR="00AF4159" w:rsidRDefault="00AF4159" w:rsidP="00AF4159">
      <w:pPr>
        <w:ind w:right="-82"/>
        <w:jc w:val="center"/>
        <w:rPr>
          <w:rFonts w:ascii="Times New Roman" w:hAnsi="Times New Roman"/>
          <w:b/>
          <w:iCs/>
          <w:color w:val="000000"/>
          <w:sz w:val="40"/>
          <w:szCs w:val="40"/>
          <w:lang w:val="lt-LT"/>
        </w:rPr>
      </w:pPr>
    </w:p>
    <w:p w14:paraId="6B8A719B" w14:textId="77777777" w:rsidR="00AF4159" w:rsidRDefault="00AF4159" w:rsidP="00AF4159">
      <w:pPr>
        <w:ind w:right="-82"/>
        <w:jc w:val="center"/>
        <w:rPr>
          <w:rFonts w:ascii="Times New Roman" w:hAnsi="Times New Roman"/>
          <w:b/>
          <w:iCs/>
          <w:color w:val="000000"/>
          <w:sz w:val="40"/>
          <w:szCs w:val="40"/>
          <w:lang w:val="lt-LT"/>
        </w:rPr>
      </w:pPr>
    </w:p>
    <w:p w14:paraId="3935451D" w14:textId="77777777" w:rsidR="00AF4159" w:rsidRDefault="00AF4159" w:rsidP="00AF4159">
      <w:pPr>
        <w:ind w:right="-82"/>
        <w:jc w:val="center"/>
        <w:rPr>
          <w:rFonts w:ascii="Times New Roman" w:hAnsi="Times New Roman"/>
          <w:b/>
          <w:iCs/>
          <w:color w:val="000000"/>
          <w:sz w:val="40"/>
          <w:szCs w:val="40"/>
          <w:lang w:val="lt-LT"/>
        </w:rPr>
      </w:pPr>
    </w:p>
    <w:p w14:paraId="4BA9427A" w14:textId="77777777" w:rsidR="00AF4159" w:rsidRDefault="00AF4159" w:rsidP="00AF4159">
      <w:pPr>
        <w:ind w:right="-82"/>
        <w:jc w:val="center"/>
        <w:rPr>
          <w:rFonts w:ascii="Times New Roman" w:hAnsi="Times New Roman"/>
          <w:b/>
          <w:iCs/>
          <w:color w:val="000000"/>
          <w:sz w:val="40"/>
          <w:szCs w:val="40"/>
          <w:lang w:val="lt-LT"/>
        </w:rPr>
      </w:pPr>
    </w:p>
    <w:p w14:paraId="37680D19" w14:textId="77777777" w:rsidR="00AF4159" w:rsidRDefault="00AF4159" w:rsidP="00AF4159">
      <w:pPr>
        <w:ind w:right="-82"/>
        <w:jc w:val="center"/>
        <w:rPr>
          <w:rFonts w:ascii="Times New Roman" w:hAnsi="Times New Roman"/>
          <w:b/>
          <w:iCs/>
          <w:color w:val="000000"/>
          <w:sz w:val="40"/>
          <w:szCs w:val="40"/>
          <w:lang w:val="lt-LT"/>
        </w:rPr>
      </w:pPr>
    </w:p>
    <w:p w14:paraId="2DCB5C90" w14:textId="77777777" w:rsidR="00AF4159" w:rsidRDefault="00AF4159" w:rsidP="00AF4159">
      <w:pPr>
        <w:ind w:right="-82"/>
        <w:jc w:val="center"/>
        <w:rPr>
          <w:rFonts w:ascii="Times New Roman" w:hAnsi="Times New Roman"/>
          <w:b/>
          <w:iCs/>
          <w:color w:val="000000"/>
          <w:sz w:val="40"/>
          <w:szCs w:val="40"/>
          <w:lang w:val="lt-LT"/>
        </w:rPr>
      </w:pPr>
    </w:p>
    <w:p w14:paraId="6DAACA0A" w14:textId="77777777" w:rsidR="00AF4159" w:rsidRDefault="00AF4159" w:rsidP="00AF4159">
      <w:pPr>
        <w:ind w:right="-82"/>
        <w:jc w:val="center"/>
        <w:rPr>
          <w:rFonts w:ascii="Times New Roman" w:hAnsi="Times New Roman"/>
          <w:b/>
          <w:iCs/>
          <w:color w:val="000000"/>
          <w:sz w:val="40"/>
          <w:szCs w:val="40"/>
          <w:lang w:val="lt-LT"/>
        </w:rPr>
      </w:pPr>
    </w:p>
    <w:p w14:paraId="4C15D7A5" w14:textId="77777777" w:rsidR="00AF4159" w:rsidRDefault="00AF4159" w:rsidP="00AF4159">
      <w:pPr>
        <w:ind w:right="-82"/>
        <w:jc w:val="center"/>
        <w:rPr>
          <w:rFonts w:ascii="Times New Roman" w:hAnsi="Times New Roman"/>
          <w:b/>
          <w:iCs/>
          <w:color w:val="000000"/>
          <w:sz w:val="40"/>
          <w:szCs w:val="40"/>
          <w:lang w:val="lt-LT"/>
        </w:rPr>
      </w:pPr>
    </w:p>
    <w:p w14:paraId="7CFEB213" w14:textId="77777777" w:rsidR="00AF4159" w:rsidRDefault="00AF4159" w:rsidP="00AF4159">
      <w:pPr>
        <w:ind w:right="-82"/>
        <w:jc w:val="center"/>
        <w:rPr>
          <w:rFonts w:ascii="Times New Roman" w:hAnsi="Times New Roman"/>
          <w:b/>
          <w:iCs/>
          <w:color w:val="000000"/>
          <w:sz w:val="40"/>
          <w:szCs w:val="40"/>
          <w:lang w:val="lt-LT"/>
        </w:rPr>
      </w:pPr>
    </w:p>
    <w:p w14:paraId="52027AA3" w14:textId="77777777" w:rsidR="00AF4159" w:rsidRDefault="00AF4159" w:rsidP="00AF4159">
      <w:pPr>
        <w:ind w:right="-82"/>
        <w:jc w:val="center"/>
        <w:rPr>
          <w:rFonts w:ascii="Times New Roman" w:hAnsi="Times New Roman"/>
          <w:b/>
          <w:iCs/>
          <w:color w:val="000000"/>
          <w:sz w:val="40"/>
          <w:szCs w:val="40"/>
          <w:lang w:val="lt-LT"/>
        </w:rPr>
      </w:pPr>
    </w:p>
    <w:p w14:paraId="4427A33F" w14:textId="77777777" w:rsidR="00AF4159" w:rsidRDefault="00AF4159" w:rsidP="00AF4159">
      <w:pPr>
        <w:ind w:right="-82"/>
        <w:jc w:val="center"/>
        <w:rPr>
          <w:rFonts w:ascii="Times New Roman" w:hAnsi="Times New Roman"/>
          <w:b/>
          <w:iCs/>
          <w:color w:val="000000"/>
          <w:sz w:val="40"/>
          <w:szCs w:val="40"/>
          <w:lang w:val="lt-LT"/>
        </w:rPr>
      </w:pPr>
    </w:p>
    <w:p w14:paraId="3FAE6E2B" w14:textId="77777777" w:rsidR="00AF4159" w:rsidRDefault="00AF4159" w:rsidP="00AF4159">
      <w:pPr>
        <w:ind w:right="-82"/>
        <w:jc w:val="center"/>
        <w:rPr>
          <w:rFonts w:ascii="Times New Roman" w:hAnsi="Times New Roman"/>
          <w:b/>
          <w:iCs/>
          <w:color w:val="000000"/>
          <w:sz w:val="40"/>
          <w:szCs w:val="40"/>
          <w:lang w:val="lt-LT"/>
        </w:rPr>
      </w:pPr>
    </w:p>
    <w:p w14:paraId="21C55000" w14:textId="77777777" w:rsidR="00AF4159" w:rsidRDefault="00AF4159" w:rsidP="00AF4159">
      <w:pPr>
        <w:ind w:right="-82"/>
        <w:jc w:val="center"/>
        <w:rPr>
          <w:rFonts w:ascii="Times New Roman" w:hAnsi="Times New Roman"/>
          <w:b/>
          <w:iCs/>
          <w:color w:val="000000"/>
          <w:sz w:val="40"/>
          <w:szCs w:val="40"/>
          <w:lang w:val="lt-LT"/>
        </w:rPr>
      </w:pPr>
    </w:p>
    <w:p w14:paraId="299AC474" w14:textId="77777777" w:rsidR="00AF4159" w:rsidRDefault="00AF4159" w:rsidP="00AF4159">
      <w:pPr>
        <w:ind w:right="-82"/>
        <w:jc w:val="center"/>
        <w:rPr>
          <w:rFonts w:ascii="Times New Roman" w:hAnsi="Times New Roman"/>
          <w:b/>
          <w:iCs/>
          <w:color w:val="000000"/>
          <w:sz w:val="40"/>
          <w:szCs w:val="40"/>
          <w:lang w:val="lt-LT"/>
        </w:rPr>
      </w:pPr>
    </w:p>
    <w:p w14:paraId="316F4F50" w14:textId="77777777" w:rsidR="00AF4159" w:rsidRDefault="00AF4159" w:rsidP="00AF4159">
      <w:pPr>
        <w:ind w:right="-82"/>
        <w:jc w:val="center"/>
        <w:rPr>
          <w:rFonts w:ascii="Times New Roman" w:hAnsi="Times New Roman"/>
          <w:b/>
          <w:iCs/>
          <w:color w:val="000000"/>
          <w:sz w:val="40"/>
          <w:szCs w:val="40"/>
          <w:lang w:val="lt-LT"/>
        </w:rPr>
      </w:pPr>
    </w:p>
    <w:p w14:paraId="16427A3F" w14:textId="77777777" w:rsidR="00AF4159" w:rsidRDefault="00AF4159" w:rsidP="00AF4159">
      <w:pPr>
        <w:ind w:right="-82"/>
        <w:jc w:val="center"/>
        <w:rPr>
          <w:rFonts w:ascii="Times New Roman" w:hAnsi="Times New Roman"/>
          <w:b/>
          <w:iCs/>
          <w:color w:val="000000"/>
          <w:sz w:val="40"/>
          <w:szCs w:val="40"/>
          <w:lang w:val="lt-LT"/>
        </w:rPr>
      </w:pPr>
    </w:p>
    <w:p w14:paraId="0F586F9F" w14:textId="77777777" w:rsidR="00AF4159" w:rsidRDefault="00AF4159" w:rsidP="00AF4159">
      <w:pPr>
        <w:ind w:right="-82"/>
        <w:jc w:val="center"/>
        <w:rPr>
          <w:rFonts w:ascii="Times New Roman" w:hAnsi="Times New Roman"/>
          <w:b/>
          <w:iCs/>
          <w:color w:val="000000"/>
          <w:sz w:val="40"/>
          <w:szCs w:val="40"/>
          <w:lang w:val="lt-LT"/>
        </w:rPr>
      </w:pPr>
    </w:p>
    <w:p w14:paraId="4EBEEB19" w14:textId="77777777" w:rsidR="00AF4159" w:rsidRDefault="00AF4159" w:rsidP="00AF4159">
      <w:pPr>
        <w:ind w:right="-82"/>
        <w:jc w:val="center"/>
        <w:rPr>
          <w:rFonts w:ascii="Times New Roman" w:hAnsi="Times New Roman"/>
          <w:b/>
          <w:iCs/>
          <w:color w:val="000000"/>
          <w:sz w:val="40"/>
          <w:szCs w:val="40"/>
          <w:lang w:val="lt-LT"/>
        </w:rPr>
      </w:pPr>
    </w:p>
    <w:p w14:paraId="0D4DEABD" w14:textId="77777777" w:rsidR="00AF4159" w:rsidRDefault="00AF4159" w:rsidP="00AF4159">
      <w:pPr>
        <w:ind w:right="-82"/>
        <w:jc w:val="center"/>
        <w:rPr>
          <w:rFonts w:ascii="Times New Roman" w:hAnsi="Times New Roman"/>
          <w:b/>
          <w:iCs/>
          <w:color w:val="000000"/>
          <w:sz w:val="40"/>
          <w:szCs w:val="40"/>
          <w:lang w:val="lt-LT"/>
        </w:rPr>
      </w:pPr>
    </w:p>
    <w:p w14:paraId="0133012C" w14:textId="367BB2D9" w:rsidR="00AF4159" w:rsidRDefault="00F21D48" w:rsidP="00AF4159">
      <w:pPr>
        <w:ind w:right="-82"/>
        <w:jc w:val="center"/>
        <w:rPr>
          <w:noProof/>
        </w:rPr>
      </w:pPr>
      <w:r w:rsidRPr="005C7E30">
        <w:rPr>
          <w:noProof/>
        </w:rPr>
        <w:drawing>
          <wp:inline distT="0" distB="0" distL="0" distR="0" wp14:anchorId="3AA749F4" wp14:editId="562A7948">
            <wp:extent cx="5943600" cy="8591550"/>
            <wp:effectExtent l="0" t="0" r="0" b="0"/>
            <wp:docPr id="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591550"/>
                    </a:xfrm>
                    <a:prstGeom prst="rect">
                      <a:avLst/>
                    </a:prstGeom>
                    <a:noFill/>
                    <a:ln>
                      <a:noFill/>
                    </a:ln>
                  </pic:spPr>
                </pic:pic>
              </a:graphicData>
            </a:graphic>
          </wp:inline>
        </w:drawing>
      </w:r>
    </w:p>
    <w:p w14:paraId="1CC0A46B" w14:textId="77777777" w:rsidR="00AF4159" w:rsidRDefault="00AF4159" w:rsidP="00AF4159">
      <w:pPr>
        <w:ind w:right="-82"/>
        <w:jc w:val="center"/>
        <w:rPr>
          <w:noProof/>
        </w:rPr>
      </w:pPr>
    </w:p>
    <w:p w14:paraId="25704F87" w14:textId="77777777" w:rsidR="00AF4159" w:rsidRDefault="00AF4159" w:rsidP="00AF4159">
      <w:pPr>
        <w:ind w:right="-82"/>
        <w:jc w:val="center"/>
        <w:rPr>
          <w:noProof/>
        </w:rPr>
      </w:pPr>
    </w:p>
    <w:p w14:paraId="60A7A4ED" w14:textId="77777777" w:rsidR="00AF4159" w:rsidRDefault="00AF4159" w:rsidP="00AF4159">
      <w:pPr>
        <w:ind w:right="-82"/>
        <w:jc w:val="center"/>
        <w:rPr>
          <w:noProof/>
        </w:rPr>
      </w:pPr>
    </w:p>
    <w:p w14:paraId="1A6F071B" w14:textId="77777777" w:rsidR="00AF4159" w:rsidRDefault="00AF4159" w:rsidP="00AF4159">
      <w:pPr>
        <w:ind w:right="-82"/>
        <w:jc w:val="center"/>
        <w:rPr>
          <w:noProof/>
        </w:rPr>
      </w:pPr>
    </w:p>
    <w:p w14:paraId="3070614A" w14:textId="77777777" w:rsidR="00AF4159" w:rsidRDefault="00AF4159" w:rsidP="00AF4159">
      <w:pPr>
        <w:ind w:right="-82"/>
        <w:jc w:val="center"/>
        <w:rPr>
          <w:noProof/>
        </w:rPr>
      </w:pPr>
    </w:p>
    <w:p w14:paraId="62511C7D" w14:textId="4842BA90" w:rsidR="00AF4159" w:rsidRDefault="00F21D48" w:rsidP="00AF4159">
      <w:pPr>
        <w:ind w:right="-82"/>
        <w:jc w:val="center"/>
        <w:rPr>
          <w:noProof/>
        </w:rPr>
      </w:pPr>
      <w:r w:rsidRPr="005C7E30">
        <w:rPr>
          <w:noProof/>
        </w:rPr>
        <w:drawing>
          <wp:inline distT="0" distB="0" distL="0" distR="0" wp14:anchorId="3ECCE9B6" wp14:editId="17C6FF74">
            <wp:extent cx="5943600" cy="5715000"/>
            <wp:effectExtent l="0" t="0" r="0" b="0"/>
            <wp:docPr id="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715000"/>
                    </a:xfrm>
                    <a:prstGeom prst="rect">
                      <a:avLst/>
                    </a:prstGeom>
                    <a:noFill/>
                    <a:ln>
                      <a:noFill/>
                    </a:ln>
                  </pic:spPr>
                </pic:pic>
              </a:graphicData>
            </a:graphic>
          </wp:inline>
        </w:drawing>
      </w:r>
    </w:p>
    <w:p w14:paraId="5CBEC19F" w14:textId="77777777" w:rsidR="00AF4159" w:rsidRDefault="00AF4159" w:rsidP="00AF4159">
      <w:pPr>
        <w:ind w:right="-82"/>
        <w:jc w:val="center"/>
        <w:rPr>
          <w:noProof/>
        </w:rPr>
      </w:pPr>
    </w:p>
    <w:p w14:paraId="1D16E547" w14:textId="77777777" w:rsidR="00AF4159" w:rsidRDefault="00AF4159" w:rsidP="00AF4159">
      <w:pPr>
        <w:ind w:right="-82"/>
        <w:jc w:val="center"/>
        <w:rPr>
          <w:noProof/>
        </w:rPr>
      </w:pPr>
    </w:p>
    <w:p w14:paraId="12669995" w14:textId="77777777" w:rsidR="00AF4159" w:rsidRDefault="00AF4159" w:rsidP="00AF4159">
      <w:pPr>
        <w:ind w:right="-82"/>
        <w:jc w:val="center"/>
        <w:rPr>
          <w:noProof/>
        </w:rPr>
      </w:pPr>
    </w:p>
    <w:p w14:paraId="051E92DE" w14:textId="77777777" w:rsidR="00AF4159" w:rsidRDefault="00AF4159" w:rsidP="00AF4159">
      <w:pPr>
        <w:ind w:right="-82"/>
        <w:jc w:val="center"/>
        <w:rPr>
          <w:noProof/>
        </w:rPr>
      </w:pPr>
    </w:p>
    <w:p w14:paraId="00F508CC" w14:textId="77777777" w:rsidR="00AF4159" w:rsidRDefault="00AF4159" w:rsidP="00AF4159">
      <w:pPr>
        <w:ind w:right="-82"/>
        <w:jc w:val="center"/>
        <w:rPr>
          <w:noProof/>
        </w:rPr>
      </w:pPr>
    </w:p>
    <w:p w14:paraId="535F2BC9" w14:textId="77777777" w:rsidR="00AF4159" w:rsidRDefault="00AF4159" w:rsidP="00AF4159">
      <w:pPr>
        <w:ind w:right="-82"/>
        <w:jc w:val="center"/>
        <w:rPr>
          <w:noProof/>
        </w:rPr>
      </w:pPr>
    </w:p>
    <w:p w14:paraId="051FA846" w14:textId="77777777" w:rsidR="00AF4159" w:rsidRDefault="00AF4159" w:rsidP="00AF4159">
      <w:pPr>
        <w:ind w:right="-82"/>
        <w:jc w:val="center"/>
        <w:rPr>
          <w:noProof/>
        </w:rPr>
      </w:pPr>
    </w:p>
    <w:p w14:paraId="2A8733BD" w14:textId="77777777" w:rsidR="00AF4159" w:rsidRDefault="00AF4159" w:rsidP="00AF4159">
      <w:pPr>
        <w:ind w:right="-82"/>
        <w:jc w:val="center"/>
        <w:rPr>
          <w:noProof/>
        </w:rPr>
      </w:pPr>
    </w:p>
    <w:p w14:paraId="1FD896E1" w14:textId="77777777" w:rsidR="00AF4159" w:rsidRDefault="00AF4159" w:rsidP="00AF4159">
      <w:pPr>
        <w:ind w:right="-82"/>
        <w:jc w:val="center"/>
        <w:rPr>
          <w:noProof/>
        </w:rPr>
      </w:pPr>
    </w:p>
    <w:p w14:paraId="5320F893" w14:textId="77777777" w:rsidR="00AF4159" w:rsidRDefault="00AF4159" w:rsidP="00AF4159">
      <w:pPr>
        <w:ind w:right="-82"/>
        <w:jc w:val="center"/>
        <w:rPr>
          <w:noProof/>
        </w:rPr>
      </w:pPr>
    </w:p>
    <w:p w14:paraId="32ECFA24" w14:textId="77777777" w:rsidR="00AF4159" w:rsidRDefault="00AF4159" w:rsidP="00AF4159">
      <w:pPr>
        <w:ind w:right="-82"/>
        <w:jc w:val="center"/>
        <w:rPr>
          <w:noProof/>
        </w:rPr>
      </w:pPr>
    </w:p>
    <w:p w14:paraId="48450FA5" w14:textId="77777777" w:rsidR="00AF4159" w:rsidRDefault="00AF4159" w:rsidP="00AF4159">
      <w:pPr>
        <w:ind w:right="-82"/>
        <w:jc w:val="center"/>
        <w:rPr>
          <w:noProof/>
        </w:rPr>
      </w:pPr>
    </w:p>
    <w:p w14:paraId="1C75FB3E" w14:textId="77777777" w:rsidR="00AF4159" w:rsidRDefault="00AF4159" w:rsidP="00AF4159">
      <w:pPr>
        <w:ind w:right="-82"/>
        <w:jc w:val="center"/>
        <w:rPr>
          <w:noProof/>
        </w:rPr>
      </w:pPr>
    </w:p>
    <w:p w14:paraId="75344C3E" w14:textId="77777777" w:rsidR="00AF4159" w:rsidRDefault="00AF4159" w:rsidP="00AF4159">
      <w:pPr>
        <w:ind w:right="-82"/>
        <w:jc w:val="center"/>
        <w:rPr>
          <w:noProof/>
        </w:rPr>
      </w:pPr>
    </w:p>
    <w:p w14:paraId="725DD4BD" w14:textId="77777777" w:rsidR="00AF4159" w:rsidRDefault="00AF4159" w:rsidP="00AF4159">
      <w:pPr>
        <w:ind w:right="-82"/>
        <w:jc w:val="center"/>
        <w:rPr>
          <w:noProof/>
        </w:rPr>
      </w:pPr>
    </w:p>
    <w:p w14:paraId="14B75E5C" w14:textId="77777777" w:rsidR="00AF4159" w:rsidRDefault="00AF4159" w:rsidP="00AF4159">
      <w:pPr>
        <w:ind w:right="-82"/>
        <w:jc w:val="center"/>
        <w:rPr>
          <w:noProof/>
        </w:rPr>
      </w:pPr>
    </w:p>
    <w:p w14:paraId="59ABA119" w14:textId="77777777" w:rsidR="00AF4159" w:rsidRDefault="00AF4159" w:rsidP="00AF4159">
      <w:pPr>
        <w:ind w:right="-82"/>
        <w:jc w:val="center"/>
        <w:rPr>
          <w:noProof/>
        </w:rPr>
      </w:pPr>
    </w:p>
    <w:p w14:paraId="28502655" w14:textId="77777777" w:rsidR="00AF4159" w:rsidRDefault="00AF4159" w:rsidP="00AF4159">
      <w:pPr>
        <w:ind w:right="-82"/>
        <w:jc w:val="center"/>
        <w:rPr>
          <w:noProof/>
        </w:rPr>
      </w:pPr>
    </w:p>
    <w:p w14:paraId="25DB5416" w14:textId="77777777" w:rsidR="00AF4159" w:rsidRDefault="00AF4159" w:rsidP="00AF4159">
      <w:pPr>
        <w:ind w:right="-82"/>
        <w:jc w:val="center"/>
        <w:rPr>
          <w:noProof/>
        </w:rPr>
      </w:pPr>
    </w:p>
    <w:p w14:paraId="6A359539" w14:textId="364457C9" w:rsidR="006E5764" w:rsidRPr="006E5764" w:rsidRDefault="00F21D48" w:rsidP="006E5764">
      <w:pPr>
        <w:suppressAutoHyphens/>
        <w:jc w:val="center"/>
        <w:rPr>
          <w:rFonts w:ascii="Times New Roman" w:hAnsi="Times New Roman"/>
          <w:sz w:val="20"/>
          <w:lang w:val="en-US" w:eastAsia="ar-SA"/>
        </w:rPr>
      </w:pPr>
      <w:r w:rsidRPr="006E5764">
        <w:rPr>
          <w:rFonts w:ascii="Times New Roman" w:hAnsi="Times New Roman"/>
          <w:noProof/>
          <w:sz w:val="20"/>
          <w:lang w:val="en-US" w:eastAsia="en-US"/>
        </w:rPr>
        <w:drawing>
          <wp:inline distT="0" distB="0" distL="0" distR="0" wp14:anchorId="562EBD50" wp14:editId="210ACC17">
            <wp:extent cx="523875" cy="61912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solidFill>
                      <a:srgbClr val="FFFFFF"/>
                    </a:solidFill>
                    <a:ln>
                      <a:noFill/>
                    </a:ln>
                  </pic:spPr>
                </pic:pic>
              </a:graphicData>
            </a:graphic>
          </wp:inline>
        </w:drawing>
      </w:r>
    </w:p>
    <w:p w14:paraId="24AAA59E" w14:textId="77777777" w:rsidR="006E5764" w:rsidRPr="006E5764" w:rsidRDefault="006E5764" w:rsidP="006E5764">
      <w:pPr>
        <w:keepNext/>
        <w:suppressAutoHyphens/>
        <w:jc w:val="center"/>
        <w:outlineLvl w:val="0"/>
        <w:rPr>
          <w:rFonts w:ascii="Times New Roman" w:hAnsi="Times New Roman"/>
          <w:b/>
          <w:lang w:val="en-US" w:eastAsia="ar-SA"/>
        </w:rPr>
      </w:pPr>
    </w:p>
    <w:p w14:paraId="41A0662E" w14:textId="77777777" w:rsidR="006E5764" w:rsidRPr="00BF4758" w:rsidRDefault="006E5764" w:rsidP="00BF4758">
      <w:pPr>
        <w:jc w:val="center"/>
        <w:rPr>
          <w:b/>
          <w:bCs/>
          <w:lang w:val="de-DE" w:eastAsia="ar-SA"/>
        </w:rPr>
      </w:pPr>
      <w:r w:rsidRPr="00BF4758">
        <w:rPr>
          <w:b/>
          <w:bCs/>
          <w:lang w:val="de-DE" w:eastAsia="ar-SA"/>
        </w:rPr>
        <w:t>LIETUVOS GEOLOGIJOS TARNYBA</w:t>
      </w:r>
    </w:p>
    <w:p w14:paraId="417CCD00" w14:textId="77777777" w:rsidR="006E5764" w:rsidRPr="00BF4758" w:rsidRDefault="006E5764" w:rsidP="00BF4758">
      <w:pPr>
        <w:jc w:val="center"/>
        <w:rPr>
          <w:b/>
          <w:bCs/>
          <w:sz w:val="16"/>
          <w:lang w:val="de-DE" w:eastAsia="ar-SA"/>
        </w:rPr>
      </w:pPr>
      <w:r w:rsidRPr="00BF4758">
        <w:rPr>
          <w:b/>
          <w:bCs/>
          <w:lang w:val="de-DE" w:eastAsia="ar-SA"/>
        </w:rPr>
        <w:t>PRIE APLINKOS MINISTERIJOS</w:t>
      </w:r>
    </w:p>
    <w:p w14:paraId="6BD14E1E" w14:textId="77777777" w:rsidR="006E5764" w:rsidRPr="006E5764" w:rsidRDefault="006E5764" w:rsidP="006E5764">
      <w:pPr>
        <w:suppressAutoHyphens/>
        <w:jc w:val="center"/>
        <w:rPr>
          <w:rFonts w:ascii="Times New Roman" w:hAnsi="Times New Roman"/>
          <w:b/>
          <w:sz w:val="16"/>
          <w:lang w:val="de-DE" w:eastAsia="ar-SA"/>
        </w:rPr>
      </w:pPr>
    </w:p>
    <w:p w14:paraId="57AEBBEC" w14:textId="77777777" w:rsidR="006E5764" w:rsidRPr="006E5764" w:rsidRDefault="006E5764" w:rsidP="006E5764">
      <w:pPr>
        <w:suppressAutoHyphens/>
        <w:jc w:val="center"/>
        <w:rPr>
          <w:rFonts w:ascii="Arial" w:hAnsi="Arial" w:cs="Arial"/>
          <w:sz w:val="16"/>
          <w:szCs w:val="16"/>
          <w:lang w:val="en-US" w:eastAsia="ar-SA"/>
        </w:rPr>
      </w:pPr>
      <w:r w:rsidRPr="006E5764">
        <w:rPr>
          <w:rFonts w:ascii="Arial" w:hAnsi="Arial" w:cs="Arial"/>
          <w:sz w:val="16"/>
          <w:szCs w:val="16"/>
          <w:lang w:val="de-DE" w:eastAsia="ar-SA"/>
        </w:rPr>
        <w:t>Valstyb</w:t>
      </w:r>
      <w:r w:rsidRPr="006E5764">
        <w:rPr>
          <w:rFonts w:ascii="Arial" w:hAnsi="Arial" w:cs="Arial"/>
          <w:sz w:val="16"/>
          <w:szCs w:val="16"/>
          <w:lang w:val="lt-LT" w:eastAsia="ar-SA"/>
        </w:rPr>
        <w:t>ės biudžetinė įstaiga</w:t>
      </w:r>
      <w:r w:rsidRPr="006E5764">
        <w:rPr>
          <w:rFonts w:ascii="Arial" w:hAnsi="Arial" w:cs="Arial"/>
          <w:sz w:val="16"/>
          <w:szCs w:val="16"/>
          <w:lang w:val="de-DE" w:eastAsia="ar-SA"/>
        </w:rPr>
        <w:t xml:space="preserve">, S.Konarskio g. 35, LT-03123 Vilnius, tel. </w:t>
      </w:r>
      <w:r w:rsidRPr="006E5764">
        <w:rPr>
          <w:rFonts w:ascii="Arial" w:hAnsi="Arial" w:cs="Arial"/>
          <w:sz w:val="16"/>
          <w:szCs w:val="16"/>
          <w:lang w:val="en-US" w:eastAsia="ar-SA"/>
        </w:rPr>
        <w:t>(8 5) 233 2889, 233 2482,</w:t>
      </w:r>
    </w:p>
    <w:p w14:paraId="656C43A5" w14:textId="77777777" w:rsidR="006E5764" w:rsidRPr="006E5764" w:rsidRDefault="006E5764" w:rsidP="006E5764">
      <w:pPr>
        <w:suppressAutoHyphens/>
        <w:jc w:val="center"/>
        <w:rPr>
          <w:rFonts w:ascii="Arial" w:hAnsi="Arial" w:cs="Arial"/>
          <w:sz w:val="16"/>
          <w:szCs w:val="16"/>
          <w:lang w:val="en-US" w:eastAsia="ar-SA"/>
        </w:rPr>
      </w:pPr>
      <w:r w:rsidRPr="006E5764">
        <w:rPr>
          <w:rFonts w:ascii="Arial" w:hAnsi="Arial" w:cs="Arial"/>
          <w:sz w:val="16"/>
          <w:szCs w:val="16"/>
          <w:lang w:val="en-US" w:eastAsia="ar-SA"/>
        </w:rPr>
        <w:t>el. p. lgt@lgt.lt, http://www.lgt.lt.</w:t>
      </w:r>
    </w:p>
    <w:p w14:paraId="056BF4E6" w14:textId="77777777" w:rsidR="006E5764" w:rsidRPr="006E5764" w:rsidRDefault="006E5764" w:rsidP="006E5764">
      <w:pPr>
        <w:pBdr>
          <w:bottom w:val="single" w:sz="8" w:space="1" w:color="000000"/>
        </w:pBdr>
        <w:suppressAutoHyphens/>
        <w:jc w:val="center"/>
        <w:rPr>
          <w:rFonts w:ascii="Times New Roman" w:hAnsi="Times New Roman"/>
          <w:sz w:val="20"/>
          <w:lang w:val="lt-LT" w:eastAsia="ar-SA"/>
        </w:rPr>
      </w:pPr>
      <w:r w:rsidRPr="006E5764">
        <w:rPr>
          <w:rFonts w:ascii="Arial" w:hAnsi="Arial" w:cs="Arial"/>
          <w:sz w:val="16"/>
          <w:szCs w:val="16"/>
          <w:lang w:val="en-US" w:eastAsia="ar-SA"/>
        </w:rPr>
        <w:t>Duomenys kaupiami ir saugomi Juridinių asmenų registre, kodas</w:t>
      </w:r>
      <w:r w:rsidRPr="006E5764">
        <w:rPr>
          <w:rFonts w:ascii="Arial" w:hAnsi="Arial" w:cs="Arial"/>
          <w:sz w:val="16"/>
          <w:szCs w:val="16"/>
          <w:lang w:val="de-DE" w:eastAsia="ar-SA"/>
        </w:rPr>
        <w:t xml:space="preserve"> 188710780</w:t>
      </w:r>
    </w:p>
    <w:tbl>
      <w:tblPr>
        <w:tblW w:w="9963" w:type="dxa"/>
        <w:tblLayout w:type="fixed"/>
        <w:tblLook w:val="0000" w:firstRow="0" w:lastRow="0" w:firstColumn="0" w:lastColumn="0" w:noHBand="0" w:noVBand="0"/>
      </w:tblPr>
      <w:tblGrid>
        <w:gridCol w:w="108"/>
        <w:gridCol w:w="5245"/>
        <w:gridCol w:w="425"/>
        <w:gridCol w:w="1701"/>
        <w:gridCol w:w="567"/>
        <w:gridCol w:w="1701"/>
        <w:gridCol w:w="216"/>
      </w:tblGrid>
      <w:tr w:rsidR="006E5764" w:rsidRPr="006E5764" w14:paraId="123F34AC" w14:textId="77777777">
        <w:trPr>
          <w:gridAfter w:val="1"/>
          <w:wAfter w:w="216" w:type="dxa"/>
          <w:trHeight w:val="316"/>
        </w:trPr>
        <w:tc>
          <w:tcPr>
            <w:tcW w:w="5353" w:type="dxa"/>
            <w:gridSpan w:val="2"/>
            <w:shd w:val="clear" w:color="auto" w:fill="auto"/>
          </w:tcPr>
          <w:p w14:paraId="199EDADF" w14:textId="77777777" w:rsidR="006E5764" w:rsidRPr="006E5764" w:rsidRDefault="006E5764" w:rsidP="006E5764">
            <w:pPr>
              <w:suppressAutoHyphens/>
              <w:snapToGrid w:val="0"/>
              <w:rPr>
                <w:rFonts w:ascii="Times New Roman" w:hAnsi="Times New Roman"/>
                <w:lang w:val="lt-LT" w:eastAsia="ar-SA"/>
              </w:rPr>
            </w:pPr>
            <w:r w:rsidRPr="006E5764">
              <w:rPr>
                <w:rFonts w:ascii="Times New Roman" w:hAnsi="Times New Roman"/>
                <w:szCs w:val="24"/>
                <w:lang w:val="en-US" w:eastAsia="ar-SA"/>
              </w:rPr>
              <w:t>Darnaus vystymosi institutui</w:t>
            </w:r>
          </w:p>
        </w:tc>
        <w:tc>
          <w:tcPr>
            <w:tcW w:w="425" w:type="dxa"/>
            <w:shd w:val="clear" w:color="auto" w:fill="auto"/>
          </w:tcPr>
          <w:p w14:paraId="7E3F6324" w14:textId="77777777" w:rsidR="006E5764" w:rsidRPr="006E5764" w:rsidRDefault="006E5764" w:rsidP="006E5764">
            <w:pPr>
              <w:suppressAutoHyphens/>
              <w:snapToGrid w:val="0"/>
              <w:jc w:val="right"/>
              <w:rPr>
                <w:rFonts w:ascii="Times New Roman" w:hAnsi="Times New Roman"/>
                <w:lang w:val="lt-LT" w:eastAsia="ar-SA"/>
              </w:rPr>
            </w:pPr>
          </w:p>
        </w:tc>
        <w:tc>
          <w:tcPr>
            <w:tcW w:w="1701" w:type="dxa"/>
            <w:shd w:val="clear" w:color="auto" w:fill="auto"/>
          </w:tcPr>
          <w:p w14:paraId="60CB5CE1" w14:textId="77777777" w:rsidR="006E5764" w:rsidRPr="006E5764" w:rsidRDefault="006E5764" w:rsidP="006E5764">
            <w:pPr>
              <w:suppressAutoHyphens/>
              <w:snapToGrid w:val="0"/>
              <w:rPr>
                <w:rFonts w:ascii="Times New Roman" w:hAnsi="Times New Roman"/>
                <w:lang w:val="lt-LT" w:eastAsia="ar-SA"/>
              </w:rPr>
            </w:pPr>
            <w:r w:rsidRPr="006E5764">
              <w:rPr>
                <w:rFonts w:ascii="Times New Roman" w:hAnsi="Times New Roman"/>
                <w:lang w:val="lt-LT" w:eastAsia="ar-SA"/>
              </w:rPr>
              <w:t>2023-06-</w:t>
            </w:r>
          </w:p>
        </w:tc>
        <w:tc>
          <w:tcPr>
            <w:tcW w:w="567" w:type="dxa"/>
            <w:shd w:val="clear" w:color="auto" w:fill="auto"/>
          </w:tcPr>
          <w:p w14:paraId="74B706DE" w14:textId="77777777" w:rsidR="006E5764" w:rsidRPr="006E5764" w:rsidRDefault="006E5764" w:rsidP="006E5764">
            <w:pPr>
              <w:suppressAutoHyphens/>
              <w:snapToGrid w:val="0"/>
              <w:rPr>
                <w:rFonts w:ascii="Times New Roman" w:hAnsi="Times New Roman"/>
                <w:szCs w:val="24"/>
                <w:lang w:val="lt-LT" w:eastAsia="ar-SA"/>
              </w:rPr>
            </w:pPr>
            <w:r w:rsidRPr="006E5764">
              <w:rPr>
                <w:rFonts w:ascii="Times New Roman" w:hAnsi="Times New Roman"/>
                <w:lang w:val="lt-LT" w:eastAsia="ar-SA"/>
              </w:rPr>
              <w:t>Nr.</w:t>
            </w:r>
          </w:p>
        </w:tc>
        <w:tc>
          <w:tcPr>
            <w:tcW w:w="1701" w:type="dxa"/>
            <w:shd w:val="clear" w:color="auto" w:fill="auto"/>
          </w:tcPr>
          <w:p w14:paraId="2C8F5867" w14:textId="77777777" w:rsidR="006E5764" w:rsidRPr="006E5764" w:rsidRDefault="006E5764" w:rsidP="006E5764">
            <w:pPr>
              <w:suppressAutoHyphens/>
              <w:snapToGrid w:val="0"/>
              <w:rPr>
                <w:rFonts w:ascii="TimesNewRomanPSMT" w:hAnsi="TimesNewRomanPSMT" w:cs="TimesNewRomanPSMT"/>
                <w:szCs w:val="24"/>
                <w:lang w:val="lt-LT" w:eastAsia="ar-SA"/>
              </w:rPr>
            </w:pPr>
            <w:r w:rsidRPr="006E5764">
              <w:rPr>
                <w:rFonts w:ascii="Times New Roman" w:hAnsi="Times New Roman"/>
                <w:szCs w:val="24"/>
                <w:lang w:val="lt-LT" w:eastAsia="ar-SA"/>
              </w:rPr>
              <w:t>(6)-1-7-</w:t>
            </w:r>
          </w:p>
        </w:tc>
      </w:tr>
      <w:tr w:rsidR="006E5764" w:rsidRPr="006E5764" w14:paraId="12B1EDBF" w14:textId="77777777">
        <w:trPr>
          <w:gridAfter w:val="1"/>
          <w:wAfter w:w="216" w:type="dxa"/>
        </w:trPr>
        <w:tc>
          <w:tcPr>
            <w:tcW w:w="5353" w:type="dxa"/>
            <w:gridSpan w:val="2"/>
            <w:shd w:val="clear" w:color="auto" w:fill="auto"/>
          </w:tcPr>
          <w:p w14:paraId="1DD46861" w14:textId="77777777" w:rsidR="006E5764" w:rsidRPr="006E5764" w:rsidRDefault="006E5764" w:rsidP="006E5764">
            <w:pPr>
              <w:suppressAutoHyphens/>
              <w:snapToGrid w:val="0"/>
              <w:rPr>
                <w:rFonts w:ascii="Times New Roman" w:hAnsi="Times New Roman"/>
                <w:lang w:val="lt-LT" w:eastAsia="ar-SA"/>
              </w:rPr>
            </w:pPr>
            <w:r w:rsidRPr="006E5764">
              <w:rPr>
                <w:rFonts w:ascii="Times New Roman" w:hAnsi="Times New Roman"/>
                <w:lang w:val="lt-LT" w:eastAsia="ar-SA"/>
              </w:rPr>
              <w:t>Neringos savivaldybės administracijai</w:t>
            </w:r>
          </w:p>
        </w:tc>
        <w:tc>
          <w:tcPr>
            <w:tcW w:w="425" w:type="dxa"/>
            <w:shd w:val="clear" w:color="auto" w:fill="auto"/>
          </w:tcPr>
          <w:p w14:paraId="78B5060F" w14:textId="77777777" w:rsidR="006E5764" w:rsidRPr="006E5764" w:rsidRDefault="006E5764" w:rsidP="006E5764">
            <w:pPr>
              <w:suppressAutoHyphens/>
              <w:snapToGrid w:val="0"/>
              <w:jc w:val="right"/>
              <w:rPr>
                <w:rFonts w:ascii="Times New Roman" w:hAnsi="Times New Roman"/>
                <w:lang w:val="lt-LT" w:eastAsia="ar-SA"/>
              </w:rPr>
            </w:pPr>
            <w:r w:rsidRPr="006E5764">
              <w:rPr>
                <w:rFonts w:ascii="Times New Roman" w:hAnsi="Times New Roman"/>
                <w:lang w:val="lt-LT" w:eastAsia="ar-SA"/>
              </w:rPr>
              <w:t>Į</w:t>
            </w:r>
          </w:p>
        </w:tc>
        <w:tc>
          <w:tcPr>
            <w:tcW w:w="1701" w:type="dxa"/>
            <w:shd w:val="clear" w:color="auto" w:fill="auto"/>
          </w:tcPr>
          <w:p w14:paraId="53B66FD3" w14:textId="77777777" w:rsidR="006E5764" w:rsidRPr="006E5764" w:rsidRDefault="006E5764" w:rsidP="006E5764">
            <w:pPr>
              <w:suppressAutoHyphens/>
              <w:snapToGrid w:val="0"/>
              <w:rPr>
                <w:rFonts w:ascii="Times New Roman" w:hAnsi="Times New Roman"/>
                <w:lang w:val="lt-LT" w:eastAsia="ar-SA"/>
              </w:rPr>
            </w:pPr>
            <w:r w:rsidRPr="006E5764">
              <w:rPr>
                <w:rFonts w:ascii="Times New Roman" w:hAnsi="Times New Roman"/>
                <w:lang w:val="lt-LT" w:eastAsia="ar-SA"/>
              </w:rPr>
              <w:t>2023-06-05</w:t>
            </w:r>
          </w:p>
        </w:tc>
        <w:tc>
          <w:tcPr>
            <w:tcW w:w="567" w:type="dxa"/>
            <w:shd w:val="clear" w:color="auto" w:fill="auto"/>
          </w:tcPr>
          <w:p w14:paraId="18ECCD98" w14:textId="77777777" w:rsidR="006E5764" w:rsidRPr="006E5764" w:rsidRDefault="006E5764" w:rsidP="006E5764">
            <w:pPr>
              <w:suppressAutoHyphens/>
              <w:snapToGrid w:val="0"/>
              <w:rPr>
                <w:rFonts w:ascii="Times New Roman" w:hAnsi="Times New Roman"/>
                <w:lang w:val="lt-LT" w:eastAsia="ar-SA"/>
              </w:rPr>
            </w:pPr>
            <w:r w:rsidRPr="006E5764">
              <w:rPr>
                <w:rFonts w:ascii="Times New Roman" w:hAnsi="Times New Roman"/>
                <w:lang w:val="lt-LT" w:eastAsia="ar-SA"/>
              </w:rPr>
              <w:t>Nr.</w:t>
            </w:r>
          </w:p>
        </w:tc>
        <w:tc>
          <w:tcPr>
            <w:tcW w:w="1701" w:type="dxa"/>
            <w:shd w:val="clear" w:color="auto" w:fill="auto"/>
          </w:tcPr>
          <w:p w14:paraId="4F97EED3" w14:textId="77777777" w:rsidR="006E5764" w:rsidRPr="006E5764" w:rsidRDefault="006E5764" w:rsidP="006E5764">
            <w:pPr>
              <w:suppressAutoHyphens/>
              <w:snapToGrid w:val="0"/>
              <w:rPr>
                <w:rFonts w:ascii="Times New Roman" w:hAnsi="Times New Roman"/>
                <w:sz w:val="22"/>
                <w:szCs w:val="22"/>
                <w:lang w:val="lt-LT" w:eastAsia="ar-SA"/>
              </w:rPr>
            </w:pPr>
            <w:r w:rsidRPr="006E5764">
              <w:rPr>
                <w:rFonts w:ascii="Times New Roman" w:hAnsi="Times New Roman"/>
                <w:sz w:val="22"/>
                <w:szCs w:val="22"/>
                <w:lang w:val="lt-LT" w:eastAsia="ar-SA"/>
              </w:rPr>
              <w:t>SI-124</w:t>
            </w:r>
          </w:p>
        </w:tc>
      </w:tr>
      <w:tr w:rsidR="006E5764" w:rsidRPr="006E5764" w14:paraId="0ED83209" w14:textId="77777777">
        <w:trPr>
          <w:gridBefore w:val="1"/>
          <w:wBefore w:w="108" w:type="dxa"/>
          <w:trHeight w:val="287"/>
        </w:trPr>
        <w:tc>
          <w:tcPr>
            <w:tcW w:w="9855" w:type="dxa"/>
            <w:gridSpan w:val="6"/>
          </w:tcPr>
          <w:p w14:paraId="4EFA6ABD" w14:textId="77777777" w:rsidR="006E5764" w:rsidRPr="006E5764" w:rsidRDefault="006E5764" w:rsidP="006E5764">
            <w:pPr>
              <w:keepNext/>
              <w:suppressAutoHyphens/>
              <w:snapToGrid w:val="0"/>
              <w:outlineLvl w:val="3"/>
              <w:rPr>
                <w:rFonts w:ascii="Times New Roman" w:hAnsi="Times New Roman"/>
                <w:b/>
                <w:bCs/>
                <w:caps/>
                <w:lang w:val="lt-LT" w:eastAsia="ar-SA"/>
              </w:rPr>
            </w:pPr>
          </w:p>
          <w:p w14:paraId="77DDB0E5" w14:textId="77777777" w:rsidR="006E5764" w:rsidRPr="006E5764" w:rsidRDefault="006E5764" w:rsidP="006E5764">
            <w:pPr>
              <w:keepNext/>
              <w:suppressAutoHyphens/>
              <w:snapToGrid w:val="0"/>
              <w:outlineLvl w:val="3"/>
              <w:rPr>
                <w:rFonts w:ascii="Times New Roman" w:hAnsi="Times New Roman"/>
                <w:b/>
                <w:bCs/>
                <w:lang w:val="lt-LT" w:eastAsia="ar-SA"/>
              </w:rPr>
            </w:pPr>
            <w:r w:rsidRPr="006E5764">
              <w:rPr>
                <w:rFonts w:ascii="Times New Roman" w:hAnsi="Times New Roman"/>
                <w:b/>
                <w:bCs/>
                <w:caps/>
                <w:lang w:val="lt-LT" w:eastAsia="ar-SA"/>
              </w:rPr>
              <w:t>DĖL neringos savivaldybės aplinkos monitoringo 2024-2029 metų programos</w:t>
            </w:r>
          </w:p>
        </w:tc>
      </w:tr>
    </w:tbl>
    <w:p w14:paraId="17044C07" w14:textId="77777777" w:rsidR="006E5764" w:rsidRPr="006E5764" w:rsidRDefault="006E5764" w:rsidP="006E5764">
      <w:pPr>
        <w:suppressAutoHyphens/>
        <w:jc w:val="center"/>
        <w:rPr>
          <w:rFonts w:ascii="Times New Roman" w:hAnsi="Times New Roman"/>
          <w:szCs w:val="24"/>
          <w:lang w:val="en-US" w:eastAsia="ar-SA"/>
        </w:rPr>
      </w:pPr>
    </w:p>
    <w:p w14:paraId="1AE56A55" w14:textId="77777777" w:rsidR="006E5764" w:rsidRPr="006E5764" w:rsidRDefault="006E5764" w:rsidP="006E5764">
      <w:pPr>
        <w:suppressAutoHyphens/>
        <w:rPr>
          <w:rFonts w:ascii="Times New Roman" w:hAnsi="Times New Roman"/>
          <w:lang w:val="lt-LT" w:eastAsia="ar-SA"/>
        </w:rPr>
      </w:pPr>
    </w:p>
    <w:p w14:paraId="6E2D04C9" w14:textId="77777777" w:rsidR="006E5764" w:rsidRPr="006E5764" w:rsidRDefault="006E5764" w:rsidP="006E5764">
      <w:pPr>
        <w:suppressAutoHyphens/>
        <w:ind w:firstLine="567"/>
        <w:jc w:val="both"/>
        <w:rPr>
          <w:rFonts w:ascii="Times New Roman" w:hAnsi="Times New Roman"/>
          <w:lang w:val="lt-LT" w:eastAsia="ar-SA"/>
        </w:rPr>
      </w:pPr>
      <w:r w:rsidRPr="006E5764">
        <w:rPr>
          <w:rFonts w:ascii="Times New Roman" w:hAnsi="Times New Roman"/>
          <w:lang w:val="lt-LT" w:eastAsia="ar-SA"/>
        </w:rPr>
        <w:t xml:space="preserve">Lietuvos geologijos tarnyba prie Aplinkos ministerijos vadovaudamasi Bendraisiais savivaldybių aplinkos monitoringo nuostatais, patvirtintais Lietuvos Respublikos aplinkos ministro 2021 m. vasario 26 d. įsakymu Nr. D1-117, pagal savo kompetenciją išnagrinėjo ir derina Neringos savivaldybės aplinkos monitoringo 2024-2029 metų programą. </w:t>
      </w:r>
    </w:p>
    <w:p w14:paraId="501D7EEA" w14:textId="77777777" w:rsidR="006E5764" w:rsidRPr="006E5764" w:rsidRDefault="006E5764" w:rsidP="006E5764">
      <w:pPr>
        <w:suppressAutoHyphens/>
        <w:ind w:firstLine="567"/>
        <w:jc w:val="both"/>
        <w:rPr>
          <w:rFonts w:ascii="Times New Roman" w:hAnsi="Times New Roman"/>
          <w:lang w:val="lt-LT" w:eastAsia="ar-SA"/>
        </w:rPr>
      </w:pPr>
      <w:r w:rsidRPr="006E5764">
        <w:rPr>
          <w:rFonts w:ascii="Times New Roman" w:hAnsi="Times New Roman"/>
          <w:lang w:val="lt-LT" w:eastAsia="ar-SA"/>
        </w:rPr>
        <w:t xml:space="preserve">Informuojame, kad Neringos savivaldybės administracijos užsakymu buvo vykdoma naftos produktais užterštos degalinės teritorijos, esančios Gintaro Įlankos g., Neringos m., Neringos sav., aplinkos (poveikio požeminiam vandeniui) monitoringo programa 2018-2022 metams. Šis laikotarpis yra pasibaigęs, todėl turėtų būti parengta apibendrinanti ataskaita, kurioje remiantis sukauptų duomenų analize pateikiamos išvados dėl gruntinio vandens būklės ir rekomendacijos tolimesniam poveikio požeminiam vandeniui monitoringo vykdymui. </w:t>
      </w:r>
    </w:p>
    <w:p w14:paraId="169AC66E" w14:textId="77777777" w:rsidR="006E5764" w:rsidRPr="006E5764" w:rsidRDefault="006E5764" w:rsidP="006E5764">
      <w:pPr>
        <w:suppressAutoHyphens/>
        <w:ind w:firstLine="567"/>
        <w:jc w:val="both"/>
        <w:rPr>
          <w:rFonts w:ascii="Times New Roman" w:hAnsi="Times New Roman"/>
          <w:lang w:val="lt-LT" w:eastAsia="ar-SA"/>
        </w:rPr>
      </w:pPr>
    </w:p>
    <w:p w14:paraId="4ABB2142" w14:textId="77777777" w:rsidR="006E5764" w:rsidRPr="006E5764" w:rsidRDefault="006E5764" w:rsidP="006E5764">
      <w:pPr>
        <w:suppressAutoHyphens/>
        <w:rPr>
          <w:rFonts w:ascii="Times New Roman" w:hAnsi="Times New Roman"/>
          <w:lang w:val="lt-LT" w:eastAsia="ar-SA"/>
        </w:rPr>
      </w:pPr>
    </w:p>
    <w:p w14:paraId="07F7BCC4" w14:textId="77777777" w:rsidR="006E5764" w:rsidRPr="006E5764" w:rsidRDefault="006E5764" w:rsidP="006E5764">
      <w:pPr>
        <w:suppressAutoHyphens/>
        <w:rPr>
          <w:rFonts w:ascii="Times New Roman" w:hAnsi="Times New Roman"/>
          <w:lang w:val="lt-LT" w:eastAsia="ar-SA"/>
        </w:rPr>
      </w:pPr>
    </w:p>
    <w:p w14:paraId="4611723C" w14:textId="77777777" w:rsidR="006E5764" w:rsidRPr="006E5764" w:rsidRDefault="006E5764" w:rsidP="006E5764">
      <w:pPr>
        <w:suppressAutoHyphens/>
        <w:rPr>
          <w:rFonts w:ascii="Times New Roman" w:hAnsi="Times New Roman"/>
          <w:lang w:val="lt-LT" w:eastAsia="ar-SA"/>
        </w:rPr>
      </w:pPr>
    </w:p>
    <w:tbl>
      <w:tblPr>
        <w:tblpPr w:leftFromText="180" w:rightFromText="180" w:vertAnchor="text" w:horzAnchor="margin" w:tblpY="-513"/>
        <w:tblW w:w="0" w:type="auto"/>
        <w:tblLook w:val="04A0" w:firstRow="1" w:lastRow="0" w:firstColumn="1" w:lastColumn="0" w:noHBand="0" w:noVBand="1"/>
      </w:tblPr>
      <w:tblGrid>
        <w:gridCol w:w="5785"/>
        <w:gridCol w:w="1771"/>
        <w:gridCol w:w="1798"/>
      </w:tblGrid>
      <w:tr w:rsidR="006E5764" w:rsidRPr="006E5764" w14:paraId="318FF09C" w14:textId="77777777">
        <w:trPr>
          <w:trHeight w:val="983"/>
        </w:trPr>
        <w:tc>
          <w:tcPr>
            <w:tcW w:w="5949" w:type="dxa"/>
            <w:shd w:val="clear" w:color="auto" w:fill="auto"/>
          </w:tcPr>
          <w:p w14:paraId="26584921" w14:textId="77777777" w:rsidR="006E5764" w:rsidRPr="006E5764" w:rsidRDefault="006E5764">
            <w:pPr>
              <w:suppressAutoHyphens/>
              <w:rPr>
                <w:rFonts w:ascii="Times New Roman" w:hAnsi="Times New Roman"/>
                <w:lang w:val="lt-LT" w:eastAsia="ar-SA"/>
              </w:rPr>
            </w:pPr>
            <w:r w:rsidRPr="006E5764">
              <w:rPr>
                <w:rFonts w:ascii="Times New Roman" w:hAnsi="Times New Roman"/>
                <w:lang w:val="lt-LT" w:eastAsia="ar-SA"/>
              </w:rPr>
              <w:t>Hidrometeorologijos tarnybos prie Aplinkos ministerijos direktorius vykdantis Lietuvos geologijos tarnybos prie Aplinkos ministerijos direktoriaus pareigas</w:t>
            </w:r>
          </w:p>
        </w:tc>
        <w:tc>
          <w:tcPr>
            <w:tcW w:w="1843" w:type="dxa"/>
            <w:shd w:val="clear" w:color="auto" w:fill="auto"/>
          </w:tcPr>
          <w:p w14:paraId="23FA4EF5" w14:textId="77777777" w:rsidR="006E5764" w:rsidRPr="006E5764" w:rsidRDefault="006E5764">
            <w:pPr>
              <w:suppressAutoHyphens/>
              <w:rPr>
                <w:rFonts w:ascii="Times New Roman" w:hAnsi="Times New Roman"/>
                <w:lang w:val="lt-LT" w:eastAsia="ar-SA"/>
              </w:rPr>
            </w:pPr>
          </w:p>
        </w:tc>
        <w:tc>
          <w:tcPr>
            <w:tcW w:w="1835" w:type="dxa"/>
            <w:shd w:val="clear" w:color="auto" w:fill="auto"/>
          </w:tcPr>
          <w:p w14:paraId="54B3C9EB" w14:textId="77777777" w:rsidR="006E5764" w:rsidRPr="006E5764" w:rsidRDefault="006E5764">
            <w:pPr>
              <w:suppressAutoHyphens/>
              <w:rPr>
                <w:rFonts w:ascii="Times New Roman" w:hAnsi="Times New Roman"/>
                <w:lang w:val="lt-LT" w:eastAsia="ar-SA"/>
              </w:rPr>
            </w:pPr>
          </w:p>
          <w:p w14:paraId="10563010" w14:textId="77777777" w:rsidR="006E5764" w:rsidRPr="006E5764" w:rsidRDefault="006E5764">
            <w:pPr>
              <w:suppressAutoHyphens/>
              <w:rPr>
                <w:rFonts w:ascii="Times New Roman" w:hAnsi="Times New Roman"/>
                <w:lang w:val="lt-LT" w:eastAsia="ar-SA"/>
              </w:rPr>
            </w:pPr>
          </w:p>
          <w:p w14:paraId="557E9AAC" w14:textId="77777777" w:rsidR="006E5764" w:rsidRPr="006E5764" w:rsidRDefault="006E5764">
            <w:pPr>
              <w:suppressAutoHyphens/>
              <w:rPr>
                <w:rFonts w:ascii="Times New Roman" w:hAnsi="Times New Roman"/>
                <w:lang w:val="lt-LT" w:eastAsia="ar-SA"/>
              </w:rPr>
            </w:pPr>
            <w:r w:rsidRPr="006E5764">
              <w:rPr>
                <w:rFonts w:ascii="Times New Roman" w:hAnsi="Times New Roman"/>
                <w:lang w:val="lt-LT" w:eastAsia="ar-SA"/>
              </w:rPr>
              <w:t>Kęstutis Šetkus.</w:t>
            </w:r>
          </w:p>
          <w:p w14:paraId="75008F8C" w14:textId="77777777" w:rsidR="006E5764" w:rsidRPr="006E5764" w:rsidRDefault="006E5764">
            <w:pPr>
              <w:suppressAutoHyphens/>
              <w:rPr>
                <w:rFonts w:ascii="Times New Roman" w:hAnsi="Times New Roman"/>
                <w:lang w:val="lt-LT" w:eastAsia="ar-SA"/>
              </w:rPr>
            </w:pPr>
          </w:p>
        </w:tc>
      </w:tr>
    </w:tbl>
    <w:p w14:paraId="7A0E6929" w14:textId="77777777" w:rsidR="006E5764" w:rsidRPr="006E5764" w:rsidRDefault="006E5764" w:rsidP="006E5764">
      <w:pPr>
        <w:rPr>
          <w:vanish/>
        </w:rPr>
      </w:pPr>
    </w:p>
    <w:tbl>
      <w:tblPr>
        <w:tblW w:w="11230" w:type="dxa"/>
        <w:tblLayout w:type="fixed"/>
        <w:tblLook w:val="0000" w:firstRow="0" w:lastRow="0" w:firstColumn="0" w:lastColumn="0" w:noHBand="0" w:noVBand="0"/>
      </w:tblPr>
      <w:tblGrid>
        <w:gridCol w:w="5415"/>
        <w:gridCol w:w="1365"/>
        <w:gridCol w:w="2400"/>
        <w:gridCol w:w="2050"/>
      </w:tblGrid>
      <w:tr w:rsidR="006E5764" w:rsidRPr="006E5764" w14:paraId="03C60FF8" w14:textId="77777777">
        <w:tc>
          <w:tcPr>
            <w:tcW w:w="5415" w:type="dxa"/>
            <w:shd w:val="clear" w:color="auto" w:fill="auto"/>
          </w:tcPr>
          <w:p w14:paraId="15E53798" w14:textId="77777777" w:rsidR="006E5764" w:rsidRPr="006E5764" w:rsidRDefault="006E5764" w:rsidP="006E5764">
            <w:pPr>
              <w:suppressAutoHyphens/>
              <w:snapToGrid w:val="0"/>
              <w:rPr>
                <w:rFonts w:ascii="Times New Roman" w:hAnsi="Times New Roman"/>
                <w:szCs w:val="24"/>
                <w:lang w:val="lt-LT" w:eastAsia="ar-SA"/>
              </w:rPr>
            </w:pPr>
          </w:p>
        </w:tc>
        <w:tc>
          <w:tcPr>
            <w:tcW w:w="1365" w:type="dxa"/>
          </w:tcPr>
          <w:p w14:paraId="159272B3" w14:textId="77777777" w:rsidR="006E5764" w:rsidRPr="006E5764" w:rsidRDefault="006E5764" w:rsidP="006E5764">
            <w:pPr>
              <w:suppressAutoHyphens/>
              <w:snapToGrid w:val="0"/>
              <w:ind w:left="477" w:right="-288"/>
              <w:rPr>
                <w:rFonts w:ascii="Times New Roman" w:hAnsi="Times New Roman"/>
                <w:lang w:val="lt-LT" w:eastAsia="ar-SA"/>
              </w:rPr>
            </w:pPr>
          </w:p>
        </w:tc>
        <w:tc>
          <w:tcPr>
            <w:tcW w:w="2400" w:type="dxa"/>
            <w:shd w:val="clear" w:color="auto" w:fill="auto"/>
          </w:tcPr>
          <w:p w14:paraId="2E470483" w14:textId="77777777" w:rsidR="006E5764" w:rsidRPr="006E5764" w:rsidRDefault="006E5764" w:rsidP="006E5764">
            <w:pPr>
              <w:suppressAutoHyphens/>
              <w:snapToGrid w:val="0"/>
              <w:ind w:left="477" w:right="-288"/>
              <w:rPr>
                <w:rFonts w:ascii="Times New Roman" w:hAnsi="Times New Roman"/>
                <w:lang w:val="lt-LT" w:eastAsia="ar-SA"/>
              </w:rPr>
            </w:pPr>
          </w:p>
        </w:tc>
        <w:tc>
          <w:tcPr>
            <w:tcW w:w="2050" w:type="dxa"/>
            <w:shd w:val="clear" w:color="auto" w:fill="auto"/>
          </w:tcPr>
          <w:p w14:paraId="7584D401" w14:textId="77777777" w:rsidR="006E5764" w:rsidRPr="006E5764" w:rsidRDefault="006E5764" w:rsidP="006E5764">
            <w:pPr>
              <w:tabs>
                <w:tab w:val="left" w:pos="2859"/>
              </w:tabs>
              <w:suppressAutoHyphens/>
              <w:snapToGrid w:val="0"/>
              <w:rPr>
                <w:rFonts w:ascii="Times New Roman" w:hAnsi="Times New Roman"/>
                <w:szCs w:val="24"/>
                <w:lang w:val="lt-LT" w:eastAsia="ar-SA"/>
              </w:rPr>
            </w:pPr>
          </w:p>
        </w:tc>
      </w:tr>
    </w:tbl>
    <w:p w14:paraId="605F5C42" w14:textId="77777777" w:rsidR="006E5764" w:rsidRPr="006E5764" w:rsidRDefault="006E5764" w:rsidP="006E5764">
      <w:pPr>
        <w:suppressAutoHyphens/>
        <w:rPr>
          <w:rFonts w:ascii="Times New Roman" w:hAnsi="Times New Roman"/>
          <w:color w:val="000000"/>
          <w:szCs w:val="24"/>
          <w:lang w:val="lt-LT" w:eastAsia="ar-SA"/>
        </w:rPr>
      </w:pPr>
    </w:p>
    <w:p w14:paraId="45632E89" w14:textId="77777777" w:rsidR="006E5764" w:rsidRPr="006E5764" w:rsidRDefault="006E5764" w:rsidP="006E5764">
      <w:pPr>
        <w:suppressAutoHyphens/>
        <w:rPr>
          <w:rFonts w:ascii="Times New Roman" w:hAnsi="Times New Roman"/>
          <w:szCs w:val="24"/>
          <w:lang w:val="lt-LT" w:eastAsia="ar-SA"/>
        </w:rPr>
      </w:pPr>
    </w:p>
    <w:p w14:paraId="08FD2074" w14:textId="77777777" w:rsidR="006E5764" w:rsidRPr="006E5764" w:rsidRDefault="006E5764" w:rsidP="006E5764">
      <w:pPr>
        <w:suppressAutoHyphens/>
        <w:rPr>
          <w:rFonts w:ascii="Times New Roman" w:hAnsi="Times New Roman"/>
          <w:szCs w:val="24"/>
          <w:lang w:val="lt-LT" w:eastAsia="ar-SA"/>
        </w:rPr>
      </w:pPr>
    </w:p>
    <w:p w14:paraId="71D2BE15" w14:textId="77777777" w:rsidR="006E5764" w:rsidRPr="006E5764" w:rsidRDefault="006E5764" w:rsidP="006E5764">
      <w:pPr>
        <w:suppressAutoHyphens/>
        <w:rPr>
          <w:rFonts w:ascii="Times New Roman" w:hAnsi="Times New Roman"/>
          <w:szCs w:val="24"/>
          <w:lang w:val="lt-LT" w:eastAsia="ar-SA"/>
        </w:rPr>
      </w:pPr>
    </w:p>
    <w:p w14:paraId="3CD31175" w14:textId="77777777" w:rsidR="006E5764" w:rsidRPr="006E5764" w:rsidRDefault="006E5764" w:rsidP="006E5764">
      <w:pPr>
        <w:suppressAutoHyphens/>
        <w:rPr>
          <w:rFonts w:ascii="Times New Roman" w:hAnsi="Times New Roman"/>
          <w:szCs w:val="24"/>
          <w:lang w:val="lt-LT" w:eastAsia="ar-SA"/>
        </w:rPr>
      </w:pPr>
    </w:p>
    <w:p w14:paraId="085189A7" w14:textId="77777777" w:rsidR="006E5764" w:rsidRPr="006E5764" w:rsidRDefault="006E5764" w:rsidP="006E5764">
      <w:pPr>
        <w:suppressAutoHyphens/>
        <w:rPr>
          <w:rFonts w:ascii="Times New Roman" w:hAnsi="Times New Roman"/>
          <w:szCs w:val="24"/>
          <w:lang w:val="lt-LT" w:eastAsia="ar-SA"/>
        </w:rPr>
      </w:pPr>
    </w:p>
    <w:p w14:paraId="3B1A7E78" w14:textId="77777777" w:rsidR="006E5764" w:rsidRPr="006E5764" w:rsidRDefault="006E5764" w:rsidP="006E5764">
      <w:pPr>
        <w:suppressAutoHyphens/>
        <w:rPr>
          <w:rFonts w:ascii="Times New Roman" w:hAnsi="Times New Roman"/>
          <w:szCs w:val="24"/>
          <w:lang w:val="lt-LT" w:eastAsia="ar-SA"/>
        </w:rPr>
      </w:pPr>
    </w:p>
    <w:p w14:paraId="0272A148" w14:textId="77777777" w:rsidR="006E5764" w:rsidRPr="006E5764" w:rsidRDefault="006E5764" w:rsidP="006E5764">
      <w:pPr>
        <w:suppressAutoHyphens/>
        <w:rPr>
          <w:rFonts w:ascii="Times New Roman" w:hAnsi="Times New Roman"/>
          <w:szCs w:val="24"/>
          <w:lang w:val="lt-LT" w:eastAsia="ar-SA"/>
        </w:rPr>
      </w:pPr>
    </w:p>
    <w:p w14:paraId="02A1F8EA" w14:textId="77777777" w:rsidR="006E5764" w:rsidRPr="006E5764" w:rsidRDefault="006E5764" w:rsidP="006E5764">
      <w:pPr>
        <w:suppressAutoHyphens/>
        <w:rPr>
          <w:rFonts w:ascii="Times New Roman" w:hAnsi="Times New Roman"/>
          <w:szCs w:val="24"/>
          <w:lang w:val="lt-LT" w:eastAsia="ar-SA"/>
        </w:rPr>
      </w:pPr>
    </w:p>
    <w:p w14:paraId="1AD6CD81" w14:textId="77777777" w:rsidR="006E5764" w:rsidRPr="006E5764" w:rsidRDefault="006E5764" w:rsidP="006E5764">
      <w:pPr>
        <w:suppressAutoHyphens/>
        <w:rPr>
          <w:rFonts w:ascii="Times New Roman" w:hAnsi="Times New Roman"/>
          <w:szCs w:val="24"/>
          <w:lang w:val="lt-LT" w:eastAsia="ar-SA"/>
        </w:rPr>
      </w:pPr>
    </w:p>
    <w:p w14:paraId="3D968395" w14:textId="77777777" w:rsidR="006E5764" w:rsidRPr="006E5764" w:rsidRDefault="006E5764" w:rsidP="006E5764">
      <w:pPr>
        <w:suppressAutoHyphens/>
        <w:rPr>
          <w:rFonts w:ascii="Times New Roman" w:hAnsi="Times New Roman"/>
          <w:szCs w:val="24"/>
          <w:lang w:val="lt-LT" w:eastAsia="ar-SA"/>
        </w:rPr>
      </w:pPr>
    </w:p>
    <w:p w14:paraId="5242C664" w14:textId="77777777" w:rsidR="006E5764" w:rsidRPr="006E5764" w:rsidRDefault="006E5764" w:rsidP="006E5764">
      <w:pPr>
        <w:suppressAutoHyphens/>
        <w:rPr>
          <w:rFonts w:ascii="Times New Roman" w:hAnsi="Times New Roman"/>
          <w:szCs w:val="24"/>
          <w:lang w:val="lt-LT" w:eastAsia="ar-SA"/>
        </w:rPr>
      </w:pPr>
    </w:p>
    <w:p w14:paraId="66C1CD4E" w14:textId="77777777" w:rsidR="006E5764" w:rsidRPr="006E5764" w:rsidRDefault="006E5764" w:rsidP="006E5764">
      <w:pPr>
        <w:suppressAutoHyphens/>
        <w:rPr>
          <w:rFonts w:ascii="Times New Roman" w:hAnsi="Times New Roman"/>
          <w:szCs w:val="24"/>
          <w:lang w:val="lt-LT" w:eastAsia="ar-SA"/>
        </w:rPr>
      </w:pPr>
    </w:p>
    <w:p w14:paraId="33EE2784" w14:textId="77777777" w:rsidR="006E5764" w:rsidRPr="006E5764" w:rsidRDefault="006E5764" w:rsidP="006E5764">
      <w:pPr>
        <w:suppressAutoHyphens/>
        <w:rPr>
          <w:rFonts w:ascii="Times New Roman" w:hAnsi="Times New Roman"/>
          <w:szCs w:val="24"/>
          <w:lang w:val="lt-LT" w:eastAsia="ar-SA"/>
        </w:rPr>
      </w:pPr>
    </w:p>
    <w:p w14:paraId="526EC84C" w14:textId="77777777" w:rsidR="006E5764" w:rsidRPr="006E5764" w:rsidRDefault="006E5764" w:rsidP="006E5764">
      <w:pPr>
        <w:suppressAutoHyphens/>
        <w:rPr>
          <w:rFonts w:ascii="Times New Roman" w:hAnsi="Times New Roman"/>
          <w:szCs w:val="24"/>
          <w:lang w:val="lt-LT" w:eastAsia="ar-SA"/>
        </w:rPr>
      </w:pPr>
    </w:p>
    <w:p w14:paraId="7F06E12D" w14:textId="77777777" w:rsidR="006E5764" w:rsidRPr="006E5764" w:rsidRDefault="006E5764" w:rsidP="006E5764">
      <w:pPr>
        <w:tabs>
          <w:tab w:val="center" w:pos="4320"/>
          <w:tab w:val="right" w:pos="8640"/>
        </w:tabs>
        <w:suppressAutoHyphens/>
        <w:rPr>
          <w:rFonts w:ascii="Times New Roman" w:hAnsi="Times New Roman"/>
          <w:sz w:val="22"/>
          <w:szCs w:val="22"/>
          <w:lang w:val="lt-LT" w:eastAsia="ar-SA"/>
        </w:rPr>
      </w:pPr>
      <w:r w:rsidRPr="006E5764">
        <w:rPr>
          <w:rFonts w:ascii="Times New Roman" w:hAnsi="Times New Roman"/>
          <w:sz w:val="22"/>
          <w:szCs w:val="22"/>
          <w:lang w:val="lt-LT" w:eastAsia="ar-SA"/>
        </w:rPr>
        <w:t xml:space="preserve">Jurga Arustienė, tel. 86747216, el.p. </w:t>
      </w:r>
      <w:hyperlink r:id="rId56" w:history="1">
        <w:r w:rsidRPr="006E5764">
          <w:rPr>
            <w:rFonts w:ascii="Times New Roman" w:hAnsi="Times New Roman"/>
            <w:color w:val="0563C1"/>
            <w:sz w:val="22"/>
            <w:szCs w:val="22"/>
            <w:u w:val="single"/>
            <w:lang w:val="lt-LT" w:eastAsia="ar-SA"/>
          </w:rPr>
          <w:t>jurga.arustiene@lgt.lt</w:t>
        </w:r>
      </w:hyperlink>
      <w:r w:rsidRPr="006E5764">
        <w:rPr>
          <w:rFonts w:ascii="Times New Roman" w:hAnsi="Times New Roman"/>
          <w:sz w:val="22"/>
          <w:szCs w:val="22"/>
          <w:lang w:val="lt-LT" w:eastAsia="ar-SA"/>
        </w:rPr>
        <w:t xml:space="preserve"> </w:t>
      </w:r>
    </w:p>
    <w:p w14:paraId="45F965D2" w14:textId="77777777" w:rsidR="006E5764" w:rsidRPr="006E5764" w:rsidRDefault="006E5764" w:rsidP="006E5764">
      <w:pPr>
        <w:tabs>
          <w:tab w:val="center" w:pos="4320"/>
          <w:tab w:val="right" w:pos="8640"/>
        </w:tabs>
        <w:suppressAutoHyphens/>
        <w:rPr>
          <w:rFonts w:ascii="Times New Roman" w:hAnsi="Times New Roman"/>
          <w:szCs w:val="24"/>
          <w:lang w:val="lt-LT" w:eastAsia="ar-SA"/>
        </w:rPr>
      </w:pPr>
      <w:r w:rsidRPr="006E5764">
        <w:rPr>
          <w:rFonts w:ascii="Times New Roman" w:hAnsi="Times New Roman"/>
          <w:sz w:val="22"/>
          <w:szCs w:val="22"/>
          <w:lang w:val="lt-LT" w:eastAsia="ar-SA"/>
        </w:rPr>
        <w:t>Virgilija Gregorauskienė, tel.</w:t>
      </w:r>
      <w:r w:rsidRPr="006E5764">
        <w:rPr>
          <w:rFonts w:ascii="Times New Roman" w:hAnsi="Times New Roman"/>
          <w:sz w:val="20"/>
          <w:lang w:val="lt-LT" w:eastAsia="ar-SA"/>
        </w:rPr>
        <w:t xml:space="preserve"> </w:t>
      </w:r>
      <w:r w:rsidRPr="006E5764">
        <w:rPr>
          <w:rFonts w:ascii="Times New Roman" w:hAnsi="Times New Roman"/>
          <w:szCs w:val="24"/>
          <w:lang w:val="lt-LT" w:eastAsia="ar-SA"/>
        </w:rPr>
        <w:t>852139055</w:t>
      </w:r>
      <w:r w:rsidRPr="006E5764">
        <w:rPr>
          <w:rFonts w:ascii="Times New Roman" w:hAnsi="Times New Roman"/>
          <w:sz w:val="22"/>
          <w:szCs w:val="22"/>
          <w:lang w:val="lt-LT" w:eastAsia="ar-SA"/>
        </w:rPr>
        <w:t>, el.p. virgilija.gregorauskiene@lgt.lt</w:t>
      </w:r>
    </w:p>
    <w:p w14:paraId="0BC4077A" w14:textId="55C74ADD" w:rsidR="00AF4159" w:rsidRPr="006E5764" w:rsidRDefault="00F21D48" w:rsidP="00AF4159">
      <w:pPr>
        <w:ind w:right="-82"/>
        <w:jc w:val="center"/>
        <w:rPr>
          <w:rFonts w:ascii="Times New Roman" w:hAnsi="Times New Roman"/>
          <w:b/>
          <w:iCs/>
          <w:color w:val="000000"/>
          <w:szCs w:val="24"/>
          <w:lang w:val="lt-LT"/>
        </w:rPr>
      </w:pPr>
      <w:r w:rsidRPr="005C7E30">
        <w:rPr>
          <w:noProof/>
        </w:rPr>
        <w:drawing>
          <wp:inline distT="0" distB="0" distL="0" distR="0" wp14:anchorId="5A2189DE" wp14:editId="79F20C1A">
            <wp:extent cx="5943600" cy="7439025"/>
            <wp:effectExtent l="0" t="0" r="0" b="0"/>
            <wp:docPr id="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sectPr w:rsidR="00AF4159" w:rsidRPr="006E5764" w:rsidSect="001C6631">
      <w:pgSz w:w="11906" w:h="16838"/>
      <w:pgMar w:top="1134" w:right="851" w:bottom="567"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87EBD" w14:textId="77777777" w:rsidR="00810F33" w:rsidRDefault="00810F33">
      <w:r>
        <w:separator/>
      </w:r>
    </w:p>
  </w:endnote>
  <w:endnote w:type="continuationSeparator" w:id="0">
    <w:p w14:paraId="4269E008" w14:textId="77777777" w:rsidR="00810F33" w:rsidRDefault="00810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el">
    <w:altName w:val="Times New Roman"/>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TimesNewRomanPSMT">
    <w:altName w:val="MS Gothic"/>
    <w:panose1 w:val="00000000000000000000"/>
    <w:charset w:val="EE"/>
    <w:family w:val="auto"/>
    <w:notTrueType/>
    <w:pitch w:val="default"/>
    <w:sig w:usb0="00000005" w:usb1="08070000" w:usb2="00000010" w:usb3="00000000" w:csb0="00020002" w:csb1="00000000"/>
  </w:font>
  <w:font w:name="LucidaSansUnicode">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437A" w14:textId="77777777" w:rsidR="00626660" w:rsidRDefault="00626660" w:rsidP="00E129B0">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1D2E81">
      <w:rPr>
        <w:rStyle w:val="Puslapionumeris"/>
        <w:noProof/>
      </w:rPr>
      <w:t>21</w:t>
    </w:r>
    <w:r>
      <w:rPr>
        <w:rStyle w:val="Puslapionumeris"/>
      </w:rPr>
      <w:fldChar w:fldCharType="end"/>
    </w:r>
  </w:p>
  <w:p w14:paraId="228F63CF" w14:textId="77777777" w:rsidR="00626660" w:rsidRDefault="00626660" w:rsidP="00AE493A">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103A" w14:textId="77777777" w:rsidR="00626660" w:rsidRDefault="00626660">
    <w:pPr>
      <w:pStyle w:val="Porat"/>
      <w:jc w:val="right"/>
    </w:pPr>
    <w:r>
      <w:fldChar w:fldCharType="begin"/>
    </w:r>
    <w:r>
      <w:instrText xml:space="preserve"> PAGE   \* MERGEFORMAT </w:instrText>
    </w:r>
    <w:r>
      <w:fldChar w:fldCharType="separate"/>
    </w:r>
    <w:r w:rsidR="00E05CA3">
      <w:rPr>
        <w:noProof/>
      </w:rPr>
      <w:t>3</w:t>
    </w:r>
    <w:r>
      <w:fldChar w:fldCharType="end"/>
    </w:r>
  </w:p>
  <w:p w14:paraId="3678579D" w14:textId="77777777" w:rsidR="00626660" w:rsidRDefault="00626660" w:rsidP="00AE493A">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BFA0" w14:textId="77777777" w:rsidR="009E6322" w:rsidRPr="006E64B9" w:rsidRDefault="009E6322">
    <w:pPr>
      <w:pStyle w:val="Porat"/>
      <w:jc w:val="right"/>
    </w:pPr>
    <w:r w:rsidRPr="006E64B9">
      <w:fldChar w:fldCharType="begin"/>
    </w:r>
    <w:r w:rsidRPr="006E64B9">
      <w:instrText>PAGE   \* MERGEFORMAT</w:instrText>
    </w:r>
    <w:r w:rsidRPr="006E64B9">
      <w:fldChar w:fldCharType="separate"/>
    </w:r>
    <w:r w:rsidR="00E05CA3" w:rsidRPr="00E05CA3">
      <w:rPr>
        <w:noProof/>
        <w:lang w:val="lt-LT"/>
      </w:rPr>
      <w:t>81</w:t>
    </w:r>
    <w:r w:rsidRPr="006E64B9">
      <w:fldChar w:fldCharType="end"/>
    </w:r>
  </w:p>
  <w:p w14:paraId="367A413B" w14:textId="77777777" w:rsidR="009E6322" w:rsidRDefault="009E6322">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BAD4" w14:textId="77777777" w:rsidR="009E6322" w:rsidRDefault="009E6322">
    <w:pPr>
      <w:pStyle w:val="Porat"/>
      <w:jc w:val="right"/>
    </w:pPr>
    <w:r>
      <w:fldChar w:fldCharType="begin"/>
    </w:r>
    <w:r>
      <w:instrText>PAGE   \* MERGEFORMAT</w:instrText>
    </w:r>
    <w:r>
      <w:fldChar w:fldCharType="separate"/>
    </w:r>
    <w:r w:rsidR="00E05CA3" w:rsidRPr="00E05CA3">
      <w:rPr>
        <w:noProof/>
        <w:lang w:val="lt-LT"/>
      </w:rPr>
      <w:t>39</w:t>
    </w:r>
    <w:r>
      <w:fldChar w:fldCharType="end"/>
    </w:r>
  </w:p>
  <w:p w14:paraId="06ED3235" w14:textId="77777777" w:rsidR="009E6322" w:rsidRDefault="009E632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1AD1B" w14:textId="77777777" w:rsidR="00810F33" w:rsidRDefault="00810F33">
      <w:r>
        <w:separator/>
      </w:r>
    </w:p>
  </w:footnote>
  <w:footnote w:type="continuationSeparator" w:id="0">
    <w:p w14:paraId="0CD76614" w14:textId="77777777" w:rsidR="00810F33" w:rsidRDefault="00810F33">
      <w:r>
        <w:continuationSeparator/>
      </w:r>
    </w:p>
  </w:footnote>
  <w:footnote w:id="1">
    <w:p w14:paraId="0AD8EB88" w14:textId="77777777" w:rsidR="00A001BA" w:rsidRDefault="00A001BA">
      <w:pPr>
        <w:pStyle w:val="Puslapioinaostekstas"/>
      </w:pPr>
      <w:r>
        <w:rPr>
          <w:rStyle w:val="Puslapioinaosnuoroda"/>
        </w:rPr>
        <w:footnoteRef/>
      </w:r>
      <w:r>
        <w:t xml:space="preserve"> </w:t>
      </w:r>
      <w:r w:rsidRPr="00BC2BB6">
        <w:t>Šaltinis:</w:t>
      </w:r>
      <w:r>
        <w:t xml:space="preserve"> </w:t>
      </w:r>
      <w:r w:rsidR="00513618">
        <w:t>Neringos savivaldybės teritorijos ir jos dalių bendrasis planas.</w:t>
      </w:r>
    </w:p>
  </w:footnote>
  <w:footnote w:id="2">
    <w:p w14:paraId="3ED07322" w14:textId="77777777" w:rsidR="008B7515" w:rsidRDefault="008B7515" w:rsidP="008B7515">
      <w:pPr>
        <w:pStyle w:val="Puslapioinaostekstas"/>
        <w:jc w:val="both"/>
      </w:pPr>
      <w:r>
        <w:rPr>
          <w:rStyle w:val="Puslapioinaosnuoroda"/>
        </w:rPr>
        <w:footnoteRef/>
      </w:r>
      <w:r>
        <w:t xml:space="preserve"> Šaltinis: Lietuvos Respublikos aplinkos ministro 2015 m. kovo 4 d. įsakymas Nr. D1-194 ”Dėl Baltijos jūros rajono geros aplinkos būklės savybių nustatymo reikalavimų patvirtinimo”.</w:t>
      </w:r>
    </w:p>
  </w:footnote>
  <w:footnote w:id="3">
    <w:p w14:paraId="5DDDB811" w14:textId="77777777" w:rsidR="00081A1C" w:rsidRPr="000D659A" w:rsidRDefault="00081A1C" w:rsidP="00081A1C">
      <w:pPr>
        <w:pStyle w:val="Puslapioinaostekstas"/>
        <w:rPr>
          <w:color w:val="000000"/>
          <w:sz w:val="24"/>
          <w:szCs w:val="24"/>
        </w:rPr>
      </w:pPr>
      <w:r>
        <w:rPr>
          <w:rStyle w:val="Puslapioinaosnuoroda"/>
        </w:rPr>
        <w:footnoteRef/>
      </w:r>
      <w:r>
        <w:t xml:space="preserve"> </w:t>
      </w:r>
      <w:r w:rsidRPr="001154DE">
        <w:rPr>
          <w:color w:val="000000"/>
          <w:sz w:val="24"/>
          <w:szCs w:val="24"/>
        </w:rPr>
        <w:t>2016 m. LGT metinė ataskaita.</w:t>
      </w:r>
    </w:p>
  </w:footnote>
  <w:footnote w:id="4">
    <w:p w14:paraId="1DEB406A" w14:textId="77777777" w:rsidR="00081A1C" w:rsidRPr="0029477C" w:rsidRDefault="00081A1C" w:rsidP="00081A1C">
      <w:pPr>
        <w:pStyle w:val="Puslapioinaostekstas"/>
      </w:pPr>
      <w:r>
        <w:rPr>
          <w:rStyle w:val="Puslapioinaosnuoroda"/>
        </w:rPr>
        <w:footnoteRef/>
      </w:r>
      <w:r>
        <w:t xml:space="preserve"> </w:t>
      </w:r>
      <w:r w:rsidRPr="001154DE">
        <w:rPr>
          <w:color w:val="000000"/>
          <w:sz w:val="24"/>
          <w:szCs w:val="24"/>
        </w:rPr>
        <w:t>20</w:t>
      </w:r>
      <w:r>
        <w:rPr>
          <w:color w:val="000000"/>
          <w:sz w:val="24"/>
          <w:szCs w:val="24"/>
        </w:rPr>
        <w:t>20</w:t>
      </w:r>
      <w:r w:rsidRPr="001154DE">
        <w:rPr>
          <w:color w:val="000000"/>
          <w:sz w:val="24"/>
          <w:szCs w:val="24"/>
        </w:rPr>
        <w:t xml:space="preserve"> m. LGT metinė ataskaita.</w:t>
      </w:r>
    </w:p>
  </w:footnote>
  <w:footnote w:id="5">
    <w:p w14:paraId="6512ECFC" w14:textId="77777777" w:rsidR="009E6322" w:rsidRPr="00BC2BB6" w:rsidRDefault="009E6322" w:rsidP="009E6322">
      <w:pPr>
        <w:pStyle w:val="Puslapioinaostekstas"/>
      </w:pPr>
      <w:r>
        <w:rPr>
          <w:rStyle w:val="Puslapioinaosnuoroda"/>
        </w:rPr>
        <w:footnoteRef/>
      </w:r>
      <w:r>
        <w:t xml:space="preserve"> </w:t>
      </w:r>
      <w:r w:rsidRPr="00BC2BB6">
        <w:t xml:space="preserve">Šaltinis: </w:t>
      </w:r>
      <w:r w:rsidR="00F56A50">
        <w:t xml:space="preserve">UAB „Neringos vanduo, </w:t>
      </w:r>
      <w:r w:rsidR="00036F7D" w:rsidRPr="00036F7D">
        <w:rPr>
          <w:i/>
          <w:iCs/>
        </w:rPr>
        <w:t>http://www.</w:t>
      </w:r>
      <w:r w:rsidR="00454EFF">
        <w:rPr>
          <w:i/>
          <w:iCs/>
        </w:rPr>
        <w:t>nvanduo</w:t>
      </w:r>
      <w:r w:rsidR="00036F7D" w:rsidRPr="00036F7D">
        <w:rPr>
          <w:i/>
          <w:iCs/>
        </w:rPr>
        <w:t>.lt</w:t>
      </w:r>
    </w:p>
  </w:footnote>
  <w:footnote w:id="6">
    <w:p w14:paraId="221A6E85" w14:textId="77777777" w:rsidR="009E6322" w:rsidRPr="00120C30" w:rsidRDefault="009E6322" w:rsidP="009E6322">
      <w:pPr>
        <w:pStyle w:val="Puslapioinaostekstas"/>
        <w:rPr>
          <w:rFonts w:ascii="Calibri" w:hAnsi="Calibri"/>
        </w:rPr>
      </w:pPr>
      <w:r>
        <w:rPr>
          <w:rStyle w:val="Puslapioinaosnuoroda"/>
        </w:rPr>
        <w:footnoteRef/>
      </w:r>
      <w:r>
        <w:t xml:space="preserve"> </w:t>
      </w:r>
      <w:r w:rsidRPr="00BC2BB6">
        <w:t xml:space="preserve">Šaltinis: </w:t>
      </w:r>
      <w:r w:rsidRPr="00BC2BB6">
        <w:rPr>
          <w:i/>
          <w:iCs/>
        </w:rPr>
        <w:t>Lietuvos</w:t>
      </w:r>
      <w:r w:rsidRPr="00E97315">
        <w:rPr>
          <w:i/>
          <w:iCs/>
        </w:rPr>
        <w:t xml:space="preserve"> geologijos tarnyba, GEOLIS</w:t>
      </w:r>
      <w:r w:rsidRPr="00E97315">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eltonas neutralus" style="width:15pt;height:17.25pt;visibility:visible" o:bullet="t">
        <v:imagedata r:id="rId1" o:title="geltonas neutralus"/>
      </v:shape>
    </w:pict>
  </w:numPicBullet>
  <w:abstractNum w:abstractNumId="0" w15:restartNumberingAfterBreak="0">
    <w:nsid w:val="00000003"/>
    <w:multiLevelType w:val="multilevel"/>
    <w:tmpl w:val="00000003"/>
    <w:name w:val="WW8Num3"/>
    <w:lvl w:ilvl="0">
      <w:start w:val="1"/>
      <w:numFmt w:val="decimal"/>
      <w:lvlText w:val="%1."/>
      <w:lvlJc w:val="left"/>
      <w:pPr>
        <w:tabs>
          <w:tab w:val="num" w:pos="720"/>
        </w:tabs>
        <w:ind w:left="0" w:firstLine="0"/>
      </w:pPr>
    </w:lvl>
    <w:lvl w:ilvl="1">
      <w:start w:val="14"/>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15:restartNumberingAfterBreak="0">
    <w:nsid w:val="00000004"/>
    <w:multiLevelType w:val="multilevel"/>
    <w:tmpl w:val="00000004"/>
    <w:name w:val="WW8Num7"/>
    <w:lvl w:ilvl="0">
      <w:start w:val="1"/>
      <w:numFmt w:val="decimal"/>
      <w:suff w:val="nothing"/>
      <w:lvlText w:val="%1."/>
      <w:lvlJc w:val="left"/>
      <w:pPr>
        <w:tabs>
          <w:tab w:val="num" w:pos="0"/>
        </w:tabs>
      </w:pPr>
    </w:lvl>
    <w:lvl w:ilvl="1">
      <w:start w:val="1"/>
      <w:numFmt w:val="lowerLetter"/>
      <w:suff w:val="nothing"/>
      <w:lvlText w:val="%2."/>
      <w:lvlJc w:val="left"/>
      <w:pPr>
        <w:tabs>
          <w:tab w:val="num" w:pos="0"/>
        </w:tabs>
      </w:pPr>
    </w:lvl>
    <w:lvl w:ilvl="2">
      <w:start w:val="1"/>
      <w:numFmt w:val="lowerLetter"/>
      <w:suff w:val="nothing"/>
      <w:lvlText w:val="%3)"/>
      <w:lvlJc w:val="lef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2" w15:restartNumberingAfterBreak="0">
    <w:nsid w:val="00000005"/>
    <w:multiLevelType w:val="multilevel"/>
    <w:tmpl w:val="00000005"/>
    <w:name w:val="WW8Num8"/>
    <w:lvl w:ilvl="0">
      <w:start w:val="4"/>
      <w:numFmt w:val="decimal"/>
      <w:suff w:val="nothing"/>
      <w:lvlText w:val="%1"/>
      <w:lvlJc w:val="left"/>
      <w:pPr>
        <w:tabs>
          <w:tab w:val="num" w:pos="0"/>
        </w:tabs>
      </w:pPr>
    </w:lvl>
    <w:lvl w:ilvl="1">
      <w:start w:val="1"/>
      <w:numFmt w:val="decimal"/>
      <w:suff w:val="nothing"/>
      <w:lvlText w:val="%1.%2"/>
      <w:lvlJc w:val="left"/>
      <w:pPr>
        <w:tabs>
          <w:tab w:val="num" w:pos="0"/>
        </w:tabs>
      </w:pPr>
    </w:lvl>
    <w:lvl w:ilvl="2">
      <w:start w:val="1"/>
      <w:numFmt w:val="decimal"/>
      <w:suff w:val="nothing"/>
      <w:lvlText w:val="%1.%2.%3"/>
      <w:lvlJc w:val="left"/>
      <w:pPr>
        <w:tabs>
          <w:tab w:val="num" w:pos="0"/>
        </w:tabs>
      </w:pPr>
    </w:lvl>
    <w:lvl w:ilvl="3">
      <w:start w:val="1"/>
      <w:numFmt w:val="decimal"/>
      <w:suff w:val="nothing"/>
      <w:lvlText w:val="%1.%2.%3.%4"/>
      <w:lvlJc w:val="left"/>
      <w:pPr>
        <w:tabs>
          <w:tab w:val="num" w:pos="0"/>
        </w:tabs>
      </w:pPr>
    </w:lvl>
    <w:lvl w:ilvl="4">
      <w:start w:val="1"/>
      <w:numFmt w:val="decimal"/>
      <w:suff w:val="nothing"/>
      <w:lvlText w:val="%1.%2.%3.%4.%5"/>
      <w:lvlJc w:val="left"/>
      <w:pPr>
        <w:tabs>
          <w:tab w:val="num" w:pos="0"/>
        </w:tabs>
      </w:pPr>
    </w:lvl>
    <w:lvl w:ilvl="5">
      <w:start w:val="1"/>
      <w:numFmt w:val="decimal"/>
      <w:suff w:val="nothing"/>
      <w:lvlText w:val="%1.%2.%3.%4.%5.%6"/>
      <w:lvlJc w:val="left"/>
      <w:pPr>
        <w:tabs>
          <w:tab w:val="num" w:pos="0"/>
        </w:tabs>
      </w:pPr>
    </w:lvl>
    <w:lvl w:ilvl="6">
      <w:start w:val="1"/>
      <w:numFmt w:val="decimal"/>
      <w:suff w:val="nothing"/>
      <w:lvlText w:val="%1.%2.%3.%4.%5.%6.%7"/>
      <w:lvlJc w:val="left"/>
      <w:pPr>
        <w:tabs>
          <w:tab w:val="num" w:pos="0"/>
        </w:tabs>
      </w:pPr>
    </w:lvl>
    <w:lvl w:ilvl="7">
      <w:start w:val="1"/>
      <w:numFmt w:val="decimal"/>
      <w:suff w:val="nothing"/>
      <w:lvlText w:val="%1.%2.%3.%4.%5.%6.%7.%8"/>
      <w:lvlJc w:val="left"/>
      <w:pPr>
        <w:tabs>
          <w:tab w:val="num" w:pos="0"/>
        </w:tabs>
      </w:pPr>
    </w:lvl>
    <w:lvl w:ilvl="8">
      <w:start w:val="1"/>
      <w:numFmt w:val="decimal"/>
      <w:suff w:val="nothing"/>
      <w:lvlText w:val="%1.%2.%3.%4.%5.%6.%7.%8.%9"/>
      <w:lvlJc w:val="left"/>
      <w:pPr>
        <w:tabs>
          <w:tab w:val="num" w:pos="0"/>
        </w:tabs>
      </w:pPr>
    </w:lvl>
  </w:abstractNum>
  <w:abstractNum w:abstractNumId="3" w15:restartNumberingAfterBreak="0">
    <w:nsid w:val="001B44E2"/>
    <w:multiLevelType w:val="hybridMultilevel"/>
    <w:tmpl w:val="BE264056"/>
    <w:lvl w:ilvl="0" w:tplc="04090001">
      <w:start w:val="1"/>
      <w:numFmt w:val="bullet"/>
      <w:lvlText w:val=""/>
      <w:lvlJc w:val="left"/>
      <w:pPr>
        <w:tabs>
          <w:tab w:val="num" w:pos="1080"/>
        </w:tabs>
        <w:ind w:left="1080" w:hanging="360"/>
      </w:pPr>
      <w:rPr>
        <w:rFonts w:ascii="Symbol" w:hAnsi="Symbol" w:hint="default"/>
      </w:rPr>
    </w:lvl>
    <w:lvl w:ilvl="1" w:tplc="9528A7C4" w:tentative="1">
      <w:start w:val="1"/>
      <w:numFmt w:val="bullet"/>
      <w:lvlText w:val="o"/>
      <w:lvlJc w:val="left"/>
      <w:pPr>
        <w:tabs>
          <w:tab w:val="num" w:pos="1440"/>
        </w:tabs>
        <w:ind w:left="1440" w:hanging="360"/>
      </w:pPr>
      <w:rPr>
        <w:rFonts w:ascii="Courier New" w:hAnsi="Courier New" w:hint="default"/>
      </w:rPr>
    </w:lvl>
    <w:lvl w:ilvl="2" w:tplc="BC603FBC" w:tentative="1">
      <w:start w:val="1"/>
      <w:numFmt w:val="bullet"/>
      <w:lvlText w:val=""/>
      <w:lvlJc w:val="left"/>
      <w:pPr>
        <w:tabs>
          <w:tab w:val="num" w:pos="2160"/>
        </w:tabs>
        <w:ind w:left="2160" w:hanging="360"/>
      </w:pPr>
      <w:rPr>
        <w:rFonts w:ascii="Wingdings" w:hAnsi="Wingdings" w:hint="default"/>
      </w:rPr>
    </w:lvl>
    <w:lvl w:ilvl="3" w:tplc="6534D918" w:tentative="1">
      <w:start w:val="1"/>
      <w:numFmt w:val="bullet"/>
      <w:lvlText w:val=""/>
      <w:lvlJc w:val="left"/>
      <w:pPr>
        <w:tabs>
          <w:tab w:val="num" w:pos="2880"/>
        </w:tabs>
        <w:ind w:left="2880" w:hanging="360"/>
      </w:pPr>
      <w:rPr>
        <w:rFonts w:ascii="Symbol" w:hAnsi="Symbol" w:hint="default"/>
      </w:rPr>
    </w:lvl>
    <w:lvl w:ilvl="4" w:tplc="09F20894" w:tentative="1">
      <w:start w:val="1"/>
      <w:numFmt w:val="bullet"/>
      <w:lvlText w:val="o"/>
      <w:lvlJc w:val="left"/>
      <w:pPr>
        <w:tabs>
          <w:tab w:val="num" w:pos="3600"/>
        </w:tabs>
        <w:ind w:left="3600" w:hanging="360"/>
      </w:pPr>
      <w:rPr>
        <w:rFonts w:ascii="Courier New" w:hAnsi="Courier New" w:hint="default"/>
      </w:rPr>
    </w:lvl>
    <w:lvl w:ilvl="5" w:tplc="7B9A248E" w:tentative="1">
      <w:start w:val="1"/>
      <w:numFmt w:val="bullet"/>
      <w:lvlText w:val=""/>
      <w:lvlJc w:val="left"/>
      <w:pPr>
        <w:tabs>
          <w:tab w:val="num" w:pos="4320"/>
        </w:tabs>
        <w:ind w:left="4320" w:hanging="360"/>
      </w:pPr>
      <w:rPr>
        <w:rFonts w:ascii="Wingdings" w:hAnsi="Wingdings" w:hint="default"/>
      </w:rPr>
    </w:lvl>
    <w:lvl w:ilvl="6" w:tplc="B27E3950" w:tentative="1">
      <w:start w:val="1"/>
      <w:numFmt w:val="bullet"/>
      <w:lvlText w:val=""/>
      <w:lvlJc w:val="left"/>
      <w:pPr>
        <w:tabs>
          <w:tab w:val="num" w:pos="5040"/>
        </w:tabs>
        <w:ind w:left="5040" w:hanging="360"/>
      </w:pPr>
      <w:rPr>
        <w:rFonts w:ascii="Symbol" w:hAnsi="Symbol" w:hint="default"/>
      </w:rPr>
    </w:lvl>
    <w:lvl w:ilvl="7" w:tplc="291ECABA" w:tentative="1">
      <w:start w:val="1"/>
      <w:numFmt w:val="bullet"/>
      <w:lvlText w:val="o"/>
      <w:lvlJc w:val="left"/>
      <w:pPr>
        <w:tabs>
          <w:tab w:val="num" w:pos="5760"/>
        </w:tabs>
        <w:ind w:left="5760" w:hanging="360"/>
      </w:pPr>
      <w:rPr>
        <w:rFonts w:ascii="Courier New" w:hAnsi="Courier New" w:hint="default"/>
      </w:rPr>
    </w:lvl>
    <w:lvl w:ilvl="8" w:tplc="FB5A711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C15A45"/>
    <w:multiLevelType w:val="hybridMultilevel"/>
    <w:tmpl w:val="9FB2F59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0BF142D0"/>
    <w:multiLevelType w:val="hybridMultilevel"/>
    <w:tmpl w:val="40207722"/>
    <w:lvl w:ilvl="0" w:tplc="FB38298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 w15:restartNumberingAfterBreak="0">
    <w:nsid w:val="0F4049F2"/>
    <w:multiLevelType w:val="multilevel"/>
    <w:tmpl w:val="1A4089F8"/>
    <w:lvl w:ilvl="0">
      <w:start w:val="1"/>
      <w:numFmt w:val="decimal"/>
      <w:pStyle w:val="Antrat1"/>
      <w:lvlText w:val="%1"/>
      <w:lvlJc w:val="left"/>
      <w:pPr>
        <w:tabs>
          <w:tab w:val="num" w:pos="432"/>
        </w:tabs>
        <w:ind w:left="432" w:hanging="432"/>
      </w:pPr>
      <w:rPr>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trat2"/>
      <w:lvlText w:val="%1.%2"/>
      <w:lvlJc w:val="left"/>
      <w:pPr>
        <w:tabs>
          <w:tab w:val="num" w:pos="3412"/>
        </w:tabs>
        <w:ind w:left="3412" w:hanging="57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ntrat3"/>
      <w:lvlText w:val="%1.%2.%3"/>
      <w:lvlJc w:val="left"/>
      <w:pPr>
        <w:tabs>
          <w:tab w:val="num" w:pos="720"/>
        </w:tabs>
        <w:ind w:left="720" w:hanging="720"/>
      </w:pPr>
      <w:rPr>
        <w:rFonts w:hint="default"/>
      </w:rPr>
    </w:lvl>
    <w:lvl w:ilvl="3">
      <w:start w:val="1"/>
      <w:numFmt w:val="decimal"/>
      <w:pStyle w:val="Antrat4"/>
      <w:lvlText w:val="%1.%2.%3.%4"/>
      <w:lvlJc w:val="left"/>
      <w:pPr>
        <w:tabs>
          <w:tab w:val="num" w:pos="864"/>
        </w:tabs>
        <w:ind w:left="864" w:hanging="864"/>
      </w:pPr>
      <w:rPr>
        <w:rFonts w:hint="default"/>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152"/>
        </w:tabs>
        <w:ind w:left="115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7" w15:restartNumberingAfterBreak="0">
    <w:nsid w:val="0FD0592A"/>
    <w:multiLevelType w:val="hybridMultilevel"/>
    <w:tmpl w:val="5906D01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12476403"/>
    <w:multiLevelType w:val="hybridMultilevel"/>
    <w:tmpl w:val="45867B14"/>
    <w:lvl w:ilvl="0" w:tplc="0427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4A26A2"/>
    <w:multiLevelType w:val="hybridMultilevel"/>
    <w:tmpl w:val="B81A4E86"/>
    <w:lvl w:ilvl="0" w:tplc="08090001">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10" w15:restartNumberingAfterBreak="0">
    <w:nsid w:val="14C45B37"/>
    <w:multiLevelType w:val="hybridMultilevel"/>
    <w:tmpl w:val="4336CA8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 w15:restartNumberingAfterBreak="0">
    <w:nsid w:val="15EF38D7"/>
    <w:multiLevelType w:val="hybridMultilevel"/>
    <w:tmpl w:val="BAD068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1628C7"/>
    <w:multiLevelType w:val="singleLevel"/>
    <w:tmpl w:val="36DABF64"/>
    <w:lvl w:ilvl="0">
      <w:start w:val="1"/>
      <w:numFmt w:val="decimal"/>
      <w:pStyle w:val="Lentele"/>
      <w:lvlText w:val="%1 lentelė."/>
      <w:lvlJc w:val="left"/>
      <w:pPr>
        <w:tabs>
          <w:tab w:val="num" w:pos="1080"/>
        </w:tabs>
        <w:ind w:left="360" w:hanging="360"/>
      </w:pPr>
      <w:rPr>
        <w:rFonts w:ascii="Times New Roman" w:hAnsi="Times New Roman" w:hint="default"/>
        <w:b w:val="0"/>
        <w:i/>
        <w:sz w:val="24"/>
        <w:lang w:val="lt-LT"/>
      </w:rPr>
    </w:lvl>
  </w:abstractNum>
  <w:abstractNum w:abstractNumId="13" w15:restartNumberingAfterBreak="0">
    <w:nsid w:val="231D39D8"/>
    <w:multiLevelType w:val="hybridMultilevel"/>
    <w:tmpl w:val="DC24E2D6"/>
    <w:lvl w:ilvl="0" w:tplc="272E672E">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289D38CF"/>
    <w:multiLevelType w:val="multilevel"/>
    <w:tmpl w:val="5688FAB4"/>
    <w:name w:val="WW8Num82222"/>
    <w:lvl w:ilvl="0">
      <w:start w:val="4"/>
      <w:numFmt w:val="decimal"/>
      <w:suff w:val="nothing"/>
      <w:lvlText w:val="%1"/>
      <w:lvlJc w:val="left"/>
      <w:pPr>
        <w:ind w:left="0" w:firstLine="0"/>
      </w:pPr>
      <w:rPr>
        <w:rFonts w:hint="default"/>
      </w:rPr>
    </w:lvl>
    <w:lvl w:ilvl="1">
      <w:start w:val="6"/>
      <w:numFmt w:val="decimal"/>
      <w:suff w:val="nothing"/>
      <w:lvlText w:val="%1.%2"/>
      <w:lvlJc w:val="left"/>
      <w:pPr>
        <w:ind w:left="0" w:firstLine="0"/>
      </w:pPr>
      <w:rPr>
        <w:rFonts w:hint="default"/>
      </w:rPr>
    </w:lvl>
    <w:lvl w:ilvl="2">
      <w:start w:val="8"/>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5" w15:restartNumberingAfterBreak="0">
    <w:nsid w:val="29236DAA"/>
    <w:multiLevelType w:val="hybridMultilevel"/>
    <w:tmpl w:val="A3BE3CC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2CF90CB2"/>
    <w:multiLevelType w:val="hybridMultilevel"/>
    <w:tmpl w:val="2CEEECB4"/>
    <w:lvl w:ilvl="0" w:tplc="29BEA9F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D4B5E0C"/>
    <w:multiLevelType w:val="hybridMultilevel"/>
    <w:tmpl w:val="47D295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23134B9"/>
    <w:multiLevelType w:val="hybridMultilevel"/>
    <w:tmpl w:val="CCE4EE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DA94C82"/>
    <w:multiLevelType w:val="hybridMultilevel"/>
    <w:tmpl w:val="679073CA"/>
    <w:lvl w:ilvl="0" w:tplc="B920B9D2">
      <w:start w:val="1"/>
      <w:numFmt w:val="decimal"/>
      <w:lvlText w:val="%1."/>
      <w:lvlJc w:val="left"/>
      <w:pPr>
        <w:ind w:left="1069" w:hanging="360"/>
      </w:pPr>
      <w:rPr>
        <w:rFonts w:hint="default"/>
        <w:b w:val="0"/>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0" w15:restartNumberingAfterBreak="0">
    <w:nsid w:val="50063AAE"/>
    <w:multiLevelType w:val="hybridMultilevel"/>
    <w:tmpl w:val="F95CF8FA"/>
    <w:lvl w:ilvl="0" w:tplc="4608142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1" w15:restartNumberingAfterBreak="0">
    <w:nsid w:val="50FE56C8"/>
    <w:multiLevelType w:val="hybridMultilevel"/>
    <w:tmpl w:val="42D8EDCA"/>
    <w:lvl w:ilvl="0" w:tplc="329AB264">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3883CC8"/>
    <w:multiLevelType w:val="hybridMultilevel"/>
    <w:tmpl w:val="ED628A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A175D1B"/>
    <w:multiLevelType w:val="hybridMultilevel"/>
    <w:tmpl w:val="D8245BF0"/>
    <w:lvl w:ilvl="0" w:tplc="A64EA81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4" w15:restartNumberingAfterBreak="0">
    <w:nsid w:val="5CD94627"/>
    <w:multiLevelType w:val="hybridMultilevel"/>
    <w:tmpl w:val="91BE8ED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694FA1"/>
    <w:multiLevelType w:val="hybridMultilevel"/>
    <w:tmpl w:val="539272C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64CB04AB"/>
    <w:multiLevelType w:val="hybridMultilevel"/>
    <w:tmpl w:val="8DB6F6B0"/>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7" w15:restartNumberingAfterBreak="0">
    <w:nsid w:val="67D36490"/>
    <w:multiLevelType w:val="hybridMultilevel"/>
    <w:tmpl w:val="707E343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6DFE06E2"/>
    <w:multiLevelType w:val="hybridMultilevel"/>
    <w:tmpl w:val="910CFC62"/>
    <w:lvl w:ilvl="0" w:tplc="0809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9" w15:restartNumberingAfterBreak="0">
    <w:nsid w:val="708F7B9B"/>
    <w:multiLevelType w:val="hybridMultilevel"/>
    <w:tmpl w:val="773483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09B2C49"/>
    <w:multiLevelType w:val="hybridMultilevel"/>
    <w:tmpl w:val="32D80C9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1" w15:restartNumberingAfterBreak="0">
    <w:nsid w:val="738872EE"/>
    <w:multiLevelType w:val="hybridMultilevel"/>
    <w:tmpl w:val="2DFA5D1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2" w15:restartNumberingAfterBreak="0">
    <w:nsid w:val="758F4534"/>
    <w:multiLevelType w:val="hybridMultilevel"/>
    <w:tmpl w:val="6186A7BA"/>
    <w:lvl w:ilvl="0" w:tplc="803CE88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16cid:durableId="998537684">
    <w:abstractNumId w:val="6"/>
  </w:num>
  <w:num w:numId="2" w16cid:durableId="294141043">
    <w:abstractNumId w:val="11"/>
  </w:num>
  <w:num w:numId="3" w16cid:durableId="1438331702">
    <w:abstractNumId w:val="12"/>
  </w:num>
  <w:num w:numId="4" w16cid:durableId="1822119802">
    <w:abstractNumId w:val="8"/>
  </w:num>
  <w:num w:numId="5" w16cid:durableId="1005084849">
    <w:abstractNumId w:val="4"/>
  </w:num>
  <w:num w:numId="6" w16cid:durableId="622813020">
    <w:abstractNumId w:val="27"/>
  </w:num>
  <w:num w:numId="7" w16cid:durableId="297689058">
    <w:abstractNumId w:val="25"/>
  </w:num>
  <w:num w:numId="8" w16cid:durableId="888763931">
    <w:abstractNumId w:val="18"/>
  </w:num>
  <w:num w:numId="9" w16cid:durableId="1077942500">
    <w:abstractNumId w:val="31"/>
  </w:num>
  <w:num w:numId="10" w16cid:durableId="346757930">
    <w:abstractNumId w:val="15"/>
  </w:num>
  <w:num w:numId="11" w16cid:durableId="1391029843">
    <w:abstractNumId w:val="30"/>
  </w:num>
  <w:num w:numId="12" w16cid:durableId="835726442">
    <w:abstractNumId w:val="32"/>
  </w:num>
  <w:num w:numId="13" w16cid:durableId="269243504">
    <w:abstractNumId w:val="21"/>
  </w:num>
  <w:num w:numId="14" w16cid:durableId="157232874">
    <w:abstractNumId w:val="16"/>
  </w:num>
  <w:num w:numId="15" w16cid:durableId="39864455">
    <w:abstractNumId w:val="17"/>
  </w:num>
  <w:num w:numId="16" w16cid:durableId="824972918">
    <w:abstractNumId w:val="24"/>
  </w:num>
  <w:num w:numId="17" w16cid:durableId="1820491387">
    <w:abstractNumId w:val="22"/>
  </w:num>
  <w:num w:numId="18" w16cid:durableId="140078986">
    <w:abstractNumId w:val="3"/>
  </w:num>
  <w:num w:numId="19" w16cid:durableId="1609388269">
    <w:abstractNumId w:val="28"/>
  </w:num>
  <w:num w:numId="20" w16cid:durableId="1706755654">
    <w:abstractNumId w:val="9"/>
  </w:num>
  <w:num w:numId="21" w16cid:durableId="1538157737">
    <w:abstractNumId w:val="13"/>
  </w:num>
  <w:num w:numId="22" w16cid:durableId="1277566305">
    <w:abstractNumId w:val="29"/>
  </w:num>
  <w:num w:numId="23" w16cid:durableId="1073699969">
    <w:abstractNumId w:val="26"/>
  </w:num>
  <w:num w:numId="24" w16cid:durableId="459568928">
    <w:abstractNumId w:val="20"/>
  </w:num>
  <w:num w:numId="25" w16cid:durableId="1730036764">
    <w:abstractNumId w:val="10"/>
  </w:num>
  <w:num w:numId="26" w16cid:durableId="585573722">
    <w:abstractNumId w:val="23"/>
  </w:num>
  <w:num w:numId="27" w16cid:durableId="7124676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86938">
    <w:abstractNumId w:val="19"/>
  </w:num>
  <w:num w:numId="29" w16cid:durableId="1336686557">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40"/>
    <w:rsid w:val="000001C1"/>
    <w:rsid w:val="0000099B"/>
    <w:rsid w:val="00000ED8"/>
    <w:rsid w:val="00001BD3"/>
    <w:rsid w:val="00002298"/>
    <w:rsid w:val="000035D3"/>
    <w:rsid w:val="000046C3"/>
    <w:rsid w:val="0000565D"/>
    <w:rsid w:val="00005AD5"/>
    <w:rsid w:val="00005B0F"/>
    <w:rsid w:val="00005BF4"/>
    <w:rsid w:val="00006AA1"/>
    <w:rsid w:val="00006CEB"/>
    <w:rsid w:val="00006E3E"/>
    <w:rsid w:val="000073BD"/>
    <w:rsid w:val="0000768B"/>
    <w:rsid w:val="000079FC"/>
    <w:rsid w:val="00007D23"/>
    <w:rsid w:val="00010202"/>
    <w:rsid w:val="0001054A"/>
    <w:rsid w:val="00011083"/>
    <w:rsid w:val="00011563"/>
    <w:rsid w:val="00011A7A"/>
    <w:rsid w:val="000124E0"/>
    <w:rsid w:val="00012732"/>
    <w:rsid w:val="00012B99"/>
    <w:rsid w:val="00012DA9"/>
    <w:rsid w:val="00013944"/>
    <w:rsid w:val="00013A7B"/>
    <w:rsid w:val="00013ACB"/>
    <w:rsid w:val="00013CC1"/>
    <w:rsid w:val="0001642D"/>
    <w:rsid w:val="00016A32"/>
    <w:rsid w:val="00016D4B"/>
    <w:rsid w:val="0001762B"/>
    <w:rsid w:val="00017879"/>
    <w:rsid w:val="00017FCA"/>
    <w:rsid w:val="00021527"/>
    <w:rsid w:val="00021A82"/>
    <w:rsid w:val="00022133"/>
    <w:rsid w:val="000227C7"/>
    <w:rsid w:val="00022847"/>
    <w:rsid w:val="00022BE3"/>
    <w:rsid w:val="000241DB"/>
    <w:rsid w:val="000243DF"/>
    <w:rsid w:val="0002441B"/>
    <w:rsid w:val="00025946"/>
    <w:rsid w:val="00026C31"/>
    <w:rsid w:val="00027321"/>
    <w:rsid w:val="000278BC"/>
    <w:rsid w:val="000279D8"/>
    <w:rsid w:val="000300FC"/>
    <w:rsid w:val="0003125C"/>
    <w:rsid w:val="000317DF"/>
    <w:rsid w:val="00031A88"/>
    <w:rsid w:val="00031C0E"/>
    <w:rsid w:val="00031FD0"/>
    <w:rsid w:val="000324C6"/>
    <w:rsid w:val="00032B47"/>
    <w:rsid w:val="0003303D"/>
    <w:rsid w:val="00033259"/>
    <w:rsid w:val="000333CD"/>
    <w:rsid w:val="0003350D"/>
    <w:rsid w:val="000336EB"/>
    <w:rsid w:val="00035276"/>
    <w:rsid w:val="000352A9"/>
    <w:rsid w:val="0003556F"/>
    <w:rsid w:val="00035629"/>
    <w:rsid w:val="000364CD"/>
    <w:rsid w:val="00036DD5"/>
    <w:rsid w:val="00036E74"/>
    <w:rsid w:val="00036F7D"/>
    <w:rsid w:val="000370AF"/>
    <w:rsid w:val="00037131"/>
    <w:rsid w:val="000371DC"/>
    <w:rsid w:val="000403DD"/>
    <w:rsid w:val="000407A2"/>
    <w:rsid w:val="00040C4D"/>
    <w:rsid w:val="00041165"/>
    <w:rsid w:val="0004180B"/>
    <w:rsid w:val="000425DE"/>
    <w:rsid w:val="000427E1"/>
    <w:rsid w:val="0004294A"/>
    <w:rsid w:val="000439CC"/>
    <w:rsid w:val="00043D93"/>
    <w:rsid w:val="00044138"/>
    <w:rsid w:val="000443A6"/>
    <w:rsid w:val="00044C00"/>
    <w:rsid w:val="00044DA3"/>
    <w:rsid w:val="000454A7"/>
    <w:rsid w:val="00045EA0"/>
    <w:rsid w:val="0004616D"/>
    <w:rsid w:val="000469E8"/>
    <w:rsid w:val="00046CBF"/>
    <w:rsid w:val="000501BC"/>
    <w:rsid w:val="00050E90"/>
    <w:rsid w:val="0005112E"/>
    <w:rsid w:val="0005184B"/>
    <w:rsid w:val="000524AF"/>
    <w:rsid w:val="000536BC"/>
    <w:rsid w:val="00053897"/>
    <w:rsid w:val="00053AE5"/>
    <w:rsid w:val="00053B82"/>
    <w:rsid w:val="00053B85"/>
    <w:rsid w:val="000548AB"/>
    <w:rsid w:val="00054AFB"/>
    <w:rsid w:val="00054E00"/>
    <w:rsid w:val="000558A4"/>
    <w:rsid w:val="00055F21"/>
    <w:rsid w:val="00056B6E"/>
    <w:rsid w:val="000571F1"/>
    <w:rsid w:val="000602EB"/>
    <w:rsid w:val="0006088E"/>
    <w:rsid w:val="00060B09"/>
    <w:rsid w:val="00061144"/>
    <w:rsid w:val="00061439"/>
    <w:rsid w:val="00061CD7"/>
    <w:rsid w:val="000629A5"/>
    <w:rsid w:val="00062EA9"/>
    <w:rsid w:val="00063C34"/>
    <w:rsid w:val="000657FD"/>
    <w:rsid w:val="0006588A"/>
    <w:rsid w:val="000661FD"/>
    <w:rsid w:val="00066AD4"/>
    <w:rsid w:val="00067A10"/>
    <w:rsid w:val="00067A7D"/>
    <w:rsid w:val="00067FE2"/>
    <w:rsid w:val="000702AC"/>
    <w:rsid w:val="0007074E"/>
    <w:rsid w:val="0007086B"/>
    <w:rsid w:val="000714B4"/>
    <w:rsid w:val="000714EC"/>
    <w:rsid w:val="000718BD"/>
    <w:rsid w:val="00072192"/>
    <w:rsid w:val="000724E4"/>
    <w:rsid w:val="00072521"/>
    <w:rsid w:val="000726BC"/>
    <w:rsid w:val="00072B53"/>
    <w:rsid w:val="0007361D"/>
    <w:rsid w:val="0007382C"/>
    <w:rsid w:val="000738B2"/>
    <w:rsid w:val="000738BA"/>
    <w:rsid w:val="000752A9"/>
    <w:rsid w:val="0007549C"/>
    <w:rsid w:val="00075B25"/>
    <w:rsid w:val="00080632"/>
    <w:rsid w:val="000806B7"/>
    <w:rsid w:val="00081238"/>
    <w:rsid w:val="000812A9"/>
    <w:rsid w:val="000817BC"/>
    <w:rsid w:val="00081A1C"/>
    <w:rsid w:val="00082192"/>
    <w:rsid w:val="000827D1"/>
    <w:rsid w:val="000835D3"/>
    <w:rsid w:val="00083749"/>
    <w:rsid w:val="00085322"/>
    <w:rsid w:val="0008620B"/>
    <w:rsid w:val="0008628B"/>
    <w:rsid w:val="00086822"/>
    <w:rsid w:val="00087865"/>
    <w:rsid w:val="0009051D"/>
    <w:rsid w:val="000914C6"/>
    <w:rsid w:val="000915C7"/>
    <w:rsid w:val="00091CD5"/>
    <w:rsid w:val="00091E02"/>
    <w:rsid w:val="00092EB7"/>
    <w:rsid w:val="000941BF"/>
    <w:rsid w:val="000944F7"/>
    <w:rsid w:val="000946B3"/>
    <w:rsid w:val="00096B62"/>
    <w:rsid w:val="00096F55"/>
    <w:rsid w:val="00097A89"/>
    <w:rsid w:val="000A016F"/>
    <w:rsid w:val="000A07FE"/>
    <w:rsid w:val="000A0C62"/>
    <w:rsid w:val="000A1106"/>
    <w:rsid w:val="000A1D06"/>
    <w:rsid w:val="000A2BFB"/>
    <w:rsid w:val="000A3592"/>
    <w:rsid w:val="000A3732"/>
    <w:rsid w:val="000A3B4B"/>
    <w:rsid w:val="000A46E8"/>
    <w:rsid w:val="000A4C6B"/>
    <w:rsid w:val="000A4EA2"/>
    <w:rsid w:val="000A4F50"/>
    <w:rsid w:val="000A5370"/>
    <w:rsid w:val="000A549A"/>
    <w:rsid w:val="000A5734"/>
    <w:rsid w:val="000A5B7C"/>
    <w:rsid w:val="000A5D1D"/>
    <w:rsid w:val="000A64A5"/>
    <w:rsid w:val="000A6FEB"/>
    <w:rsid w:val="000A72C6"/>
    <w:rsid w:val="000A79F3"/>
    <w:rsid w:val="000A7F07"/>
    <w:rsid w:val="000B047C"/>
    <w:rsid w:val="000B04F8"/>
    <w:rsid w:val="000B0706"/>
    <w:rsid w:val="000B140F"/>
    <w:rsid w:val="000B164E"/>
    <w:rsid w:val="000B22F4"/>
    <w:rsid w:val="000B23E5"/>
    <w:rsid w:val="000B2645"/>
    <w:rsid w:val="000B2F7F"/>
    <w:rsid w:val="000B30F3"/>
    <w:rsid w:val="000B3BB8"/>
    <w:rsid w:val="000B3E82"/>
    <w:rsid w:val="000B41B9"/>
    <w:rsid w:val="000B4344"/>
    <w:rsid w:val="000B4CB3"/>
    <w:rsid w:val="000B4DFC"/>
    <w:rsid w:val="000B5361"/>
    <w:rsid w:val="000B53F9"/>
    <w:rsid w:val="000B570B"/>
    <w:rsid w:val="000B574E"/>
    <w:rsid w:val="000B5C28"/>
    <w:rsid w:val="000B5C45"/>
    <w:rsid w:val="000B5D0E"/>
    <w:rsid w:val="000B6F63"/>
    <w:rsid w:val="000B7047"/>
    <w:rsid w:val="000B7A64"/>
    <w:rsid w:val="000C05B1"/>
    <w:rsid w:val="000C1E0B"/>
    <w:rsid w:val="000C28A9"/>
    <w:rsid w:val="000C3613"/>
    <w:rsid w:val="000C37C9"/>
    <w:rsid w:val="000C3DE9"/>
    <w:rsid w:val="000C414C"/>
    <w:rsid w:val="000C47C8"/>
    <w:rsid w:val="000C4967"/>
    <w:rsid w:val="000C4D6F"/>
    <w:rsid w:val="000C4DA1"/>
    <w:rsid w:val="000C5888"/>
    <w:rsid w:val="000C5A65"/>
    <w:rsid w:val="000C5BD7"/>
    <w:rsid w:val="000C5F36"/>
    <w:rsid w:val="000C68E5"/>
    <w:rsid w:val="000C698D"/>
    <w:rsid w:val="000C712F"/>
    <w:rsid w:val="000C72AF"/>
    <w:rsid w:val="000C72F0"/>
    <w:rsid w:val="000C7589"/>
    <w:rsid w:val="000C7E19"/>
    <w:rsid w:val="000D0AB9"/>
    <w:rsid w:val="000D0B87"/>
    <w:rsid w:val="000D1138"/>
    <w:rsid w:val="000D166B"/>
    <w:rsid w:val="000D1683"/>
    <w:rsid w:val="000D2529"/>
    <w:rsid w:val="000D2D4F"/>
    <w:rsid w:val="000D2D5D"/>
    <w:rsid w:val="000D3558"/>
    <w:rsid w:val="000D3614"/>
    <w:rsid w:val="000D3DA9"/>
    <w:rsid w:val="000D4830"/>
    <w:rsid w:val="000D5073"/>
    <w:rsid w:val="000D5889"/>
    <w:rsid w:val="000D5D32"/>
    <w:rsid w:val="000D5E57"/>
    <w:rsid w:val="000D62A0"/>
    <w:rsid w:val="000D6526"/>
    <w:rsid w:val="000D6E90"/>
    <w:rsid w:val="000E07DD"/>
    <w:rsid w:val="000E0D52"/>
    <w:rsid w:val="000E0D6C"/>
    <w:rsid w:val="000E11C7"/>
    <w:rsid w:val="000E1351"/>
    <w:rsid w:val="000E217D"/>
    <w:rsid w:val="000E277D"/>
    <w:rsid w:val="000E2CF1"/>
    <w:rsid w:val="000E3A87"/>
    <w:rsid w:val="000E3BD6"/>
    <w:rsid w:val="000E46C1"/>
    <w:rsid w:val="000E483C"/>
    <w:rsid w:val="000E4AF9"/>
    <w:rsid w:val="000E59F2"/>
    <w:rsid w:val="000E608D"/>
    <w:rsid w:val="000E6576"/>
    <w:rsid w:val="000E669E"/>
    <w:rsid w:val="000E672A"/>
    <w:rsid w:val="000F0812"/>
    <w:rsid w:val="000F126F"/>
    <w:rsid w:val="000F16A5"/>
    <w:rsid w:val="000F2A65"/>
    <w:rsid w:val="000F44F7"/>
    <w:rsid w:val="000F565D"/>
    <w:rsid w:val="000F61E4"/>
    <w:rsid w:val="000F73A0"/>
    <w:rsid w:val="000F77B2"/>
    <w:rsid w:val="000F7C32"/>
    <w:rsid w:val="000F7DA5"/>
    <w:rsid w:val="0010037B"/>
    <w:rsid w:val="00100435"/>
    <w:rsid w:val="00100465"/>
    <w:rsid w:val="00100C35"/>
    <w:rsid w:val="0010122A"/>
    <w:rsid w:val="001018C3"/>
    <w:rsid w:val="00101A32"/>
    <w:rsid w:val="0010200F"/>
    <w:rsid w:val="00102013"/>
    <w:rsid w:val="00102855"/>
    <w:rsid w:val="00102AED"/>
    <w:rsid w:val="001030DF"/>
    <w:rsid w:val="00106361"/>
    <w:rsid w:val="00106CAF"/>
    <w:rsid w:val="00110188"/>
    <w:rsid w:val="00110AD2"/>
    <w:rsid w:val="00110B02"/>
    <w:rsid w:val="00110ED0"/>
    <w:rsid w:val="001115D2"/>
    <w:rsid w:val="0011177D"/>
    <w:rsid w:val="00112012"/>
    <w:rsid w:val="001121ED"/>
    <w:rsid w:val="001122CD"/>
    <w:rsid w:val="001125CC"/>
    <w:rsid w:val="0011281F"/>
    <w:rsid w:val="001136B7"/>
    <w:rsid w:val="0011404C"/>
    <w:rsid w:val="0011426F"/>
    <w:rsid w:val="00114A3E"/>
    <w:rsid w:val="00116278"/>
    <w:rsid w:val="001174B6"/>
    <w:rsid w:val="001177B5"/>
    <w:rsid w:val="001178B8"/>
    <w:rsid w:val="00117EFE"/>
    <w:rsid w:val="00117F3E"/>
    <w:rsid w:val="0012001E"/>
    <w:rsid w:val="0012067B"/>
    <w:rsid w:val="0012086E"/>
    <w:rsid w:val="00120916"/>
    <w:rsid w:val="00120DE9"/>
    <w:rsid w:val="00122148"/>
    <w:rsid w:val="001221E3"/>
    <w:rsid w:val="00122AEC"/>
    <w:rsid w:val="00123670"/>
    <w:rsid w:val="00123759"/>
    <w:rsid w:val="00124BB8"/>
    <w:rsid w:val="00124DF3"/>
    <w:rsid w:val="00125A61"/>
    <w:rsid w:val="00126A8C"/>
    <w:rsid w:val="00127B16"/>
    <w:rsid w:val="00130531"/>
    <w:rsid w:val="00130638"/>
    <w:rsid w:val="001307B3"/>
    <w:rsid w:val="001308D9"/>
    <w:rsid w:val="00130FED"/>
    <w:rsid w:val="00131405"/>
    <w:rsid w:val="00131613"/>
    <w:rsid w:val="001316F9"/>
    <w:rsid w:val="00131D03"/>
    <w:rsid w:val="00132459"/>
    <w:rsid w:val="001325C9"/>
    <w:rsid w:val="001339EC"/>
    <w:rsid w:val="00133A55"/>
    <w:rsid w:val="001342B0"/>
    <w:rsid w:val="00134442"/>
    <w:rsid w:val="00135637"/>
    <w:rsid w:val="00135B4D"/>
    <w:rsid w:val="00136DDF"/>
    <w:rsid w:val="0013719D"/>
    <w:rsid w:val="001376C0"/>
    <w:rsid w:val="00141D8A"/>
    <w:rsid w:val="00141E2F"/>
    <w:rsid w:val="00142CB4"/>
    <w:rsid w:val="00143D48"/>
    <w:rsid w:val="00143D69"/>
    <w:rsid w:val="00144292"/>
    <w:rsid w:val="00144B14"/>
    <w:rsid w:val="001465B7"/>
    <w:rsid w:val="00147489"/>
    <w:rsid w:val="00147756"/>
    <w:rsid w:val="00147945"/>
    <w:rsid w:val="001509C3"/>
    <w:rsid w:val="001510FB"/>
    <w:rsid w:val="001518C7"/>
    <w:rsid w:val="00151DA7"/>
    <w:rsid w:val="00152524"/>
    <w:rsid w:val="001527A3"/>
    <w:rsid w:val="001532BA"/>
    <w:rsid w:val="001561E8"/>
    <w:rsid w:val="001562D5"/>
    <w:rsid w:val="0015673B"/>
    <w:rsid w:val="001571EA"/>
    <w:rsid w:val="001572F3"/>
    <w:rsid w:val="001578C7"/>
    <w:rsid w:val="00157FF6"/>
    <w:rsid w:val="00164CF4"/>
    <w:rsid w:val="00165169"/>
    <w:rsid w:val="00166D73"/>
    <w:rsid w:val="00167694"/>
    <w:rsid w:val="0016789A"/>
    <w:rsid w:val="00167C35"/>
    <w:rsid w:val="00167DBC"/>
    <w:rsid w:val="00170E86"/>
    <w:rsid w:val="001714F8"/>
    <w:rsid w:val="001720B3"/>
    <w:rsid w:val="00172650"/>
    <w:rsid w:val="00173037"/>
    <w:rsid w:val="00173703"/>
    <w:rsid w:val="00173C54"/>
    <w:rsid w:val="00173CC1"/>
    <w:rsid w:val="00174282"/>
    <w:rsid w:val="0017489D"/>
    <w:rsid w:val="00174A50"/>
    <w:rsid w:val="001758D7"/>
    <w:rsid w:val="00176F4C"/>
    <w:rsid w:val="001777FA"/>
    <w:rsid w:val="001778A5"/>
    <w:rsid w:val="00180250"/>
    <w:rsid w:val="001818C5"/>
    <w:rsid w:val="001820AD"/>
    <w:rsid w:val="00182FDC"/>
    <w:rsid w:val="0018390D"/>
    <w:rsid w:val="00183B5F"/>
    <w:rsid w:val="00184CDC"/>
    <w:rsid w:val="00185563"/>
    <w:rsid w:val="001859F9"/>
    <w:rsid w:val="00185B86"/>
    <w:rsid w:val="00185DEB"/>
    <w:rsid w:val="001862B5"/>
    <w:rsid w:val="001876D7"/>
    <w:rsid w:val="0018780A"/>
    <w:rsid w:val="00187F0E"/>
    <w:rsid w:val="001905DD"/>
    <w:rsid w:val="00190D53"/>
    <w:rsid w:val="00190D97"/>
    <w:rsid w:val="001918A6"/>
    <w:rsid w:val="00191B7D"/>
    <w:rsid w:val="001921BE"/>
    <w:rsid w:val="00192A77"/>
    <w:rsid w:val="00192C21"/>
    <w:rsid w:val="00193393"/>
    <w:rsid w:val="001936B3"/>
    <w:rsid w:val="00193A2D"/>
    <w:rsid w:val="00194037"/>
    <w:rsid w:val="001944A3"/>
    <w:rsid w:val="001947A6"/>
    <w:rsid w:val="00194E9B"/>
    <w:rsid w:val="00194EFE"/>
    <w:rsid w:val="001951A6"/>
    <w:rsid w:val="001962A3"/>
    <w:rsid w:val="00196A09"/>
    <w:rsid w:val="00197C4F"/>
    <w:rsid w:val="001A0485"/>
    <w:rsid w:val="001A0A0A"/>
    <w:rsid w:val="001A0B2A"/>
    <w:rsid w:val="001A262C"/>
    <w:rsid w:val="001A275F"/>
    <w:rsid w:val="001A28F5"/>
    <w:rsid w:val="001A3814"/>
    <w:rsid w:val="001A3F40"/>
    <w:rsid w:val="001A4550"/>
    <w:rsid w:val="001A6010"/>
    <w:rsid w:val="001A644E"/>
    <w:rsid w:val="001A66F2"/>
    <w:rsid w:val="001A6D17"/>
    <w:rsid w:val="001A7435"/>
    <w:rsid w:val="001B01EF"/>
    <w:rsid w:val="001B0795"/>
    <w:rsid w:val="001B0FDE"/>
    <w:rsid w:val="001B124C"/>
    <w:rsid w:val="001B13F2"/>
    <w:rsid w:val="001B1818"/>
    <w:rsid w:val="001B1985"/>
    <w:rsid w:val="001B1C5C"/>
    <w:rsid w:val="001B1C66"/>
    <w:rsid w:val="001B1E10"/>
    <w:rsid w:val="001B20E0"/>
    <w:rsid w:val="001B23B9"/>
    <w:rsid w:val="001B2432"/>
    <w:rsid w:val="001B2500"/>
    <w:rsid w:val="001B2988"/>
    <w:rsid w:val="001B3F3C"/>
    <w:rsid w:val="001B4C58"/>
    <w:rsid w:val="001B55A2"/>
    <w:rsid w:val="001B5857"/>
    <w:rsid w:val="001B5ADD"/>
    <w:rsid w:val="001B633D"/>
    <w:rsid w:val="001B6F9E"/>
    <w:rsid w:val="001B7113"/>
    <w:rsid w:val="001B72CA"/>
    <w:rsid w:val="001B7CDC"/>
    <w:rsid w:val="001C1194"/>
    <w:rsid w:val="001C224B"/>
    <w:rsid w:val="001C2631"/>
    <w:rsid w:val="001C26FA"/>
    <w:rsid w:val="001C3DC7"/>
    <w:rsid w:val="001C42AF"/>
    <w:rsid w:val="001C4CEC"/>
    <w:rsid w:val="001C4E71"/>
    <w:rsid w:val="001C50ED"/>
    <w:rsid w:val="001C58E1"/>
    <w:rsid w:val="001C5AA9"/>
    <w:rsid w:val="001C5FF8"/>
    <w:rsid w:val="001C6631"/>
    <w:rsid w:val="001C7137"/>
    <w:rsid w:val="001C7872"/>
    <w:rsid w:val="001D00C8"/>
    <w:rsid w:val="001D04DD"/>
    <w:rsid w:val="001D0806"/>
    <w:rsid w:val="001D0A64"/>
    <w:rsid w:val="001D1AF7"/>
    <w:rsid w:val="001D247A"/>
    <w:rsid w:val="001D2BD3"/>
    <w:rsid w:val="001D2E81"/>
    <w:rsid w:val="001D3271"/>
    <w:rsid w:val="001D361A"/>
    <w:rsid w:val="001D3B2E"/>
    <w:rsid w:val="001D3CFB"/>
    <w:rsid w:val="001D3EB4"/>
    <w:rsid w:val="001D5097"/>
    <w:rsid w:val="001D5103"/>
    <w:rsid w:val="001D5DD8"/>
    <w:rsid w:val="001D6B8A"/>
    <w:rsid w:val="001D71BE"/>
    <w:rsid w:val="001D7737"/>
    <w:rsid w:val="001D78F9"/>
    <w:rsid w:val="001D7945"/>
    <w:rsid w:val="001D7B08"/>
    <w:rsid w:val="001D7B8E"/>
    <w:rsid w:val="001D7CA7"/>
    <w:rsid w:val="001E05CE"/>
    <w:rsid w:val="001E06FF"/>
    <w:rsid w:val="001E149B"/>
    <w:rsid w:val="001E15FF"/>
    <w:rsid w:val="001E161A"/>
    <w:rsid w:val="001E290B"/>
    <w:rsid w:val="001E29A0"/>
    <w:rsid w:val="001E2E93"/>
    <w:rsid w:val="001E37FA"/>
    <w:rsid w:val="001E5794"/>
    <w:rsid w:val="001E739E"/>
    <w:rsid w:val="001F000E"/>
    <w:rsid w:val="001F07DD"/>
    <w:rsid w:val="001F08B4"/>
    <w:rsid w:val="001F253A"/>
    <w:rsid w:val="001F2931"/>
    <w:rsid w:val="001F2AAE"/>
    <w:rsid w:val="001F2AEC"/>
    <w:rsid w:val="001F2F03"/>
    <w:rsid w:val="001F2FB7"/>
    <w:rsid w:val="001F311C"/>
    <w:rsid w:val="001F35DF"/>
    <w:rsid w:val="001F4695"/>
    <w:rsid w:val="001F4830"/>
    <w:rsid w:val="001F5014"/>
    <w:rsid w:val="001F5247"/>
    <w:rsid w:val="001F5D91"/>
    <w:rsid w:val="001F6007"/>
    <w:rsid w:val="001F6553"/>
    <w:rsid w:val="001F7593"/>
    <w:rsid w:val="001F7F68"/>
    <w:rsid w:val="0020041A"/>
    <w:rsid w:val="00200CA1"/>
    <w:rsid w:val="00200DA1"/>
    <w:rsid w:val="002011DC"/>
    <w:rsid w:val="00201511"/>
    <w:rsid w:val="00201B65"/>
    <w:rsid w:val="00201D07"/>
    <w:rsid w:val="002028FC"/>
    <w:rsid w:val="0020459E"/>
    <w:rsid w:val="0020483F"/>
    <w:rsid w:val="00205179"/>
    <w:rsid w:val="002052EF"/>
    <w:rsid w:val="00205859"/>
    <w:rsid w:val="00205A2F"/>
    <w:rsid w:val="00205E86"/>
    <w:rsid w:val="00206B0C"/>
    <w:rsid w:val="00210008"/>
    <w:rsid w:val="0021015D"/>
    <w:rsid w:val="002102E0"/>
    <w:rsid w:val="00210527"/>
    <w:rsid w:val="002105BC"/>
    <w:rsid w:val="00210A7E"/>
    <w:rsid w:val="00210BFF"/>
    <w:rsid w:val="00210F96"/>
    <w:rsid w:val="002119C0"/>
    <w:rsid w:val="002119D8"/>
    <w:rsid w:val="00211C8F"/>
    <w:rsid w:val="00212B2C"/>
    <w:rsid w:val="00212BF1"/>
    <w:rsid w:val="002131AD"/>
    <w:rsid w:val="0021379D"/>
    <w:rsid w:val="00213F5A"/>
    <w:rsid w:val="0021401B"/>
    <w:rsid w:val="00214F50"/>
    <w:rsid w:val="002154C2"/>
    <w:rsid w:val="00215A99"/>
    <w:rsid w:val="00215D3C"/>
    <w:rsid w:val="0021617A"/>
    <w:rsid w:val="0021658C"/>
    <w:rsid w:val="00216DAD"/>
    <w:rsid w:val="00220139"/>
    <w:rsid w:val="00220B9C"/>
    <w:rsid w:val="00221A4D"/>
    <w:rsid w:val="00221F04"/>
    <w:rsid w:val="002221CF"/>
    <w:rsid w:val="002225F6"/>
    <w:rsid w:val="00222E4D"/>
    <w:rsid w:val="00223FA4"/>
    <w:rsid w:val="002240E7"/>
    <w:rsid w:val="00224242"/>
    <w:rsid w:val="002246FE"/>
    <w:rsid w:val="00224CDF"/>
    <w:rsid w:val="0022548C"/>
    <w:rsid w:val="00226076"/>
    <w:rsid w:val="00226234"/>
    <w:rsid w:val="00226505"/>
    <w:rsid w:val="002266D3"/>
    <w:rsid w:val="00226CF6"/>
    <w:rsid w:val="00227836"/>
    <w:rsid w:val="00227A71"/>
    <w:rsid w:val="00230040"/>
    <w:rsid w:val="002300AC"/>
    <w:rsid w:val="002308D7"/>
    <w:rsid w:val="002310B9"/>
    <w:rsid w:val="00231DB9"/>
    <w:rsid w:val="00231ED3"/>
    <w:rsid w:val="00232C2F"/>
    <w:rsid w:val="0023306A"/>
    <w:rsid w:val="002330BE"/>
    <w:rsid w:val="00234D17"/>
    <w:rsid w:val="0023532E"/>
    <w:rsid w:val="00235552"/>
    <w:rsid w:val="002356CD"/>
    <w:rsid w:val="0023584E"/>
    <w:rsid w:val="00235A4E"/>
    <w:rsid w:val="002365E1"/>
    <w:rsid w:val="00236992"/>
    <w:rsid w:val="002376FB"/>
    <w:rsid w:val="00237D06"/>
    <w:rsid w:val="002402D0"/>
    <w:rsid w:val="00240E4F"/>
    <w:rsid w:val="0024391C"/>
    <w:rsid w:val="00243B43"/>
    <w:rsid w:val="002441F5"/>
    <w:rsid w:val="00244FFA"/>
    <w:rsid w:val="002450A5"/>
    <w:rsid w:val="002453A6"/>
    <w:rsid w:val="0024557F"/>
    <w:rsid w:val="00245730"/>
    <w:rsid w:val="00245EB4"/>
    <w:rsid w:val="002461D5"/>
    <w:rsid w:val="00246D2E"/>
    <w:rsid w:val="00247E52"/>
    <w:rsid w:val="00250D1B"/>
    <w:rsid w:val="00251EE0"/>
    <w:rsid w:val="00252440"/>
    <w:rsid w:val="00253CE3"/>
    <w:rsid w:val="00254785"/>
    <w:rsid w:val="00254A21"/>
    <w:rsid w:val="002553C6"/>
    <w:rsid w:val="0025579E"/>
    <w:rsid w:val="00255C5C"/>
    <w:rsid w:val="00255D1D"/>
    <w:rsid w:val="0025606F"/>
    <w:rsid w:val="002560D6"/>
    <w:rsid w:val="00256839"/>
    <w:rsid w:val="0025795B"/>
    <w:rsid w:val="002608E0"/>
    <w:rsid w:val="00261BC0"/>
    <w:rsid w:val="00262529"/>
    <w:rsid w:val="002637DB"/>
    <w:rsid w:val="00263B3A"/>
    <w:rsid w:val="00264860"/>
    <w:rsid w:val="00264B2E"/>
    <w:rsid w:val="00264FE5"/>
    <w:rsid w:val="00265294"/>
    <w:rsid w:val="00265474"/>
    <w:rsid w:val="00266E1D"/>
    <w:rsid w:val="0026747B"/>
    <w:rsid w:val="0026769B"/>
    <w:rsid w:val="00270851"/>
    <w:rsid w:val="00270B6A"/>
    <w:rsid w:val="002710D7"/>
    <w:rsid w:val="002713DD"/>
    <w:rsid w:val="002718B0"/>
    <w:rsid w:val="0027222A"/>
    <w:rsid w:val="002725DE"/>
    <w:rsid w:val="00272A9D"/>
    <w:rsid w:val="00272B6E"/>
    <w:rsid w:val="002733CB"/>
    <w:rsid w:val="0027378D"/>
    <w:rsid w:val="00274621"/>
    <w:rsid w:val="00274982"/>
    <w:rsid w:val="00274B3F"/>
    <w:rsid w:val="00274E1D"/>
    <w:rsid w:val="00275580"/>
    <w:rsid w:val="00275A16"/>
    <w:rsid w:val="00275A81"/>
    <w:rsid w:val="00275F46"/>
    <w:rsid w:val="00276B72"/>
    <w:rsid w:val="00277DDB"/>
    <w:rsid w:val="0028012E"/>
    <w:rsid w:val="002807C0"/>
    <w:rsid w:val="00280827"/>
    <w:rsid w:val="002810B2"/>
    <w:rsid w:val="002813D9"/>
    <w:rsid w:val="00281B64"/>
    <w:rsid w:val="00281C44"/>
    <w:rsid w:val="00281CC4"/>
    <w:rsid w:val="002823F3"/>
    <w:rsid w:val="00282BB9"/>
    <w:rsid w:val="00283070"/>
    <w:rsid w:val="00283376"/>
    <w:rsid w:val="002837A9"/>
    <w:rsid w:val="00283C57"/>
    <w:rsid w:val="0028450E"/>
    <w:rsid w:val="0028573D"/>
    <w:rsid w:val="0028688C"/>
    <w:rsid w:val="0028693B"/>
    <w:rsid w:val="00286990"/>
    <w:rsid w:val="00286A49"/>
    <w:rsid w:val="00286C26"/>
    <w:rsid w:val="00287488"/>
    <w:rsid w:val="0028776E"/>
    <w:rsid w:val="002878E0"/>
    <w:rsid w:val="00290353"/>
    <w:rsid w:val="00290483"/>
    <w:rsid w:val="00290756"/>
    <w:rsid w:val="00290935"/>
    <w:rsid w:val="00290D73"/>
    <w:rsid w:val="002912C1"/>
    <w:rsid w:val="002917F1"/>
    <w:rsid w:val="00292610"/>
    <w:rsid w:val="002940B6"/>
    <w:rsid w:val="00294CDB"/>
    <w:rsid w:val="00295628"/>
    <w:rsid w:val="0029605B"/>
    <w:rsid w:val="002970E4"/>
    <w:rsid w:val="00297799"/>
    <w:rsid w:val="002A013B"/>
    <w:rsid w:val="002A0479"/>
    <w:rsid w:val="002A0772"/>
    <w:rsid w:val="002A0E8D"/>
    <w:rsid w:val="002A11E6"/>
    <w:rsid w:val="002A1F02"/>
    <w:rsid w:val="002A1F43"/>
    <w:rsid w:val="002A1F97"/>
    <w:rsid w:val="002A3977"/>
    <w:rsid w:val="002A3C0B"/>
    <w:rsid w:val="002A43C1"/>
    <w:rsid w:val="002A47C4"/>
    <w:rsid w:val="002A5255"/>
    <w:rsid w:val="002A530E"/>
    <w:rsid w:val="002A53E0"/>
    <w:rsid w:val="002A57BC"/>
    <w:rsid w:val="002A5A11"/>
    <w:rsid w:val="002A6149"/>
    <w:rsid w:val="002A61EF"/>
    <w:rsid w:val="002A643B"/>
    <w:rsid w:val="002A69B4"/>
    <w:rsid w:val="002A785D"/>
    <w:rsid w:val="002A7917"/>
    <w:rsid w:val="002B092E"/>
    <w:rsid w:val="002B0AA6"/>
    <w:rsid w:val="002B1027"/>
    <w:rsid w:val="002B131D"/>
    <w:rsid w:val="002B137E"/>
    <w:rsid w:val="002B1987"/>
    <w:rsid w:val="002B3146"/>
    <w:rsid w:val="002B32D6"/>
    <w:rsid w:val="002B3AC3"/>
    <w:rsid w:val="002B4302"/>
    <w:rsid w:val="002B5BE0"/>
    <w:rsid w:val="002B6427"/>
    <w:rsid w:val="002B6944"/>
    <w:rsid w:val="002B6ECF"/>
    <w:rsid w:val="002B6EDD"/>
    <w:rsid w:val="002B73F4"/>
    <w:rsid w:val="002B79F5"/>
    <w:rsid w:val="002B7C34"/>
    <w:rsid w:val="002C012A"/>
    <w:rsid w:val="002C12B2"/>
    <w:rsid w:val="002C1DB9"/>
    <w:rsid w:val="002C1F2C"/>
    <w:rsid w:val="002C29AE"/>
    <w:rsid w:val="002C2AB1"/>
    <w:rsid w:val="002C2D95"/>
    <w:rsid w:val="002C30CD"/>
    <w:rsid w:val="002C3180"/>
    <w:rsid w:val="002C31F9"/>
    <w:rsid w:val="002C35C2"/>
    <w:rsid w:val="002C3F40"/>
    <w:rsid w:val="002C409B"/>
    <w:rsid w:val="002C40E0"/>
    <w:rsid w:val="002C4264"/>
    <w:rsid w:val="002C42FA"/>
    <w:rsid w:val="002C445D"/>
    <w:rsid w:val="002C486E"/>
    <w:rsid w:val="002C6153"/>
    <w:rsid w:val="002C6655"/>
    <w:rsid w:val="002C6C66"/>
    <w:rsid w:val="002D0A48"/>
    <w:rsid w:val="002D1C54"/>
    <w:rsid w:val="002D212E"/>
    <w:rsid w:val="002D2D92"/>
    <w:rsid w:val="002D2EA3"/>
    <w:rsid w:val="002D2EE8"/>
    <w:rsid w:val="002D2F4C"/>
    <w:rsid w:val="002D30CB"/>
    <w:rsid w:val="002D341D"/>
    <w:rsid w:val="002D363E"/>
    <w:rsid w:val="002D37A8"/>
    <w:rsid w:val="002D4289"/>
    <w:rsid w:val="002D467F"/>
    <w:rsid w:val="002D4881"/>
    <w:rsid w:val="002D4995"/>
    <w:rsid w:val="002D4D48"/>
    <w:rsid w:val="002D5026"/>
    <w:rsid w:val="002D6032"/>
    <w:rsid w:val="002D6E8F"/>
    <w:rsid w:val="002D7603"/>
    <w:rsid w:val="002D7BEA"/>
    <w:rsid w:val="002E0735"/>
    <w:rsid w:val="002E09CC"/>
    <w:rsid w:val="002E0AF4"/>
    <w:rsid w:val="002E0E21"/>
    <w:rsid w:val="002E0E53"/>
    <w:rsid w:val="002E17C1"/>
    <w:rsid w:val="002E17F8"/>
    <w:rsid w:val="002E1880"/>
    <w:rsid w:val="002E1B6F"/>
    <w:rsid w:val="002E247F"/>
    <w:rsid w:val="002E3041"/>
    <w:rsid w:val="002E3EB2"/>
    <w:rsid w:val="002E42F9"/>
    <w:rsid w:val="002E44A3"/>
    <w:rsid w:val="002E7062"/>
    <w:rsid w:val="002E768A"/>
    <w:rsid w:val="002F0289"/>
    <w:rsid w:val="002F081A"/>
    <w:rsid w:val="002F0A88"/>
    <w:rsid w:val="002F1688"/>
    <w:rsid w:val="002F1AE8"/>
    <w:rsid w:val="002F2704"/>
    <w:rsid w:val="002F32FC"/>
    <w:rsid w:val="002F3672"/>
    <w:rsid w:val="002F415E"/>
    <w:rsid w:val="002F49CA"/>
    <w:rsid w:val="002F6589"/>
    <w:rsid w:val="002F6AA0"/>
    <w:rsid w:val="002F6BEE"/>
    <w:rsid w:val="002F6EC5"/>
    <w:rsid w:val="002F761C"/>
    <w:rsid w:val="002F7899"/>
    <w:rsid w:val="002F7904"/>
    <w:rsid w:val="002F7E97"/>
    <w:rsid w:val="00300060"/>
    <w:rsid w:val="00300225"/>
    <w:rsid w:val="00301260"/>
    <w:rsid w:val="00301571"/>
    <w:rsid w:val="00301860"/>
    <w:rsid w:val="0030191A"/>
    <w:rsid w:val="00301AB6"/>
    <w:rsid w:val="003020D0"/>
    <w:rsid w:val="003030B9"/>
    <w:rsid w:val="003035B5"/>
    <w:rsid w:val="003039A1"/>
    <w:rsid w:val="00303A0A"/>
    <w:rsid w:val="003051DC"/>
    <w:rsid w:val="003052F3"/>
    <w:rsid w:val="00305526"/>
    <w:rsid w:val="003059E7"/>
    <w:rsid w:val="0030637B"/>
    <w:rsid w:val="00306EB8"/>
    <w:rsid w:val="00306FFF"/>
    <w:rsid w:val="0030798B"/>
    <w:rsid w:val="00307B18"/>
    <w:rsid w:val="00307B7F"/>
    <w:rsid w:val="00310077"/>
    <w:rsid w:val="003105B9"/>
    <w:rsid w:val="00311263"/>
    <w:rsid w:val="003112B9"/>
    <w:rsid w:val="0031173F"/>
    <w:rsid w:val="003118BD"/>
    <w:rsid w:val="00311B51"/>
    <w:rsid w:val="00311B94"/>
    <w:rsid w:val="00311C88"/>
    <w:rsid w:val="0031239E"/>
    <w:rsid w:val="00312BDE"/>
    <w:rsid w:val="00312C7B"/>
    <w:rsid w:val="00312D85"/>
    <w:rsid w:val="003135B9"/>
    <w:rsid w:val="003148B8"/>
    <w:rsid w:val="00314CD0"/>
    <w:rsid w:val="0031522F"/>
    <w:rsid w:val="00315345"/>
    <w:rsid w:val="00315414"/>
    <w:rsid w:val="0031708B"/>
    <w:rsid w:val="00317D4B"/>
    <w:rsid w:val="003208C3"/>
    <w:rsid w:val="003208F0"/>
    <w:rsid w:val="0032195B"/>
    <w:rsid w:val="0032220F"/>
    <w:rsid w:val="0032261E"/>
    <w:rsid w:val="00322E2D"/>
    <w:rsid w:val="003230DB"/>
    <w:rsid w:val="003236BB"/>
    <w:rsid w:val="00323798"/>
    <w:rsid w:val="003237CB"/>
    <w:rsid w:val="003238C5"/>
    <w:rsid w:val="00324DEE"/>
    <w:rsid w:val="003254B5"/>
    <w:rsid w:val="0032573D"/>
    <w:rsid w:val="00326281"/>
    <w:rsid w:val="003267AF"/>
    <w:rsid w:val="003267EC"/>
    <w:rsid w:val="00326F96"/>
    <w:rsid w:val="00327CBA"/>
    <w:rsid w:val="00327EFF"/>
    <w:rsid w:val="003304FC"/>
    <w:rsid w:val="00330D84"/>
    <w:rsid w:val="003310E9"/>
    <w:rsid w:val="003316EE"/>
    <w:rsid w:val="00331BD9"/>
    <w:rsid w:val="00331D3E"/>
    <w:rsid w:val="00332803"/>
    <w:rsid w:val="00332887"/>
    <w:rsid w:val="00332CA5"/>
    <w:rsid w:val="00332CDC"/>
    <w:rsid w:val="00332D20"/>
    <w:rsid w:val="003334AC"/>
    <w:rsid w:val="0033407B"/>
    <w:rsid w:val="0033470B"/>
    <w:rsid w:val="003349D2"/>
    <w:rsid w:val="0033686E"/>
    <w:rsid w:val="00336A06"/>
    <w:rsid w:val="00337475"/>
    <w:rsid w:val="003402BE"/>
    <w:rsid w:val="00340A05"/>
    <w:rsid w:val="00340B60"/>
    <w:rsid w:val="00340B6F"/>
    <w:rsid w:val="00341005"/>
    <w:rsid w:val="00341D6E"/>
    <w:rsid w:val="00341EBE"/>
    <w:rsid w:val="003422BE"/>
    <w:rsid w:val="00342317"/>
    <w:rsid w:val="00342DD4"/>
    <w:rsid w:val="00343007"/>
    <w:rsid w:val="00343087"/>
    <w:rsid w:val="0034374A"/>
    <w:rsid w:val="00343790"/>
    <w:rsid w:val="0034420E"/>
    <w:rsid w:val="003446B1"/>
    <w:rsid w:val="00344B07"/>
    <w:rsid w:val="00345133"/>
    <w:rsid w:val="0034561F"/>
    <w:rsid w:val="00345EFC"/>
    <w:rsid w:val="003470DD"/>
    <w:rsid w:val="0034712A"/>
    <w:rsid w:val="00347517"/>
    <w:rsid w:val="0034771C"/>
    <w:rsid w:val="00347D6B"/>
    <w:rsid w:val="003506C9"/>
    <w:rsid w:val="003508BC"/>
    <w:rsid w:val="00350F4A"/>
    <w:rsid w:val="003515B0"/>
    <w:rsid w:val="00351C3B"/>
    <w:rsid w:val="00353005"/>
    <w:rsid w:val="003544EB"/>
    <w:rsid w:val="00354C9D"/>
    <w:rsid w:val="003554DD"/>
    <w:rsid w:val="003556A8"/>
    <w:rsid w:val="00355783"/>
    <w:rsid w:val="00355DCB"/>
    <w:rsid w:val="00356426"/>
    <w:rsid w:val="003567E3"/>
    <w:rsid w:val="00360966"/>
    <w:rsid w:val="00360A4D"/>
    <w:rsid w:val="00361DA2"/>
    <w:rsid w:val="00362156"/>
    <w:rsid w:val="0036238F"/>
    <w:rsid w:val="00363A31"/>
    <w:rsid w:val="00363A56"/>
    <w:rsid w:val="00363DF6"/>
    <w:rsid w:val="00363E0F"/>
    <w:rsid w:val="003648E5"/>
    <w:rsid w:val="00364E24"/>
    <w:rsid w:val="00364E2C"/>
    <w:rsid w:val="00365FD1"/>
    <w:rsid w:val="00366711"/>
    <w:rsid w:val="00366910"/>
    <w:rsid w:val="00366A9F"/>
    <w:rsid w:val="00367515"/>
    <w:rsid w:val="003675A3"/>
    <w:rsid w:val="003677F2"/>
    <w:rsid w:val="00367E6D"/>
    <w:rsid w:val="00370AD6"/>
    <w:rsid w:val="00370B57"/>
    <w:rsid w:val="00371617"/>
    <w:rsid w:val="003722A2"/>
    <w:rsid w:val="00372F6D"/>
    <w:rsid w:val="0037352A"/>
    <w:rsid w:val="003735A5"/>
    <w:rsid w:val="0037371B"/>
    <w:rsid w:val="00373881"/>
    <w:rsid w:val="0037463C"/>
    <w:rsid w:val="0037581F"/>
    <w:rsid w:val="003758F6"/>
    <w:rsid w:val="00375EA2"/>
    <w:rsid w:val="003761AD"/>
    <w:rsid w:val="003762BB"/>
    <w:rsid w:val="0037648E"/>
    <w:rsid w:val="00376C43"/>
    <w:rsid w:val="003772E8"/>
    <w:rsid w:val="003813B0"/>
    <w:rsid w:val="00381766"/>
    <w:rsid w:val="00382149"/>
    <w:rsid w:val="003827F8"/>
    <w:rsid w:val="003833D6"/>
    <w:rsid w:val="00384001"/>
    <w:rsid w:val="00384018"/>
    <w:rsid w:val="00384873"/>
    <w:rsid w:val="00384E72"/>
    <w:rsid w:val="003855D8"/>
    <w:rsid w:val="00385DF6"/>
    <w:rsid w:val="00386211"/>
    <w:rsid w:val="00386217"/>
    <w:rsid w:val="00386464"/>
    <w:rsid w:val="00386813"/>
    <w:rsid w:val="003869FA"/>
    <w:rsid w:val="0038721B"/>
    <w:rsid w:val="00387C60"/>
    <w:rsid w:val="003905EC"/>
    <w:rsid w:val="00390650"/>
    <w:rsid w:val="00390A88"/>
    <w:rsid w:val="00390D90"/>
    <w:rsid w:val="003914F8"/>
    <w:rsid w:val="00391511"/>
    <w:rsid w:val="003922DF"/>
    <w:rsid w:val="00392660"/>
    <w:rsid w:val="0039327E"/>
    <w:rsid w:val="00393685"/>
    <w:rsid w:val="0039381D"/>
    <w:rsid w:val="00393B90"/>
    <w:rsid w:val="00394A08"/>
    <w:rsid w:val="0039525D"/>
    <w:rsid w:val="00395450"/>
    <w:rsid w:val="003958B4"/>
    <w:rsid w:val="0039591D"/>
    <w:rsid w:val="00396E18"/>
    <w:rsid w:val="00397A79"/>
    <w:rsid w:val="003A0403"/>
    <w:rsid w:val="003A0660"/>
    <w:rsid w:val="003A08AA"/>
    <w:rsid w:val="003A0AB1"/>
    <w:rsid w:val="003A2DAF"/>
    <w:rsid w:val="003A3416"/>
    <w:rsid w:val="003A3522"/>
    <w:rsid w:val="003A3758"/>
    <w:rsid w:val="003A3D1A"/>
    <w:rsid w:val="003A46C1"/>
    <w:rsid w:val="003A47CF"/>
    <w:rsid w:val="003A4B6E"/>
    <w:rsid w:val="003A54EC"/>
    <w:rsid w:val="003A57B0"/>
    <w:rsid w:val="003A57FC"/>
    <w:rsid w:val="003A5C8F"/>
    <w:rsid w:val="003A7057"/>
    <w:rsid w:val="003A7B47"/>
    <w:rsid w:val="003B005C"/>
    <w:rsid w:val="003B0165"/>
    <w:rsid w:val="003B0226"/>
    <w:rsid w:val="003B09BE"/>
    <w:rsid w:val="003B0C6E"/>
    <w:rsid w:val="003B19A3"/>
    <w:rsid w:val="003B1A0C"/>
    <w:rsid w:val="003B2444"/>
    <w:rsid w:val="003B37F0"/>
    <w:rsid w:val="003B3972"/>
    <w:rsid w:val="003B40FC"/>
    <w:rsid w:val="003B431D"/>
    <w:rsid w:val="003B441E"/>
    <w:rsid w:val="003B4BA9"/>
    <w:rsid w:val="003B5285"/>
    <w:rsid w:val="003B5A8B"/>
    <w:rsid w:val="003B5DA3"/>
    <w:rsid w:val="003B6247"/>
    <w:rsid w:val="003B632F"/>
    <w:rsid w:val="003B661C"/>
    <w:rsid w:val="003B6A26"/>
    <w:rsid w:val="003B6AB8"/>
    <w:rsid w:val="003B7441"/>
    <w:rsid w:val="003B765A"/>
    <w:rsid w:val="003C0413"/>
    <w:rsid w:val="003C1A60"/>
    <w:rsid w:val="003C1BBA"/>
    <w:rsid w:val="003C2341"/>
    <w:rsid w:val="003C28CF"/>
    <w:rsid w:val="003C2D69"/>
    <w:rsid w:val="003C31E9"/>
    <w:rsid w:val="003C3E99"/>
    <w:rsid w:val="003C4896"/>
    <w:rsid w:val="003C49F0"/>
    <w:rsid w:val="003C4C2F"/>
    <w:rsid w:val="003C5ACE"/>
    <w:rsid w:val="003C5CD9"/>
    <w:rsid w:val="003C6334"/>
    <w:rsid w:val="003C63C7"/>
    <w:rsid w:val="003C7414"/>
    <w:rsid w:val="003C7982"/>
    <w:rsid w:val="003C7EC1"/>
    <w:rsid w:val="003D03D0"/>
    <w:rsid w:val="003D12B0"/>
    <w:rsid w:val="003D1B02"/>
    <w:rsid w:val="003D209B"/>
    <w:rsid w:val="003D2775"/>
    <w:rsid w:val="003D298F"/>
    <w:rsid w:val="003D2A6B"/>
    <w:rsid w:val="003D2CD8"/>
    <w:rsid w:val="003D3721"/>
    <w:rsid w:val="003D3993"/>
    <w:rsid w:val="003D39C0"/>
    <w:rsid w:val="003D3D62"/>
    <w:rsid w:val="003D4065"/>
    <w:rsid w:val="003D4B83"/>
    <w:rsid w:val="003D658D"/>
    <w:rsid w:val="003D73B8"/>
    <w:rsid w:val="003D75E8"/>
    <w:rsid w:val="003E042B"/>
    <w:rsid w:val="003E0461"/>
    <w:rsid w:val="003E0653"/>
    <w:rsid w:val="003E089D"/>
    <w:rsid w:val="003E08D1"/>
    <w:rsid w:val="003E0945"/>
    <w:rsid w:val="003E0EA6"/>
    <w:rsid w:val="003E13C5"/>
    <w:rsid w:val="003E1890"/>
    <w:rsid w:val="003E1928"/>
    <w:rsid w:val="003E221D"/>
    <w:rsid w:val="003E28DB"/>
    <w:rsid w:val="003E303B"/>
    <w:rsid w:val="003E306F"/>
    <w:rsid w:val="003E3815"/>
    <w:rsid w:val="003E3DB2"/>
    <w:rsid w:val="003E4B05"/>
    <w:rsid w:val="003E50A2"/>
    <w:rsid w:val="003E521D"/>
    <w:rsid w:val="003E5A8E"/>
    <w:rsid w:val="003E5D2C"/>
    <w:rsid w:val="003E69C3"/>
    <w:rsid w:val="003E6A0C"/>
    <w:rsid w:val="003E6AC2"/>
    <w:rsid w:val="003E74CC"/>
    <w:rsid w:val="003E7851"/>
    <w:rsid w:val="003E7CE0"/>
    <w:rsid w:val="003E7E55"/>
    <w:rsid w:val="003F0A7E"/>
    <w:rsid w:val="003F0C5F"/>
    <w:rsid w:val="003F0CC1"/>
    <w:rsid w:val="003F1C16"/>
    <w:rsid w:val="003F1C52"/>
    <w:rsid w:val="003F1E1C"/>
    <w:rsid w:val="003F1E85"/>
    <w:rsid w:val="003F2490"/>
    <w:rsid w:val="003F38E4"/>
    <w:rsid w:val="003F3948"/>
    <w:rsid w:val="003F3DA4"/>
    <w:rsid w:val="003F3FAA"/>
    <w:rsid w:val="003F40B9"/>
    <w:rsid w:val="003F4C78"/>
    <w:rsid w:val="003F4E70"/>
    <w:rsid w:val="003F4F42"/>
    <w:rsid w:val="003F6542"/>
    <w:rsid w:val="003F67DB"/>
    <w:rsid w:val="003F7AE6"/>
    <w:rsid w:val="00400916"/>
    <w:rsid w:val="00400B35"/>
    <w:rsid w:val="0040145B"/>
    <w:rsid w:val="00401B59"/>
    <w:rsid w:val="0040340F"/>
    <w:rsid w:val="00403444"/>
    <w:rsid w:val="00403EE4"/>
    <w:rsid w:val="00404B11"/>
    <w:rsid w:val="004055F9"/>
    <w:rsid w:val="00405CC9"/>
    <w:rsid w:val="004071CE"/>
    <w:rsid w:val="004074FD"/>
    <w:rsid w:val="00407BC5"/>
    <w:rsid w:val="004101DC"/>
    <w:rsid w:val="00410478"/>
    <w:rsid w:val="00410EE6"/>
    <w:rsid w:val="004110E3"/>
    <w:rsid w:val="004116B6"/>
    <w:rsid w:val="004118A1"/>
    <w:rsid w:val="00411B93"/>
    <w:rsid w:val="0041257E"/>
    <w:rsid w:val="004125C9"/>
    <w:rsid w:val="00412721"/>
    <w:rsid w:val="00413002"/>
    <w:rsid w:val="00413303"/>
    <w:rsid w:val="00413481"/>
    <w:rsid w:val="004137E0"/>
    <w:rsid w:val="00414B1E"/>
    <w:rsid w:val="00414D5B"/>
    <w:rsid w:val="00414E21"/>
    <w:rsid w:val="00414F3E"/>
    <w:rsid w:val="00415339"/>
    <w:rsid w:val="00415BE2"/>
    <w:rsid w:val="00416200"/>
    <w:rsid w:val="004167FD"/>
    <w:rsid w:val="00416A1F"/>
    <w:rsid w:val="00416D57"/>
    <w:rsid w:val="004179E8"/>
    <w:rsid w:val="004201F1"/>
    <w:rsid w:val="004204A7"/>
    <w:rsid w:val="00420DB1"/>
    <w:rsid w:val="004218B3"/>
    <w:rsid w:val="0042210A"/>
    <w:rsid w:val="00422F8C"/>
    <w:rsid w:val="004231D0"/>
    <w:rsid w:val="00424C02"/>
    <w:rsid w:val="00424CD0"/>
    <w:rsid w:val="00424F6F"/>
    <w:rsid w:val="00425213"/>
    <w:rsid w:val="004254B5"/>
    <w:rsid w:val="00425847"/>
    <w:rsid w:val="004258C8"/>
    <w:rsid w:val="0042594A"/>
    <w:rsid w:val="0042596C"/>
    <w:rsid w:val="00425BB3"/>
    <w:rsid w:val="004268BC"/>
    <w:rsid w:val="00426E4E"/>
    <w:rsid w:val="0042705F"/>
    <w:rsid w:val="004270D6"/>
    <w:rsid w:val="004276B4"/>
    <w:rsid w:val="00427D52"/>
    <w:rsid w:val="004302A7"/>
    <w:rsid w:val="004308B6"/>
    <w:rsid w:val="00430F23"/>
    <w:rsid w:val="0043143D"/>
    <w:rsid w:val="004314DF"/>
    <w:rsid w:val="00433598"/>
    <w:rsid w:val="0043381F"/>
    <w:rsid w:val="00433A04"/>
    <w:rsid w:val="00433F27"/>
    <w:rsid w:val="0043400F"/>
    <w:rsid w:val="00434100"/>
    <w:rsid w:val="0043495F"/>
    <w:rsid w:val="004350E6"/>
    <w:rsid w:val="0043618B"/>
    <w:rsid w:val="004374FB"/>
    <w:rsid w:val="004376D9"/>
    <w:rsid w:val="0044027B"/>
    <w:rsid w:val="004408F9"/>
    <w:rsid w:val="00440BC7"/>
    <w:rsid w:val="00441096"/>
    <w:rsid w:val="0044205A"/>
    <w:rsid w:val="004425EE"/>
    <w:rsid w:val="00443A48"/>
    <w:rsid w:val="004442C0"/>
    <w:rsid w:val="00444B4B"/>
    <w:rsid w:val="00445144"/>
    <w:rsid w:val="00446530"/>
    <w:rsid w:val="004468A1"/>
    <w:rsid w:val="00446DB3"/>
    <w:rsid w:val="00447521"/>
    <w:rsid w:val="00447789"/>
    <w:rsid w:val="00447958"/>
    <w:rsid w:val="004500AB"/>
    <w:rsid w:val="00451362"/>
    <w:rsid w:val="0045272D"/>
    <w:rsid w:val="00452E0C"/>
    <w:rsid w:val="00452EA2"/>
    <w:rsid w:val="00453677"/>
    <w:rsid w:val="004538CA"/>
    <w:rsid w:val="00453ED4"/>
    <w:rsid w:val="004544AA"/>
    <w:rsid w:val="00454594"/>
    <w:rsid w:val="00454C75"/>
    <w:rsid w:val="00454EFF"/>
    <w:rsid w:val="00454F78"/>
    <w:rsid w:val="00455438"/>
    <w:rsid w:val="004554E5"/>
    <w:rsid w:val="00455BA5"/>
    <w:rsid w:val="00456ADD"/>
    <w:rsid w:val="00457E96"/>
    <w:rsid w:val="00460C66"/>
    <w:rsid w:val="00461587"/>
    <w:rsid w:val="00461BFD"/>
    <w:rsid w:val="00462582"/>
    <w:rsid w:val="004628AA"/>
    <w:rsid w:val="004628FE"/>
    <w:rsid w:val="00463AFE"/>
    <w:rsid w:val="00463D08"/>
    <w:rsid w:val="004642DB"/>
    <w:rsid w:val="00464881"/>
    <w:rsid w:val="00464D0C"/>
    <w:rsid w:val="00466652"/>
    <w:rsid w:val="00466A91"/>
    <w:rsid w:val="00467515"/>
    <w:rsid w:val="00467592"/>
    <w:rsid w:val="0046790B"/>
    <w:rsid w:val="00467DB9"/>
    <w:rsid w:val="00467EA3"/>
    <w:rsid w:val="004701E5"/>
    <w:rsid w:val="0047139B"/>
    <w:rsid w:val="00471FEC"/>
    <w:rsid w:val="00473724"/>
    <w:rsid w:val="00473D3E"/>
    <w:rsid w:val="0047413F"/>
    <w:rsid w:val="00474DB3"/>
    <w:rsid w:val="00474DD5"/>
    <w:rsid w:val="00475E02"/>
    <w:rsid w:val="00480C56"/>
    <w:rsid w:val="0048120F"/>
    <w:rsid w:val="00481FE8"/>
    <w:rsid w:val="00482085"/>
    <w:rsid w:val="004821BB"/>
    <w:rsid w:val="00483209"/>
    <w:rsid w:val="00483995"/>
    <w:rsid w:val="00483ECB"/>
    <w:rsid w:val="004846C2"/>
    <w:rsid w:val="00485084"/>
    <w:rsid w:val="00485139"/>
    <w:rsid w:val="00485D1F"/>
    <w:rsid w:val="0048664E"/>
    <w:rsid w:val="00486D42"/>
    <w:rsid w:val="00487379"/>
    <w:rsid w:val="004873DD"/>
    <w:rsid w:val="004874CA"/>
    <w:rsid w:val="00487E01"/>
    <w:rsid w:val="00490335"/>
    <w:rsid w:val="00490A38"/>
    <w:rsid w:val="00491933"/>
    <w:rsid w:val="00491BF5"/>
    <w:rsid w:val="00491C50"/>
    <w:rsid w:val="00492540"/>
    <w:rsid w:val="004929FD"/>
    <w:rsid w:val="004934C9"/>
    <w:rsid w:val="00494A99"/>
    <w:rsid w:val="00494B14"/>
    <w:rsid w:val="00494C3A"/>
    <w:rsid w:val="004951E4"/>
    <w:rsid w:val="004957AD"/>
    <w:rsid w:val="00495AC9"/>
    <w:rsid w:val="0049609D"/>
    <w:rsid w:val="00496AF2"/>
    <w:rsid w:val="00496D97"/>
    <w:rsid w:val="004976AA"/>
    <w:rsid w:val="00497EEC"/>
    <w:rsid w:val="004A0152"/>
    <w:rsid w:val="004A1509"/>
    <w:rsid w:val="004A1F32"/>
    <w:rsid w:val="004A2272"/>
    <w:rsid w:val="004A2EBF"/>
    <w:rsid w:val="004A402A"/>
    <w:rsid w:val="004A45CD"/>
    <w:rsid w:val="004A4625"/>
    <w:rsid w:val="004A47BF"/>
    <w:rsid w:val="004A5171"/>
    <w:rsid w:val="004A51EA"/>
    <w:rsid w:val="004A52CF"/>
    <w:rsid w:val="004A592D"/>
    <w:rsid w:val="004A6475"/>
    <w:rsid w:val="004A653B"/>
    <w:rsid w:val="004A6AA4"/>
    <w:rsid w:val="004A7371"/>
    <w:rsid w:val="004A7E67"/>
    <w:rsid w:val="004B0127"/>
    <w:rsid w:val="004B090B"/>
    <w:rsid w:val="004B0F68"/>
    <w:rsid w:val="004B106F"/>
    <w:rsid w:val="004B10F3"/>
    <w:rsid w:val="004B1467"/>
    <w:rsid w:val="004B34A6"/>
    <w:rsid w:val="004B5261"/>
    <w:rsid w:val="004B566B"/>
    <w:rsid w:val="004B5AE6"/>
    <w:rsid w:val="004B5D44"/>
    <w:rsid w:val="004B6150"/>
    <w:rsid w:val="004B6F6A"/>
    <w:rsid w:val="004B7496"/>
    <w:rsid w:val="004C02FB"/>
    <w:rsid w:val="004C09D5"/>
    <w:rsid w:val="004C0C22"/>
    <w:rsid w:val="004C19B2"/>
    <w:rsid w:val="004C1C8A"/>
    <w:rsid w:val="004C3452"/>
    <w:rsid w:val="004C36C6"/>
    <w:rsid w:val="004C3C00"/>
    <w:rsid w:val="004C3D8B"/>
    <w:rsid w:val="004C3FC0"/>
    <w:rsid w:val="004C428D"/>
    <w:rsid w:val="004C442A"/>
    <w:rsid w:val="004C4CF0"/>
    <w:rsid w:val="004C55D6"/>
    <w:rsid w:val="004C56AC"/>
    <w:rsid w:val="004C66DE"/>
    <w:rsid w:val="004C6AF2"/>
    <w:rsid w:val="004C762C"/>
    <w:rsid w:val="004D1238"/>
    <w:rsid w:val="004D1938"/>
    <w:rsid w:val="004D1B2F"/>
    <w:rsid w:val="004D1E34"/>
    <w:rsid w:val="004D1EAE"/>
    <w:rsid w:val="004D23D4"/>
    <w:rsid w:val="004D3523"/>
    <w:rsid w:val="004D3612"/>
    <w:rsid w:val="004D3CDD"/>
    <w:rsid w:val="004D4172"/>
    <w:rsid w:val="004D4B62"/>
    <w:rsid w:val="004D50D4"/>
    <w:rsid w:val="004D5C1A"/>
    <w:rsid w:val="004D65B9"/>
    <w:rsid w:val="004D6910"/>
    <w:rsid w:val="004D743F"/>
    <w:rsid w:val="004D75D5"/>
    <w:rsid w:val="004D78B8"/>
    <w:rsid w:val="004E03C5"/>
    <w:rsid w:val="004E040E"/>
    <w:rsid w:val="004E06BB"/>
    <w:rsid w:val="004E126B"/>
    <w:rsid w:val="004E1381"/>
    <w:rsid w:val="004E1982"/>
    <w:rsid w:val="004E1C6F"/>
    <w:rsid w:val="004E1CD2"/>
    <w:rsid w:val="004E21D5"/>
    <w:rsid w:val="004E2226"/>
    <w:rsid w:val="004E22E2"/>
    <w:rsid w:val="004E2B2F"/>
    <w:rsid w:val="004E2CB9"/>
    <w:rsid w:val="004E2D5E"/>
    <w:rsid w:val="004E3471"/>
    <w:rsid w:val="004E3569"/>
    <w:rsid w:val="004E3B29"/>
    <w:rsid w:val="004E4290"/>
    <w:rsid w:val="004E4315"/>
    <w:rsid w:val="004E4828"/>
    <w:rsid w:val="004E4909"/>
    <w:rsid w:val="004E57F9"/>
    <w:rsid w:val="004E70CA"/>
    <w:rsid w:val="004E78AB"/>
    <w:rsid w:val="004E7F30"/>
    <w:rsid w:val="004F01B8"/>
    <w:rsid w:val="004F0A5F"/>
    <w:rsid w:val="004F0E06"/>
    <w:rsid w:val="004F11CA"/>
    <w:rsid w:val="004F124F"/>
    <w:rsid w:val="004F1D5F"/>
    <w:rsid w:val="004F3301"/>
    <w:rsid w:val="004F59AC"/>
    <w:rsid w:val="004F6028"/>
    <w:rsid w:val="004F709C"/>
    <w:rsid w:val="004F7BB7"/>
    <w:rsid w:val="0050030F"/>
    <w:rsid w:val="00500BAC"/>
    <w:rsid w:val="00501377"/>
    <w:rsid w:val="00501484"/>
    <w:rsid w:val="0050179C"/>
    <w:rsid w:val="00501C8B"/>
    <w:rsid w:val="00502599"/>
    <w:rsid w:val="005037CE"/>
    <w:rsid w:val="00503837"/>
    <w:rsid w:val="0050394D"/>
    <w:rsid w:val="00504341"/>
    <w:rsid w:val="0050436B"/>
    <w:rsid w:val="005044A6"/>
    <w:rsid w:val="00504FF6"/>
    <w:rsid w:val="005052A7"/>
    <w:rsid w:val="005055D8"/>
    <w:rsid w:val="00505D66"/>
    <w:rsid w:val="00506B4E"/>
    <w:rsid w:val="00506E21"/>
    <w:rsid w:val="00506F4B"/>
    <w:rsid w:val="005077D8"/>
    <w:rsid w:val="00507861"/>
    <w:rsid w:val="00507AE8"/>
    <w:rsid w:val="00511EEC"/>
    <w:rsid w:val="00511F5D"/>
    <w:rsid w:val="0051346F"/>
    <w:rsid w:val="0051355D"/>
    <w:rsid w:val="00513618"/>
    <w:rsid w:val="00513928"/>
    <w:rsid w:val="00513966"/>
    <w:rsid w:val="00514AF3"/>
    <w:rsid w:val="00514C43"/>
    <w:rsid w:val="00516106"/>
    <w:rsid w:val="0051751A"/>
    <w:rsid w:val="00517536"/>
    <w:rsid w:val="00517564"/>
    <w:rsid w:val="0051783C"/>
    <w:rsid w:val="0051792B"/>
    <w:rsid w:val="00517AA3"/>
    <w:rsid w:val="00517B89"/>
    <w:rsid w:val="005224AA"/>
    <w:rsid w:val="00523400"/>
    <w:rsid w:val="00523464"/>
    <w:rsid w:val="005243E5"/>
    <w:rsid w:val="00524A39"/>
    <w:rsid w:val="0052503A"/>
    <w:rsid w:val="0052718F"/>
    <w:rsid w:val="005271C5"/>
    <w:rsid w:val="00530039"/>
    <w:rsid w:val="005307D8"/>
    <w:rsid w:val="00530C3C"/>
    <w:rsid w:val="0053193C"/>
    <w:rsid w:val="00531D33"/>
    <w:rsid w:val="0053278E"/>
    <w:rsid w:val="005328E7"/>
    <w:rsid w:val="00532BA2"/>
    <w:rsid w:val="00532BE5"/>
    <w:rsid w:val="0053309A"/>
    <w:rsid w:val="005330F6"/>
    <w:rsid w:val="0053341B"/>
    <w:rsid w:val="00533A9A"/>
    <w:rsid w:val="00533DD9"/>
    <w:rsid w:val="005341B5"/>
    <w:rsid w:val="00534375"/>
    <w:rsid w:val="005344F2"/>
    <w:rsid w:val="00534E3D"/>
    <w:rsid w:val="005357E0"/>
    <w:rsid w:val="00535815"/>
    <w:rsid w:val="00535954"/>
    <w:rsid w:val="005368F4"/>
    <w:rsid w:val="00536A5F"/>
    <w:rsid w:val="00536B4D"/>
    <w:rsid w:val="00536BB7"/>
    <w:rsid w:val="00536DA7"/>
    <w:rsid w:val="00536DE7"/>
    <w:rsid w:val="00537A34"/>
    <w:rsid w:val="00537D2D"/>
    <w:rsid w:val="00540E61"/>
    <w:rsid w:val="00541BA1"/>
    <w:rsid w:val="005423C4"/>
    <w:rsid w:val="005438F1"/>
    <w:rsid w:val="00543EEE"/>
    <w:rsid w:val="00544A4C"/>
    <w:rsid w:val="00544EC4"/>
    <w:rsid w:val="00545503"/>
    <w:rsid w:val="005462ED"/>
    <w:rsid w:val="00546B50"/>
    <w:rsid w:val="00546E6F"/>
    <w:rsid w:val="005470CD"/>
    <w:rsid w:val="00547FE1"/>
    <w:rsid w:val="00550324"/>
    <w:rsid w:val="005514F2"/>
    <w:rsid w:val="005515C1"/>
    <w:rsid w:val="0055172C"/>
    <w:rsid w:val="0055197A"/>
    <w:rsid w:val="005519DE"/>
    <w:rsid w:val="00551B07"/>
    <w:rsid w:val="00551C20"/>
    <w:rsid w:val="0055238B"/>
    <w:rsid w:val="005524A1"/>
    <w:rsid w:val="00552CA5"/>
    <w:rsid w:val="00552F0F"/>
    <w:rsid w:val="005537B3"/>
    <w:rsid w:val="00553895"/>
    <w:rsid w:val="00553BCF"/>
    <w:rsid w:val="00553F53"/>
    <w:rsid w:val="00554751"/>
    <w:rsid w:val="00554782"/>
    <w:rsid w:val="005551E8"/>
    <w:rsid w:val="005556F3"/>
    <w:rsid w:val="00556E4E"/>
    <w:rsid w:val="00557836"/>
    <w:rsid w:val="0055789E"/>
    <w:rsid w:val="00557F2D"/>
    <w:rsid w:val="005603BF"/>
    <w:rsid w:val="0056098D"/>
    <w:rsid w:val="00560AC3"/>
    <w:rsid w:val="00560BBB"/>
    <w:rsid w:val="00560DEB"/>
    <w:rsid w:val="0056188D"/>
    <w:rsid w:val="00561B9E"/>
    <w:rsid w:val="00562295"/>
    <w:rsid w:val="005626CF"/>
    <w:rsid w:val="00563B7D"/>
    <w:rsid w:val="00563FF6"/>
    <w:rsid w:val="0056514E"/>
    <w:rsid w:val="00565F79"/>
    <w:rsid w:val="005663D6"/>
    <w:rsid w:val="00566F27"/>
    <w:rsid w:val="005677AE"/>
    <w:rsid w:val="00567AE8"/>
    <w:rsid w:val="005702DB"/>
    <w:rsid w:val="005705E3"/>
    <w:rsid w:val="00570984"/>
    <w:rsid w:val="00570B24"/>
    <w:rsid w:val="00570F46"/>
    <w:rsid w:val="005715DF"/>
    <w:rsid w:val="00571C4F"/>
    <w:rsid w:val="00572599"/>
    <w:rsid w:val="00572B1D"/>
    <w:rsid w:val="00573459"/>
    <w:rsid w:val="00575242"/>
    <w:rsid w:val="0057534F"/>
    <w:rsid w:val="005758AB"/>
    <w:rsid w:val="00576901"/>
    <w:rsid w:val="0057787F"/>
    <w:rsid w:val="0058181D"/>
    <w:rsid w:val="00581F6F"/>
    <w:rsid w:val="005827A5"/>
    <w:rsid w:val="005827C2"/>
    <w:rsid w:val="00582ED7"/>
    <w:rsid w:val="00583B56"/>
    <w:rsid w:val="00584137"/>
    <w:rsid w:val="005845AE"/>
    <w:rsid w:val="005850C3"/>
    <w:rsid w:val="0058577A"/>
    <w:rsid w:val="005874A2"/>
    <w:rsid w:val="00587CC4"/>
    <w:rsid w:val="005908AB"/>
    <w:rsid w:val="005908E6"/>
    <w:rsid w:val="00590F43"/>
    <w:rsid w:val="0059103B"/>
    <w:rsid w:val="005916CB"/>
    <w:rsid w:val="00591D24"/>
    <w:rsid w:val="00592BB8"/>
    <w:rsid w:val="0059387A"/>
    <w:rsid w:val="0059404C"/>
    <w:rsid w:val="00594647"/>
    <w:rsid w:val="005946A5"/>
    <w:rsid w:val="00594A42"/>
    <w:rsid w:val="0059568F"/>
    <w:rsid w:val="005957BC"/>
    <w:rsid w:val="00595845"/>
    <w:rsid w:val="00595A71"/>
    <w:rsid w:val="00595E38"/>
    <w:rsid w:val="00595FA0"/>
    <w:rsid w:val="00596309"/>
    <w:rsid w:val="00596416"/>
    <w:rsid w:val="0059661E"/>
    <w:rsid w:val="005966E5"/>
    <w:rsid w:val="00596DAA"/>
    <w:rsid w:val="00597848"/>
    <w:rsid w:val="00597BF5"/>
    <w:rsid w:val="005A05E8"/>
    <w:rsid w:val="005A0CB5"/>
    <w:rsid w:val="005A1CD4"/>
    <w:rsid w:val="005A2CDD"/>
    <w:rsid w:val="005A2D9A"/>
    <w:rsid w:val="005A2EFA"/>
    <w:rsid w:val="005A38B7"/>
    <w:rsid w:val="005A3A2A"/>
    <w:rsid w:val="005A3DEF"/>
    <w:rsid w:val="005A436F"/>
    <w:rsid w:val="005A4388"/>
    <w:rsid w:val="005A450A"/>
    <w:rsid w:val="005A4E26"/>
    <w:rsid w:val="005A522B"/>
    <w:rsid w:val="005A556E"/>
    <w:rsid w:val="005A57FA"/>
    <w:rsid w:val="005A5877"/>
    <w:rsid w:val="005A615F"/>
    <w:rsid w:val="005A6B22"/>
    <w:rsid w:val="005A702F"/>
    <w:rsid w:val="005A707B"/>
    <w:rsid w:val="005A7C20"/>
    <w:rsid w:val="005B0217"/>
    <w:rsid w:val="005B1B00"/>
    <w:rsid w:val="005B25B6"/>
    <w:rsid w:val="005B25EF"/>
    <w:rsid w:val="005B2E36"/>
    <w:rsid w:val="005B3AD8"/>
    <w:rsid w:val="005B4746"/>
    <w:rsid w:val="005B6366"/>
    <w:rsid w:val="005B6547"/>
    <w:rsid w:val="005C0070"/>
    <w:rsid w:val="005C1811"/>
    <w:rsid w:val="005C184F"/>
    <w:rsid w:val="005C2022"/>
    <w:rsid w:val="005C20A0"/>
    <w:rsid w:val="005C3550"/>
    <w:rsid w:val="005C3B40"/>
    <w:rsid w:val="005C3F38"/>
    <w:rsid w:val="005C46CC"/>
    <w:rsid w:val="005C570A"/>
    <w:rsid w:val="005C625C"/>
    <w:rsid w:val="005C7576"/>
    <w:rsid w:val="005C7D6F"/>
    <w:rsid w:val="005C7F96"/>
    <w:rsid w:val="005D046F"/>
    <w:rsid w:val="005D0490"/>
    <w:rsid w:val="005D0DC4"/>
    <w:rsid w:val="005D177B"/>
    <w:rsid w:val="005D1FDE"/>
    <w:rsid w:val="005D2410"/>
    <w:rsid w:val="005D3256"/>
    <w:rsid w:val="005D395A"/>
    <w:rsid w:val="005D3B54"/>
    <w:rsid w:val="005D3FB3"/>
    <w:rsid w:val="005D4767"/>
    <w:rsid w:val="005D4A3F"/>
    <w:rsid w:val="005D50A6"/>
    <w:rsid w:val="005D55F9"/>
    <w:rsid w:val="005D5741"/>
    <w:rsid w:val="005D5E11"/>
    <w:rsid w:val="005D65A2"/>
    <w:rsid w:val="005D6951"/>
    <w:rsid w:val="005D6976"/>
    <w:rsid w:val="005E00FE"/>
    <w:rsid w:val="005E031E"/>
    <w:rsid w:val="005E0A31"/>
    <w:rsid w:val="005E0E2D"/>
    <w:rsid w:val="005E1AD2"/>
    <w:rsid w:val="005E2D87"/>
    <w:rsid w:val="005E4408"/>
    <w:rsid w:val="005E44E5"/>
    <w:rsid w:val="005E47FF"/>
    <w:rsid w:val="005E51DA"/>
    <w:rsid w:val="005E5281"/>
    <w:rsid w:val="005E6DA3"/>
    <w:rsid w:val="005E6FE7"/>
    <w:rsid w:val="005E7884"/>
    <w:rsid w:val="005F0109"/>
    <w:rsid w:val="005F01A9"/>
    <w:rsid w:val="005F0DCD"/>
    <w:rsid w:val="005F12BD"/>
    <w:rsid w:val="005F1A74"/>
    <w:rsid w:val="005F1AC7"/>
    <w:rsid w:val="005F1C51"/>
    <w:rsid w:val="005F2820"/>
    <w:rsid w:val="005F2CBA"/>
    <w:rsid w:val="005F2E9A"/>
    <w:rsid w:val="005F2EDB"/>
    <w:rsid w:val="005F3FCF"/>
    <w:rsid w:val="005F442B"/>
    <w:rsid w:val="005F446C"/>
    <w:rsid w:val="005F5156"/>
    <w:rsid w:val="005F55D6"/>
    <w:rsid w:val="005F6089"/>
    <w:rsid w:val="005F6622"/>
    <w:rsid w:val="005F6F59"/>
    <w:rsid w:val="005F75A9"/>
    <w:rsid w:val="005F7C1B"/>
    <w:rsid w:val="0060131E"/>
    <w:rsid w:val="00601C89"/>
    <w:rsid w:val="00601F23"/>
    <w:rsid w:val="00603173"/>
    <w:rsid w:val="00603329"/>
    <w:rsid w:val="006033EF"/>
    <w:rsid w:val="00603659"/>
    <w:rsid w:val="00603A3B"/>
    <w:rsid w:val="00603ED6"/>
    <w:rsid w:val="00604439"/>
    <w:rsid w:val="00604F2E"/>
    <w:rsid w:val="00605E1F"/>
    <w:rsid w:val="006061BF"/>
    <w:rsid w:val="00606268"/>
    <w:rsid w:val="00607102"/>
    <w:rsid w:val="006074A8"/>
    <w:rsid w:val="006103C5"/>
    <w:rsid w:val="00610B7D"/>
    <w:rsid w:val="0061127A"/>
    <w:rsid w:val="00611316"/>
    <w:rsid w:val="0061134E"/>
    <w:rsid w:val="00611810"/>
    <w:rsid w:val="00612458"/>
    <w:rsid w:val="00612D97"/>
    <w:rsid w:val="00613193"/>
    <w:rsid w:val="00613284"/>
    <w:rsid w:val="00613A9B"/>
    <w:rsid w:val="00613AD1"/>
    <w:rsid w:val="00614596"/>
    <w:rsid w:val="0061466E"/>
    <w:rsid w:val="00614F00"/>
    <w:rsid w:val="0061547C"/>
    <w:rsid w:val="00615CF3"/>
    <w:rsid w:val="00616278"/>
    <w:rsid w:val="0061655B"/>
    <w:rsid w:val="00616AAE"/>
    <w:rsid w:val="00616BA9"/>
    <w:rsid w:val="00616BE8"/>
    <w:rsid w:val="00616E74"/>
    <w:rsid w:val="00617A13"/>
    <w:rsid w:val="006203F9"/>
    <w:rsid w:val="0062206E"/>
    <w:rsid w:val="00622178"/>
    <w:rsid w:val="00622498"/>
    <w:rsid w:val="00623E87"/>
    <w:rsid w:val="006242B6"/>
    <w:rsid w:val="00624710"/>
    <w:rsid w:val="00625119"/>
    <w:rsid w:val="00625496"/>
    <w:rsid w:val="00625B66"/>
    <w:rsid w:val="00625F5E"/>
    <w:rsid w:val="00626660"/>
    <w:rsid w:val="00627011"/>
    <w:rsid w:val="00627156"/>
    <w:rsid w:val="00627428"/>
    <w:rsid w:val="006301CC"/>
    <w:rsid w:val="006302C9"/>
    <w:rsid w:val="00630DE8"/>
    <w:rsid w:val="0063153D"/>
    <w:rsid w:val="006315A0"/>
    <w:rsid w:val="00631B8B"/>
    <w:rsid w:val="00631BD5"/>
    <w:rsid w:val="006328B9"/>
    <w:rsid w:val="00632C71"/>
    <w:rsid w:val="0063337F"/>
    <w:rsid w:val="0063378E"/>
    <w:rsid w:val="00633A79"/>
    <w:rsid w:val="00634538"/>
    <w:rsid w:val="00634866"/>
    <w:rsid w:val="00634897"/>
    <w:rsid w:val="00635E65"/>
    <w:rsid w:val="006365B5"/>
    <w:rsid w:val="00636FD4"/>
    <w:rsid w:val="0063718A"/>
    <w:rsid w:val="00637A0B"/>
    <w:rsid w:val="00637C7A"/>
    <w:rsid w:val="00637F08"/>
    <w:rsid w:val="00641185"/>
    <w:rsid w:val="00641974"/>
    <w:rsid w:val="00641FD2"/>
    <w:rsid w:val="00642102"/>
    <w:rsid w:val="006427C7"/>
    <w:rsid w:val="00642998"/>
    <w:rsid w:val="00642E60"/>
    <w:rsid w:val="0064315E"/>
    <w:rsid w:val="00643274"/>
    <w:rsid w:val="006436DD"/>
    <w:rsid w:val="00644AB2"/>
    <w:rsid w:val="00644CAD"/>
    <w:rsid w:val="00646150"/>
    <w:rsid w:val="00646AE7"/>
    <w:rsid w:val="00647036"/>
    <w:rsid w:val="00647C92"/>
    <w:rsid w:val="00647CB7"/>
    <w:rsid w:val="00650125"/>
    <w:rsid w:val="0065061E"/>
    <w:rsid w:val="0065082A"/>
    <w:rsid w:val="00650D21"/>
    <w:rsid w:val="006517AF"/>
    <w:rsid w:val="00651B4B"/>
    <w:rsid w:val="00651EE1"/>
    <w:rsid w:val="006523B1"/>
    <w:rsid w:val="0065297A"/>
    <w:rsid w:val="00653C99"/>
    <w:rsid w:val="00653CDC"/>
    <w:rsid w:val="00654FA1"/>
    <w:rsid w:val="0065507C"/>
    <w:rsid w:val="006550E2"/>
    <w:rsid w:val="006551B7"/>
    <w:rsid w:val="00655D87"/>
    <w:rsid w:val="00656E6C"/>
    <w:rsid w:val="00656FB1"/>
    <w:rsid w:val="006600AE"/>
    <w:rsid w:val="00661346"/>
    <w:rsid w:val="006623EC"/>
    <w:rsid w:val="006625CD"/>
    <w:rsid w:val="006626B9"/>
    <w:rsid w:val="00663B70"/>
    <w:rsid w:val="00663CAA"/>
    <w:rsid w:val="00667BEF"/>
    <w:rsid w:val="00670183"/>
    <w:rsid w:val="006701F3"/>
    <w:rsid w:val="00670766"/>
    <w:rsid w:val="0067109A"/>
    <w:rsid w:val="00671157"/>
    <w:rsid w:val="006724B3"/>
    <w:rsid w:val="006733D1"/>
    <w:rsid w:val="00674620"/>
    <w:rsid w:val="00674A20"/>
    <w:rsid w:val="00675B8B"/>
    <w:rsid w:val="00676BE7"/>
    <w:rsid w:val="006770E2"/>
    <w:rsid w:val="00677488"/>
    <w:rsid w:val="006774B6"/>
    <w:rsid w:val="00677948"/>
    <w:rsid w:val="00677B7B"/>
    <w:rsid w:val="006801E7"/>
    <w:rsid w:val="006807E1"/>
    <w:rsid w:val="00680C01"/>
    <w:rsid w:val="00681060"/>
    <w:rsid w:val="00681249"/>
    <w:rsid w:val="0068181A"/>
    <w:rsid w:val="00681F98"/>
    <w:rsid w:val="00682639"/>
    <w:rsid w:val="00682BA5"/>
    <w:rsid w:val="0068393D"/>
    <w:rsid w:val="00683F61"/>
    <w:rsid w:val="00684504"/>
    <w:rsid w:val="00684578"/>
    <w:rsid w:val="00685150"/>
    <w:rsid w:val="00685487"/>
    <w:rsid w:val="0068562D"/>
    <w:rsid w:val="00685B7F"/>
    <w:rsid w:val="00685F99"/>
    <w:rsid w:val="0068633A"/>
    <w:rsid w:val="006866F9"/>
    <w:rsid w:val="00686766"/>
    <w:rsid w:val="006868D6"/>
    <w:rsid w:val="00686F6E"/>
    <w:rsid w:val="006871BA"/>
    <w:rsid w:val="006876BF"/>
    <w:rsid w:val="00687D5C"/>
    <w:rsid w:val="00687FAC"/>
    <w:rsid w:val="0069002E"/>
    <w:rsid w:val="00690079"/>
    <w:rsid w:val="0069008D"/>
    <w:rsid w:val="006901A0"/>
    <w:rsid w:val="00690B27"/>
    <w:rsid w:val="00690CF7"/>
    <w:rsid w:val="00690D1A"/>
    <w:rsid w:val="00691716"/>
    <w:rsid w:val="00691F8F"/>
    <w:rsid w:val="00692D86"/>
    <w:rsid w:val="0069302F"/>
    <w:rsid w:val="006936A2"/>
    <w:rsid w:val="006937FD"/>
    <w:rsid w:val="0069447E"/>
    <w:rsid w:val="0069449D"/>
    <w:rsid w:val="00694A1F"/>
    <w:rsid w:val="006951A3"/>
    <w:rsid w:val="006956B9"/>
    <w:rsid w:val="00695CE7"/>
    <w:rsid w:val="0069600B"/>
    <w:rsid w:val="00696300"/>
    <w:rsid w:val="0069648B"/>
    <w:rsid w:val="0069649A"/>
    <w:rsid w:val="00696669"/>
    <w:rsid w:val="00696E43"/>
    <w:rsid w:val="00696FE9"/>
    <w:rsid w:val="00697E9C"/>
    <w:rsid w:val="00697F07"/>
    <w:rsid w:val="006A060A"/>
    <w:rsid w:val="006A07DD"/>
    <w:rsid w:val="006A0C63"/>
    <w:rsid w:val="006A247B"/>
    <w:rsid w:val="006A24E0"/>
    <w:rsid w:val="006A28AE"/>
    <w:rsid w:val="006A2E46"/>
    <w:rsid w:val="006A34D6"/>
    <w:rsid w:val="006A3F4D"/>
    <w:rsid w:val="006A497A"/>
    <w:rsid w:val="006A53B9"/>
    <w:rsid w:val="006A57C0"/>
    <w:rsid w:val="006A6674"/>
    <w:rsid w:val="006A6DFB"/>
    <w:rsid w:val="006A6ED3"/>
    <w:rsid w:val="006A6FDD"/>
    <w:rsid w:val="006A7661"/>
    <w:rsid w:val="006A7D01"/>
    <w:rsid w:val="006B04DD"/>
    <w:rsid w:val="006B0526"/>
    <w:rsid w:val="006B0670"/>
    <w:rsid w:val="006B0799"/>
    <w:rsid w:val="006B0DAB"/>
    <w:rsid w:val="006B2A99"/>
    <w:rsid w:val="006B2FA0"/>
    <w:rsid w:val="006B31BF"/>
    <w:rsid w:val="006B3213"/>
    <w:rsid w:val="006B3BD4"/>
    <w:rsid w:val="006B3CEA"/>
    <w:rsid w:val="006B4788"/>
    <w:rsid w:val="006B4B60"/>
    <w:rsid w:val="006B683B"/>
    <w:rsid w:val="006B75D8"/>
    <w:rsid w:val="006B7764"/>
    <w:rsid w:val="006B7D50"/>
    <w:rsid w:val="006C0619"/>
    <w:rsid w:val="006C0C13"/>
    <w:rsid w:val="006C1C5D"/>
    <w:rsid w:val="006C20C0"/>
    <w:rsid w:val="006C2513"/>
    <w:rsid w:val="006C2648"/>
    <w:rsid w:val="006C2C70"/>
    <w:rsid w:val="006C2C74"/>
    <w:rsid w:val="006C2F15"/>
    <w:rsid w:val="006C2FBC"/>
    <w:rsid w:val="006C584D"/>
    <w:rsid w:val="006C5AB2"/>
    <w:rsid w:val="006C689F"/>
    <w:rsid w:val="006C6A9E"/>
    <w:rsid w:val="006C6AE9"/>
    <w:rsid w:val="006C7055"/>
    <w:rsid w:val="006C77D0"/>
    <w:rsid w:val="006C7E51"/>
    <w:rsid w:val="006D1F8C"/>
    <w:rsid w:val="006D2040"/>
    <w:rsid w:val="006D2628"/>
    <w:rsid w:val="006D4892"/>
    <w:rsid w:val="006D5889"/>
    <w:rsid w:val="006D5907"/>
    <w:rsid w:val="006D63B3"/>
    <w:rsid w:val="006D6A76"/>
    <w:rsid w:val="006D71F7"/>
    <w:rsid w:val="006D74A7"/>
    <w:rsid w:val="006D76F8"/>
    <w:rsid w:val="006D7D69"/>
    <w:rsid w:val="006E0288"/>
    <w:rsid w:val="006E0414"/>
    <w:rsid w:val="006E0892"/>
    <w:rsid w:val="006E0B6C"/>
    <w:rsid w:val="006E0CAE"/>
    <w:rsid w:val="006E11BE"/>
    <w:rsid w:val="006E23B6"/>
    <w:rsid w:val="006E38A0"/>
    <w:rsid w:val="006E3E95"/>
    <w:rsid w:val="006E45DF"/>
    <w:rsid w:val="006E465B"/>
    <w:rsid w:val="006E4E2D"/>
    <w:rsid w:val="006E56B7"/>
    <w:rsid w:val="006E5764"/>
    <w:rsid w:val="006E625B"/>
    <w:rsid w:val="006E6DBD"/>
    <w:rsid w:val="006E7D88"/>
    <w:rsid w:val="006F0447"/>
    <w:rsid w:val="006F08B7"/>
    <w:rsid w:val="006F09F4"/>
    <w:rsid w:val="006F1197"/>
    <w:rsid w:val="006F1452"/>
    <w:rsid w:val="006F15FA"/>
    <w:rsid w:val="006F16E0"/>
    <w:rsid w:val="006F16EB"/>
    <w:rsid w:val="006F17FB"/>
    <w:rsid w:val="006F209D"/>
    <w:rsid w:val="006F245D"/>
    <w:rsid w:val="006F3892"/>
    <w:rsid w:val="006F5097"/>
    <w:rsid w:val="006F53FB"/>
    <w:rsid w:val="006F54BC"/>
    <w:rsid w:val="006F5EDF"/>
    <w:rsid w:val="006F6B0F"/>
    <w:rsid w:val="006F7776"/>
    <w:rsid w:val="006F7CA6"/>
    <w:rsid w:val="006F7F99"/>
    <w:rsid w:val="007004E0"/>
    <w:rsid w:val="00702A4C"/>
    <w:rsid w:val="00702D22"/>
    <w:rsid w:val="007030CF"/>
    <w:rsid w:val="00703585"/>
    <w:rsid w:val="00703C2D"/>
    <w:rsid w:val="00704369"/>
    <w:rsid w:val="00704567"/>
    <w:rsid w:val="007045DE"/>
    <w:rsid w:val="00705172"/>
    <w:rsid w:val="007059CD"/>
    <w:rsid w:val="00705A50"/>
    <w:rsid w:val="0070625C"/>
    <w:rsid w:val="00706356"/>
    <w:rsid w:val="0070635E"/>
    <w:rsid w:val="00706446"/>
    <w:rsid w:val="00706FFC"/>
    <w:rsid w:val="00707021"/>
    <w:rsid w:val="00707095"/>
    <w:rsid w:val="00707D49"/>
    <w:rsid w:val="00710AFC"/>
    <w:rsid w:val="007114F7"/>
    <w:rsid w:val="00711DBE"/>
    <w:rsid w:val="0071216B"/>
    <w:rsid w:val="007123D5"/>
    <w:rsid w:val="00712529"/>
    <w:rsid w:val="00713546"/>
    <w:rsid w:val="007139AD"/>
    <w:rsid w:val="00715D40"/>
    <w:rsid w:val="007166AC"/>
    <w:rsid w:val="007168A4"/>
    <w:rsid w:val="0071695F"/>
    <w:rsid w:val="007173E7"/>
    <w:rsid w:val="007207AD"/>
    <w:rsid w:val="007207F4"/>
    <w:rsid w:val="00720D81"/>
    <w:rsid w:val="007225FA"/>
    <w:rsid w:val="0072260A"/>
    <w:rsid w:val="00722720"/>
    <w:rsid w:val="007227A1"/>
    <w:rsid w:val="00723214"/>
    <w:rsid w:val="007245F5"/>
    <w:rsid w:val="00724806"/>
    <w:rsid w:val="00725DE5"/>
    <w:rsid w:val="00726468"/>
    <w:rsid w:val="00726883"/>
    <w:rsid w:val="00726BA0"/>
    <w:rsid w:val="007277D8"/>
    <w:rsid w:val="00730C31"/>
    <w:rsid w:val="00730C5F"/>
    <w:rsid w:val="00730E1D"/>
    <w:rsid w:val="007314C3"/>
    <w:rsid w:val="007316D4"/>
    <w:rsid w:val="00732C09"/>
    <w:rsid w:val="007332BD"/>
    <w:rsid w:val="007339AB"/>
    <w:rsid w:val="00733C7B"/>
    <w:rsid w:val="00734F06"/>
    <w:rsid w:val="00736168"/>
    <w:rsid w:val="00736175"/>
    <w:rsid w:val="00736309"/>
    <w:rsid w:val="007365B5"/>
    <w:rsid w:val="00736FF8"/>
    <w:rsid w:val="007376A5"/>
    <w:rsid w:val="00737A47"/>
    <w:rsid w:val="00737B85"/>
    <w:rsid w:val="0074029C"/>
    <w:rsid w:val="007408AD"/>
    <w:rsid w:val="00740BC2"/>
    <w:rsid w:val="007415A0"/>
    <w:rsid w:val="00741B87"/>
    <w:rsid w:val="00741C7C"/>
    <w:rsid w:val="0074203C"/>
    <w:rsid w:val="0074209B"/>
    <w:rsid w:val="00742239"/>
    <w:rsid w:val="0074223B"/>
    <w:rsid w:val="00742799"/>
    <w:rsid w:val="00742EF8"/>
    <w:rsid w:val="00743B05"/>
    <w:rsid w:val="00743CEB"/>
    <w:rsid w:val="00743FBD"/>
    <w:rsid w:val="00745AF1"/>
    <w:rsid w:val="0074659A"/>
    <w:rsid w:val="00746725"/>
    <w:rsid w:val="00746B6B"/>
    <w:rsid w:val="00746D0E"/>
    <w:rsid w:val="0075070C"/>
    <w:rsid w:val="00752152"/>
    <w:rsid w:val="007529F7"/>
    <w:rsid w:val="007542ED"/>
    <w:rsid w:val="00755775"/>
    <w:rsid w:val="00756DF8"/>
    <w:rsid w:val="00756F44"/>
    <w:rsid w:val="00757520"/>
    <w:rsid w:val="00757BC6"/>
    <w:rsid w:val="00757D5C"/>
    <w:rsid w:val="007602DA"/>
    <w:rsid w:val="007603DA"/>
    <w:rsid w:val="00760495"/>
    <w:rsid w:val="0076071B"/>
    <w:rsid w:val="00760EF9"/>
    <w:rsid w:val="007617AC"/>
    <w:rsid w:val="00761BD5"/>
    <w:rsid w:val="00761C26"/>
    <w:rsid w:val="00761C49"/>
    <w:rsid w:val="0076297D"/>
    <w:rsid w:val="00762EA2"/>
    <w:rsid w:val="00763476"/>
    <w:rsid w:val="00764D55"/>
    <w:rsid w:val="00764F3A"/>
    <w:rsid w:val="007652C3"/>
    <w:rsid w:val="00765C24"/>
    <w:rsid w:val="00766EDB"/>
    <w:rsid w:val="00766F6A"/>
    <w:rsid w:val="007675EF"/>
    <w:rsid w:val="00770147"/>
    <w:rsid w:val="007706DF"/>
    <w:rsid w:val="0077080F"/>
    <w:rsid w:val="00770844"/>
    <w:rsid w:val="00770CE8"/>
    <w:rsid w:val="00771ABC"/>
    <w:rsid w:val="00772B1B"/>
    <w:rsid w:val="007738C6"/>
    <w:rsid w:val="007739B1"/>
    <w:rsid w:val="00773AE6"/>
    <w:rsid w:val="00774F27"/>
    <w:rsid w:val="00775A6F"/>
    <w:rsid w:val="00775CFE"/>
    <w:rsid w:val="00775D36"/>
    <w:rsid w:val="0077776C"/>
    <w:rsid w:val="00777CE8"/>
    <w:rsid w:val="00780209"/>
    <w:rsid w:val="007802B3"/>
    <w:rsid w:val="00780405"/>
    <w:rsid w:val="00780511"/>
    <w:rsid w:val="0078065C"/>
    <w:rsid w:val="007812DA"/>
    <w:rsid w:val="00781532"/>
    <w:rsid w:val="00781698"/>
    <w:rsid w:val="00781FA7"/>
    <w:rsid w:val="00782038"/>
    <w:rsid w:val="00782790"/>
    <w:rsid w:val="00782AD1"/>
    <w:rsid w:val="00782B62"/>
    <w:rsid w:val="007836D6"/>
    <w:rsid w:val="00784233"/>
    <w:rsid w:val="00785AC8"/>
    <w:rsid w:val="007867FE"/>
    <w:rsid w:val="007868DB"/>
    <w:rsid w:val="00786AE1"/>
    <w:rsid w:val="00787456"/>
    <w:rsid w:val="0078751F"/>
    <w:rsid w:val="00787940"/>
    <w:rsid w:val="00787F8B"/>
    <w:rsid w:val="00787FA4"/>
    <w:rsid w:val="007912AA"/>
    <w:rsid w:val="0079152A"/>
    <w:rsid w:val="0079338D"/>
    <w:rsid w:val="00793565"/>
    <w:rsid w:val="00793D59"/>
    <w:rsid w:val="00793EEE"/>
    <w:rsid w:val="0079437E"/>
    <w:rsid w:val="00795AAF"/>
    <w:rsid w:val="00795EA4"/>
    <w:rsid w:val="00796728"/>
    <w:rsid w:val="007968BB"/>
    <w:rsid w:val="007A0B28"/>
    <w:rsid w:val="007A1E07"/>
    <w:rsid w:val="007A2382"/>
    <w:rsid w:val="007A2BBA"/>
    <w:rsid w:val="007A3B28"/>
    <w:rsid w:val="007A480A"/>
    <w:rsid w:val="007A48AD"/>
    <w:rsid w:val="007A4EE4"/>
    <w:rsid w:val="007A5167"/>
    <w:rsid w:val="007A5662"/>
    <w:rsid w:val="007A5799"/>
    <w:rsid w:val="007A5B11"/>
    <w:rsid w:val="007A64FE"/>
    <w:rsid w:val="007A6720"/>
    <w:rsid w:val="007A6920"/>
    <w:rsid w:val="007A716A"/>
    <w:rsid w:val="007A7C40"/>
    <w:rsid w:val="007B047C"/>
    <w:rsid w:val="007B0D01"/>
    <w:rsid w:val="007B2168"/>
    <w:rsid w:val="007B21A7"/>
    <w:rsid w:val="007B2932"/>
    <w:rsid w:val="007B2EE5"/>
    <w:rsid w:val="007B2F1D"/>
    <w:rsid w:val="007B43A7"/>
    <w:rsid w:val="007B4686"/>
    <w:rsid w:val="007B4DB0"/>
    <w:rsid w:val="007B5585"/>
    <w:rsid w:val="007B6C04"/>
    <w:rsid w:val="007B6D83"/>
    <w:rsid w:val="007B7A5E"/>
    <w:rsid w:val="007B7B54"/>
    <w:rsid w:val="007B7F0C"/>
    <w:rsid w:val="007C0219"/>
    <w:rsid w:val="007C07B8"/>
    <w:rsid w:val="007C096D"/>
    <w:rsid w:val="007C0AA1"/>
    <w:rsid w:val="007C1494"/>
    <w:rsid w:val="007C1BDD"/>
    <w:rsid w:val="007C1C81"/>
    <w:rsid w:val="007C21FA"/>
    <w:rsid w:val="007C2A16"/>
    <w:rsid w:val="007C2A19"/>
    <w:rsid w:val="007C2C3E"/>
    <w:rsid w:val="007C30BC"/>
    <w:rsid w:val="007C3E1B"/>
    <w:rsid w:val="007C5350"/>
    <w:rsid w:val="007C6EF4"/>
    <w:rsid w:val="007C71B5"/>
    <w:rsid w:val="007C7494"/>
    <w:rsid w:val="007C7A7B"/>
    <w:rsid w:val="007C7FFA"/>
    <w:rsid w:val="007D0174"/>
    <w:rsid w:val="007D184A"/>
    <w:rsid w:val="007D1A9F"/>
    <w:rsid w:val="007D1F50"/>
    <w:rsid w:val="007D3AB3"/>
    <w:rsid w:val="007D41DE"/>
    <w:rsid w:val="007D48D0"/>
    <w:rsid w:val="007D5531"/>
    <w:rsid w:val="007D733C"/>
    <w:rsid w:val="007D776E"/>
    <w:rsid w:val="007D780C"/>
    <w:rsid w:val="007D7AE0"/>
    <w:rsid w:val="007E2381"/>
    <w:rsid w:val="007E2BF2"/>
    <w:rsid w:val="007E3200"/>
    <w:rsid w:val="007E45FA"/>
    <w:rsid w:val="007E4A6C"/>
    <w:rsid w:val="007E52B6"/>
    <w:rsid w:val="007E5465"/>
    <w:rsid w:val="007E5DB1"/>
    <w:rsid w:val="007E5E7B"/>
    <w:rsid w:val="007E5EC5"/>
    <w:rsid w:val="007E6B04"/>
    <w:rsid w:val="007E7551"/>
    <w:rsid w:val="007F0760"/>
    <w:rsid w:val="007F1460"/>
    <w:rsid w:val="007F1578"/>
    <w:rsid w:val="007F17D6"/>
    <w:rsid w:val="007F1EBF"/>
    <w:rsid w:val="007F1F88"/>
    <w:rsid w:val="007F228E"/>
    <w:rsid w:val="007F235C"/>
    <w:rsid w:val="007F30CA"/>
    <w:rsid w:val="007F3A4C"/>
    <w:rsid w:val="007F3FF4"/>
    <w:rsid w:val="007F4EBD"/>
    <w:rsid w:val="007F503D"/>
    <w:rsid w:val="007F5200"/>
    <w:rsid w:val="007F5F4E"/>
    <w:rsid w:val="007F646B"/>
    <w:rsid w:val="007F69BD"/>
    <w:rsid w:val="007F6A64"/>
    <w:rsid w:val="007F6AF1"/>
    <w:rsid w:val="007F6F6A"/>
    <w:rsid w:val="007F6FC6"/>
    <w:rsid w:val="007F7137"/>
    <w:rsid w:val="007F7DFE"/>
    <w:rsid w:val="0080010A"/>
    <w:rsid w:val="008002F2"/>
    <w:rsid w:val="0080036B"/>
    <w:rsid w:val="00800677"/>
    <w:rsid w:val="00800EAB"/>
    <w:rsid w:val="008014BD"/>
    <w:rsid w:val="0080306D"/>
    <w:rsid w:val="008033DD"/>
    <w:rsid w:val="0080353C"/>
    <w:rsid w:val="00803E1B"/>
    <w:rsid w:val="00803E8F"/>
    <w:rsid w:val="008040CD"/>
    <w:rsid w:val="0080469A"/>
    <w:rsid w:val="0080508E"/>
    <w:rsid w:val="008052D7"/>
    <w:rsid w:val="008062AC"/>
    <w:rsid w:val="00806CCC"/>
    <w:rsid w:val="0080724E"/>
    <w:rsid w:val="00807380"/>
    <w:rsid w:val="00807FD8"/>
    <w:rsid w:val="00810201"/>
    <w:rsid w:val="00810F33"/>
    <w:rsid w:val="00812068"/>
    <w:rsid w:val="008125C0"/>
    <w:rsid w:val="00812A4B"/>
    <w:rsid w:val="00812A80"/>
    <w:rsid w:val="00812CC2"/>
    <w:rsid w:val="00813069"/>
    <w:rsid w:val="00813178"/>
    <w:rsid w:val="00813C2F"/>
    <w:rsid w:val="00813DE3"/>
    <w:rsid w:val="00813ED7"/>
    <w:rsid w:val="00814826"/>
    <w:rsid w:val="00816AA6"/>
    <w:rsid w:val="00816F4D"/>
    <w:rsid w:val="008176F9"/>
    <w:rsid w:val="00817F8C"/>
    <w:rsid w:val="00820DFE"/>
    <w:rsid w:val="0082230E"/>
    <w:rsid w:val="00822D78"/>
    <w:rsid w:val="008230AB"/>
    <w:rsid w:val="008238AE"/>
    <w:rsid w:val="0082549E"/>
    <w:rsid w:val="00825A3A"/>
    <w:rsid w:val="0082614B"/>
    <w:rsid w:val="008263D5"/>
    <w:rsid w:val="00826840"/>
    <w:rsid w:val="00826C44"/>
    <w:rsid w:val="00827393"/>
    <w:rsid w:val="0082784A"/>
    <w:rsid w:val="008278B7"/>
    <w:rsid w:val="008279C3"/>
    <w:rsid w:val="008304CE"/>
    <w:rsid w:val="00830869"/>
    <w:rsid w:val="00830D79"/>
    <w:rsid w:val="00830F6A"/>
    <w:rsid w:val="008312A9"/>
    <w:rsid w:val="00831A96"/>
    <w:rsid w:val="0083211D"/>
    <w:rsid w:val="00832187"/>
    <w:rsid w:val="008322D1"/>
    <w:rsid w:val="00832660"/>
    <w:rsid w:val="00832949"/>
    <w:rsid w:val="00832BD5"/>
    <w:rsid w:val="00832D02"/>
    <w:rsid w:val="00833056"/>
    <w:rsid w:val="00833CEE"/>
    <w:rsid w:val="00835F95"/>
    <w:rsid w:val="0083615E"/>
    <w:rsid w:val="00836511"/>
    <w:rsid w:val="00836736"/>
    <w:rsid w:val="0083697D"/>
    <w:rsid w:val="00837DDA"/>
    <w:rsid w:val="008411C2"/>
    <w:rsid w:val="008412D2"/>
    <w:rsid w:val="00841E10"/>
    <w:rsid w:val="00841ECD"/>
    <w:rsid w:val="00841FC6"/>
    <w:rsid w:val="008422C1"/>
    <w:rsid w:val="0084318A"/>
    <w:rsid w:val="008436A3"/>
    <w:rsid w:val="008440E3"/>
    <w:rsid w:val="0084442C"/>
    <w:rsid w:val="00844C21"/>
    <w:rsid w:val="00844EFE"/>
    <w:rsid w:val="00845046"/>
    <w:rsid w:val="00846223"/>
    <w:rsid w:val="00846B7E"/>
    <w:rsid w:val="00846B80"/>
    <w:rsid w:val="00846FD9"/>
    <w:rsid w:val="00847675"/>
    <w:rsid w:val="008500ED"/>
    <w:rsid w:val="008501C7"/>
    <w:rsid w:val="00850DF9"/>
    <w:rsid w:val="00851DCA"/>
    <w:rsid w:val="00853040"/>
    <w:rsid w:val="00853866"/>
    <w:rsid w:val="008547B8"/>
    <w:rsid w:val="00855101"/>
    <w:rsid w:val="0085545A"/>
    <w:rsid w:val="00855809"/>
    <w:rsid w:val="00857635"/>
    <w:rsid w:val="008577B9"/>
    <w:rsid w:val="00857925"/>
    <w:rsid w:val="00857AC1"/>
    <w:rsid w:val="0086049B"/>
    <w:rsid w:val="00860D7A"/>
    <w:rsid w:val="00860DA5"/>
    <w:rsid w:val="00860E5B"/>
    <w:rsid w:val="0086194B"/>
    <w:rsid w:val="008622FD"/>
    <w:rsid w:val="00862D36"/>
    <w:rsid w:val="008636BE"/>
    <w:rsid w:val="00863F1F"/>
    <w:rsid w:val="008640FE"/>
    <w:rsid w:val="00864B05"/>
    <w:rsid w:val="0086645B"/>
    <w:rsid w:val="00866825"/>
    <w:rsid w:val="008677A1"/>
    <w:rsid w:val="00867B3F"/>
    <w:rsid w:val="00871164"/>
    <w:rsid w:val="00872C13"/>
    <w:rsid w:val="00873A4F"/>
    <w:rsid w:val="008744D1"/>
    <w:rsid w:val="008745AD"/>
    <w:rsid w:val="00874754"/>
    <w:rsid w:val="00874E82"/>
    <w:rsid w:val="00875A18"/>
    <w:rsid w:val="00875D6E"/>
    <w:rsid w:val="00876719"/>
    <w:rsid w:val="00876881"/>
    <w:rsid w:val="00877223"/>
    <w:rsid w:val="00877316"/>
    <w:rsid w:val="00877C95"/>
    <w:rsid w:val="008802B5"/>
    <w:rsid w:val="008802CF"/>
    <w:rsid w:val="00880636"/>
    <w:rsid w:val="00880AAA"/>
    <w:rsid w:val="00881078"/>
    <w:rsid w:val="00881597"/>
    <w:rsid w:val="00881680"/>
    <w:rsid w:val="00881A5F"/>
    <w:rsid w:val="008821B8"/>
    <w:rsid w:val="008833DB"/>
    <w:rsid w:val="008834BD"/>
    <w:rsid w:val="00883F6C"/>
    <w:rsid w:val="008848FB"/>
    <w:rsid w:val="00884924"/>
    <w:rsid w:val="00884A15"/>
    <w:rsid w:val="008853BC"/>
    <w:rsid w:val="00885452"/>
    <w:rsid w:val="00885D32"/>
    <w:rsid w:val="00886CEF"/>
    <w:rsid w:val="0088720E"/>
    <w:rsid w:val="0088769E"/>
    <w:rsid w:val="00887D56"/>
    <w:rsid w:val="008906F1"/>
    <w:rsid w:val="008912D6"/>
    <w:rsid w:val="008914B7"/>
    <w:rsid w:val="008917D0"/>
    <w:rsid w:val="00891E22"/>
    <w:rsid w:val="00892788"/>
    <w:rsid w:val="00892AF0"/>
    <w:rsid w:val="00892AF4"/>
    <w:rsid w:val="00892EC5"/>
    <w:rsid w:val="00894956"/>
    <w:rsid w:val="00894A58"/>
    <w:rsid w:val="008958A5"/>
    <w:rsid w:val="00896162"/>
    <w:rsid w:val="008965C8"/>
    <w:rsid w:val="008968DE"/>
    <w:rsid w:val="00896A99"/>
    <w:rsid w:val="00896C14"/>
    <w:rsid w:val="00896DE1"/>
    <w:rsid w:val="00897B56"/>
    <w:rsid w:val="00897E66"/>
    <w:rsid w:val="008A0B4D"/>
    <w:rsid w:val="008A0B8E"/>
    <w:rsid w:val="008A0F1D"/>
    <w:rsid w:val="008A1328"/>
    <w:rsid w:val="008A1A93"/>
    <w:rsid w:val="008A29D7"/>
    <w:rsid w:val="008A2B85"/>
    <w:rsid w:val="008A3219"/>
    <w:rsid w:val="008A32CF"/>
    <w:rsid w:val="008A4AC2"/>
    <w:rsid w:val="008A4C29"/>
    <w:rsid w:val="008A4D8E"/>
    <w:rsid w:val="008A4DAC"/>
    <w:rsid w:val="008A58D0"/>
    <w:rsid w:val="008A59B1"/>
    <w:rsid w:val="008A5F3F"/>
    <w:rsid w:val="008A767F"/>
    <w:rsid w:val="008A76A2"/>
    <w:rsid w:val="008B06AA"/>
    <w:rsid w:val="008B080E"/>
    <w:rsid w:val="008B08FF"/>
    <w:rsid w:val="008B0B2C"/>
    <w:rsid w:val="008B1574"/>
    <w:rsid w:val="008B1998"/>
    <w:rsid w:val="008B1CA2"/>
    <w:rsid w:val="008B2152"/>
    <w:rsid w:val="008B24E0"/>
    <w:rsid w:val="008B26D7"/>
    <w:rsid w:val="008B2B2B"/>
    <w:rsid w:val="008B2EC5"/>
    <w:rsid w:val="008B39F5"/>
    <w:rsid w:val="008B3B1E"/>
    <w:rsid w:val="008B438F"/>
    <w:rsid w:val="008B49AB"/>
    <w:rsid w:val="008B4AC6"/>
    <w:rsid w:val="008B4AC9"/>
    <w:rsid w:val="008B5104"/>
    <w:rsid w:val="008B53E3"/>
    <w:rsid w:val="008B598D"/>
    <w:rsid w:val="008B5DEB"/>
    <w:rsid w:val="008B5DF0"/>
    <w:rsid w:val="008B61F5"/>
    <w:rsid w:val="008B65B4"/>
    <w:rsid w:val="008B6C09"/>
    <w:rsid w:val="008B733E"/>
    <w:rsid w:val="008B7515"/>
    <w:rsid w:val="008B7560"/>
    <w:rsid w:val="008B7675"/>
    <w:rsid w:val="008B76F9"/>
    <w:rsid w:val="008B797C"/>
    <w:rsid w:val="008B799F"/>
    <w:rsid w:val="008B79CC"/>
    <w:rsid w:val="008C00FB"/>
    <w:rsid w:val="008C0F4C"/>
    <w:rsid w:val="008C1461"/>
    <w:rsid w:val="008C25EE"/>
    <w:rsid w:val="008C38FB"/>
    <w:rsid w:val="008C3931"/>
    <w:rsid w:val="008C43B8"/>
    <w:rsid w:val="008C4F2E"/>
    <w:rsid w:val="008C59EA"/>
    <w:rsid w:val="008C5C23"/>
    <w:rsid w:val="008C61CF"/>
    <w:rsid w:val="008C65EC"/>
    <w:rsid w:val="008C6BD2"/>
    <w:rsid w:val="008C73E4"/>
    <w:rsid w:val="008C78BD"/>
    <w:rsid w:val="008D0D04"/>
    <w:rsid w:val="008D13DF"/>
    <w:rsid w:val="008D1CA6"/>
    <w:rsid w:val="008D34F7"/>
    <w:rsid w:val="008D38A8"/>
    <w:rsid w:val="008D4089"/>
    <w:rsid w:val="008D452B"/>
    <w:rsid w:val="008D49BB"/>
    <w:rsid w:val="008D4FA2"/>
    <w:rsid w:val="008D5167"/>
    <w:rsid w:val="008D52FD"/>
    <w:rsid w:val="008D57B0"/>
    <w:rsid w:val="008D7188"/>
    <w:rsid w:val="008D7680"/>
    <w:rsid w:val="008D7C39"/>
    <w:rsid w:val="008D7ED2"/>
    <w:rsid w:val="008E0A9C"/>
    <w:rsid w:val="008E4778"/>
    <w:rsid w:val="008E4781"/>
    <w:rsid w:val="008E48DF"/>
    <w:rsid w:val="008E49D5"/>
    <w:rsid w:val="008E5FCD"/>
    <w:rsid w:val="008E6115"/>
    <w:rsid w:val="008E6558"/>
    <w:rsid w:val="008E6671"/>
    <w:rsid w:val="008E6680"/>
    <w:rsid w:val="008E669B"/>
    <w:rsid w:val="008E7651"/>
    <w:rsid w:val="008E7719"/>
    <w:rsid w:val="008E7EAF"/>
    <w:rsid w:val="008F007B"/>
    <w:rsid w:val="008F07BF"/>
    <w:rsid w:val="008F0A16"/>
    <w:rsid w:val="008F0E49"/>
    <w:rsid w:val="008F0F31"/>
    <w:rsid w:val="008F1224"/>
    <w:rsid w:val="008F2051"/>
    <w:rsid w:val="008F2531"/>
    <w:rsid w:val="008F2852"/>
    <w:rsid w:val="008F3300"/>
    <w:rsid w:val="008F36A9"/>
    <w:rsid w:val="008F40A0"/>
    <w:rsid w:val="008F48CF"/>
    <w:rsid w:val="008F4A62"/>
    <w:rsid w:val="008F4E2E"/>
    <w:rsid w:val="008F7B06"/>
    <w:rsid w:val="008F7BC8"/>
    <w:rsid w:val="009003D2"/>
    <w:rsid w:val="00901038"/>
    <w:rsid w:val="0090106A"/>
    <w:rsid w:val="009012AA"/>
    <w:rsid w:val="0090157B"/>
    <w:rsid w:val="009018F1"/>
    <w:rsid w:val="00901C8F"/>
    <w:rsid w:val="00902689"/>
    <w:rsid w:val="00903F77"/>
    <w:rsid w:val="009040AD"/>
    <w:rsid w:val="009044E9"/>
    <w:rsid w:val="0090486B"/>
    <w:rsid w:val="00905155"/>
    <w:rsid w:val="0090552C"/>
    <w:rsid w:val="009056AC"/>
    <w:rsid w:val="00905FD3"/>
    <w:rsid w:val="00906966"/>
    <w:rsid w:val="0090716D"/>
    <w:rsid w:val="009075CF"/>
    <w:rsid w:val="00907650"/>
    <w:rsid w:val="00907FC2"/>
    <w:rsid w:val="009108F4"/>
    <w:rsid w:val="00910C8F"/>
    <w:rsid w:val="0091168F"/>
    <w:rsid w:val="00911985"/>
    <w:rsid w:val="009119BF"/>
    <w:rsid w:val="009122EA"/>
    <w:rsid w:val="00912976"/>
    <w:rsid w:val="00913ABB"/>
    <w:rsid w:val="0091486C"/>
    <w:rsid w:val="009148CF"/>
    <w:rsid w:val="009148D6"/>
    <w:rsid w:val="00914CBF"/>
    <w:rsid w:val="009154A4"/>
    <w:rsid w:val="0091583F"/>
    <w:rsid w:val="009163AA"/>
    <w:rsid w:val="0091679E"/>
    <w:rsid w:val="00916B1F"/>
    <w:rsid w:val="00917091"/>
    <w:rsid w:val="009172BE"/>
    <w:rsid w:val="00917397"/>
    <w:rsid w:val="00920A35"/>
    <w:rsid w:val="00920B69"/>
    <w:rsid w:val="00922410"/>
    <w:rsid w:val="0092289A"/>
    <w:rsid w:val="00922CAA"/>
    <w:rsid w:val="00923A67"/>
    <w:rsid w:val="00923B08"/>
    <w:rsid w:val="00924171"/>
    <w:rsid w:val="00924E53"/>
    <w:rsid w:val="0092514F"/>
    <w:rsid w:val="009252A5"/>
    <w:rsid w:val="00925CE4"/>
    <w:rsid w:val="00925E0A"/>
    <w:rsid w:val="00925E81"/>
    <w:rsid w:val="00926303"/>
    <w:rsid w:val="00926664"/>
    <w:rsid w:val="00926A15"/>
    <w:rsid w:val="00927A27"/>
    <w:rsid w:val="00927C91"/>
    <w:rsid w:val="00930F59"/>
    <w:rsid w:val="0093146B"/>
    <w:rsid w:val="009317FA"/>
    <w:rsid w:val="009322F7"/>
    <w:rsid w:val="0093230C"/>
    <w:rsid w:val="00932397"/>
    <w:rsid w:val="00933138"/>
    <w:rsid w:val="009336A2"/>
    <w:rsid w:val="00933AD7"/>
    <w:rsid w:val="00933BA4"/>
    <w:rsid w:val="00934D5C"/>
    <w:rsid w:val="00935005"/>
    <w:rsid w:val="00935C58"/>
    <w:rsid w:val="00935DAB"/>
    <w:rsid w:val="009364E0"/>
    <w:rsid w:val="00937288"/>
    <w:rsid w:val="009373DB"/>
    <w:rsid w:val="009402BD"/>
    <w:rsid w:val="00940B2E"/>
    <w:rsid w:val="00941519"/>
    <w:rsid w:val="00943569"/>
    <w:rsid w:val="009435BF"/>
    <w:rsid w:val="0094362B"/>
    <w:rsid w:val="00943808"/>
    <w:rsid w:val="00943BB8"/>
    <w:rsid w:val="0094578B"/>
    <w:rsid w:val="0094584A"/>
    <w:rsid w:val="00950E25"/>
    <w:rsid w:val="009512BF"/>
    <w:rsid w:val="0095230C"/>
    <w:rsid w:val="00952430"/>
    <w:rsid w:val="00953011"/>
    <w:rsid w:val="00953997"/>
    <w:rsid w:val="00954B9E"/>
    <w:rsid w:val="00954FF3"/>
    <w:rsid w:val="0095616E"/>
    <w:rsid w:val="0095624A"/>
    <w:rsid w:val="009563AB"/>
    <w:rsid w:val="009564AD"/>
    <w:rsid w:val="00956C7D"/>
    <w:rsid w:val="00957496"/>
    <w:rsid w:val="009603C6"/>
    <w:rsid w:val="00960484"/>
    <w:rsid w:val="00960796"/>
    <w:rsid w:val="00961EE5"/>
    <w:rsid w:val="00962670"/>
    <w:rsid w:val="009626F4"/>
    <w:rsid w:val="0096300A"/>
    <w:rsid w:val="009631B3"/>
    <w:rsid w:val="00963F62"/>
    <w:rsid w:val="009655A0"/>
    <w:rsid w:val="0096670D"/>
    <w:rsid w:val="009676F9"/>
    <w:rsid w:val="009677CD"/>
    <w:rsid w:val="00970C20"/>
    <w:rsid w:val="00972673"/>
    <w:rsid w:val="00972FA6"/>
    <w:rsid w:val="009732D4"/>
    <w:rsid w:val="009734C1"/>
    <w:rsid w:val="00973BE8"/>
    <w:rsid w:val="00973E17"/>
    <w:rsid w:val="00974629"/>
    <w:rsid w:val="00974FC8"/>
    <w:rsid w:val="009752B4"/>
    <w:rsid w:val="009753F1"/>
    <w:rsid w:val="00975548"/>
    <w:rsid w:val="009756AC"/>
    <w:rsid w:val="0097694B"/>
    <w:rsid w:val="00976C77"/>
    <w:rsid w:val="0097777D"/>
    <w:rsid w:val="00977D69"/>
    <w:rsid w:val="00977DFE"/>
    <w:rsid w:val="00980436"/>
    <w:rsid w:val="009806F7"/>
    <w:rsid w:val="00980B57"/>
    <w:rsid w:val="009815A2"/>
    <w:rsid w:val="00981C7E"/>
    <w:rsid w:val="00981D25"/>
    <w:rsid w:val="009821D2"/>
    <w:rsid w:val="0098283E"/>
    <w:rsid w:val="009832A2"/>
    <w:rsid w:val="009836A5"/>
    <w:rsid w:val="0098376C"/>
    <w:rsid w:val="0098393C"/>
    <w:rsid w:val="00983F9F"/>
    <w:rsid w:val="00984F32"/>
    <w:rsid w:val="00985488"/>
    <w:rsid w:val="00985526"/>
    <w:rsid w:val="00985635"/>
    <w:rsid w:val="0098590A"/>
    <w:rsid w:val="00986EC2"/>
    <w:rsid w:val="00986F6B"/>
    <w:rsid w:val="009877AD"/>
    <w:rsid w:val="00987A75"/>
    <w:rsid w:val="00987C04"/>
    <w:rsid w:val="00990D82"/>
    <w:rsid w:val="00991308"/>
    <w:rsid w:val="009917E4"/>
    <w:rsid w:val="00991838"/>
    <w:rsid w:val="00991A01"/>
    <w:rsid w:val="009923D1"/>
    <w:rsid w:val="00992E4C"/>
    <w:rsid w:val="009936FD"/>
    <w:rsid w:val="00993CD0"/>
    <w:rsid w:val="0099413A"/>
    <w:rsid w:val="00994847"/>
    <w:rsid w:val="00994BB8"/>
    <w:rsid w:val="00994D46"/>
    <w:rsid w:val="00995413"/>
    <w:rsid w:val="009956F8"/>
    <w:rsid w:val="00995DD3"/>
    <w:rsid w:val="00995F69"/>
    <w:rsid w:val="009977BC"/>
    <w:rsid w:val="009A0B0A"/>
    <w:rsid w:val="009A0E3F"/>
    <w:rsid w:val="009A1704"/>
    <w:rsid w:val="009A18CB"/>
    <w:rsid w:val="009A1915"/>
    <w:rsid w:val="009A2AA2"/>
    <w:rsid w:val="009A3889"/>
    <w:rsid w:val="009A4B56"/>
    <w:rsid w:val="009A4F8B"/>
    <w:rsid w:val="009A50B0"/>
    <w:rsid w:val="009A54A2"/>
    <w:rsid w:val="009A5A8A"/>
    <w:rsid w:val="009A607D"/>
    <w:rsid w:val="009A718E"/>
    <w:rsid w:val="009A75F1"/>
    <w:rsid w:val="009B0020"/>
    <w:rsid w:val="009B11B8"/>
    <w:rsid w:val="009B132D"/>
    <w:rsid w:val="009B2205"/>
    <w:rsid w:val="009B2D8A"/>
    <w:rsid w:val="009B3073"/>
    <w:rsid w:val="009B4DA3"/>
    <w:rsid w:val="009B54A5"/>
    <w:rsid w:val="009B5D8D"/>
    <w:rsid w:val="009B617D"/>
    <w:rsid w:val="009B64E0"/>
    <w:rsid w:val="009B64FF"/>
    <w:rsid w:val="009B68F9"/>
    <w:rsid w:val="009B7E25"/>
    <w:rsid w:val="009C012E"/>
    <w:rsid w:val="009C075D"/>
    <w:rsid w:val="009C0B2C"/>
    <w:rsid w:val="009C0D66"/>
    <w:rsid w:val="009C180C"/>
    <w:rsid w:val="009C1A37"/>
    <w:rsid w:val="009C1DA9"/>
    <w:rsid w:val="009C2F50"/>
    <w:rsid w:val="009C3929"/>
    <w:rsid w:val="009C3BE6"/>
    <w:rsid w:val="009C3EFC"/>
    <w:rsid w:val="009C54B1"/>
    <w:rsid w:val="009C551D"/>
    <w:rsid w:val="009C56E3"/>
    <w:rsid w:val="009C66E3"/>
    <w:rsid w:val="009C6E46"/>
    <w:rsid w:val="009C72B6"/>
    <w:rsid w:val="009D013A"/>
    <w:rsid w:val="009D0425"/>
    <w:rsid w:val="009D07C9"/>
    <w:rsid w:val="009D10BE"/>
    <w:rsid w:val="009D194F"/>
    <w:rsid w:val="009D1FC0"/>
    <w:rsid w:val="009D2576"/>
    <w:rsid w:val="009D26F8"/>
    <w:rsid w:val="009D2C91"/>
    <w:rsid w:val="009D2E03"/>
    <w:rsid w:val="009D3E0B"/>
    <w:rsid w:val="009D4595"/>
    <w:rsid w:val="009D4A7B"/>
    <w:rsid w:val="009D5B41"/>
    <w:rsid w:val="009D6071"/>
    <w:rsid w:val="009D6260"/>
    <w:rsid w:val="009E1064"/>
    <w:rsid w:val="009E1D96"/>
    <w:rsid w:val="009E22C6"/>
    <w:rsid w:val="009E28F3"/>
    <w:rsid w:val="009E2D7B"/>
    <w:rsid w:val="009E342F"/>
    <w:rsid w:val="009E4566"/>
    <w:rsid w:val="009E4F00"/>
    <w:rsid w:val="009E5229"/>
    <w:rsid w:val="009E6322"/>
    <w:rsid w:val="009E658B"/>
    <w:rsid w:val="009E6AD5"/>
    <w:rsid w:val="009E6D04"/>
    <w:rsid w:val="009E7536"/>
    <w:rsid w:val="009E7E3D"/>
    <w:rsid w:val="009E7EAA"/>
    <w:rsid w:val="009F0158"/>
    <w:rsid w:val="009F0920"/>
    <w:rsid w:val="009F1154"/>
    <w:rsid w:val="009F11B9"/>
    <w:rsid w:val="009F1333"/>
    <w:rsid w:val="009F16AE"/>
    <w:rsid w:val="009F188F"/>
    <w:rsid w:val="009F1EE7"/>
    <w:rsid w:val="009F2F68"/>
    <w:rsid w:val="009F33B2"/>
    <w:rsid w:val="009F3F9D"/>
    <w:rsid w:val="009F42A8"/>
    <w:rsid w:val="009F4575"/>
    <w:rsid w:val="009F45A2"/>
    <w:rsid w:val="009F46BB"/>
    <w:rsid w:val="009F502C"/>
    <w:rsid w:val="009F5B78"/>
    <w:rsid w:val="00A001BA"/>
    <w:rsid w:val="00A006BD"/>
    <w:rsid w:val="00A01D78"/>
    <w:rsid w:val="00A02120"/>
    <w:rsid w:val="00A02183"/>
    <w:rsid w:val="00A0229E"/>
    <w:rsid w:val="00A026CB"/>
    <w:rsid w:val="00A0381F"/>
    <w:rsid w:val="00A04089"/>
    <w:rsid w:val="00A04BCB"/>
    <w:rsid w:val="00A05912"/>
    <w:rsid w:val="00A05990"/>
    <w:rsid w:val="00A06DF8"/>
    <w:rsid w:val="00A06FE8"/>
    <w:rsid w:val="00A07380"/>
    <w:rsid w:val="00A07E05"/>
    <w:rsid w:val="00A10028"/>
    <w:rsid w:val="00A11612"/>
    <w:rsid w:val="00A126F8"/>
    <w:rsid w:val="00A13112"/>
    <w:rsid w:val="00A13370"/>
    <w:rsid w:val="00A143B8"/>
    <w:rsid w:val="00A144D6"/>
    <w:rsid w:val="00A15265"/>
    <w:rsid w:val="00A1533A"/>
    <w:rsid w:val="00A155F4"/>
    <w:rsid w:val="00A15C20"/>
    <w:rsid w:val="00A16B89"/>
    <w:rsid w:val="00A16BCF"/>
    <w:rsid w:val="00A16BD8"/>
    <w:rsid w:val="00A174B2"/>
    <w:rsid w:val="00A1772F"/>
    <w:rsid w:val="00A20D3E"/>
    <w:rsid w:val="00A2156E"/>
    <w:rsid w:val="00A218C4"/>
    <w:rsid w:val="00A22BE4"/>
    <w:rsid w:val="00A23186"/>
    <w:rsid w:val="00A2319C"/>
    <w:rsid w:val="00A233E4"/>
    <w:rsid w:val="00A23FF0"/>
    <w:rsid w:val="00A24113"/>
    <w:rsid w:val="00A2435C"/>
    <w:rsid w:val="00A24A79"/>
    <w:rsid w:val="00A250A3"/>
    <w:rsid w:val="00A25C87"/>
    <w:rsid w:val="00A25E75"/>
    <w:rsid w:val="00A263E3"/>
    <w:rsid w:val="00A26764"/>
    <w:rsid w:val="00A26819"/>
    <w:rsid w:val="00A26896"/>
    <w:rsid w:val="00A26C21"/>
    <w:rsid w:val="00A27E6C"/>
    <w:rsid w:val="00A30499"/>
    <w:rsid w:val="00A304C1"/>
    <w:rsid w:val="00A308E2"/>
    <w:rsid w:val="00A31778"/>
    <w:rsid w:val="00A31D4D"/>
    <w:rsid w:val="00A31DC2"/>
    <w:rsid w:val="00A328FB"/>
    <w:rsid w:val="00A32BF0"/>
    <w:rsid w:val="00A33C21"/>
    <w:rsid w:val="00A33E6E"/>
    <w:rsid w:val="00A3418A"/>
    <w:rsid w:val="00A34A27"/>
    <w:rsid w:val="00A35222"/>
    <w:rsid w:val="00A3549A"/>
    <w:rsid w:val="00A35974"/>
    <w:rsid w:val="00A35D2D"/>
    <w:rsid w:val="00A37DD3"/>
    <w:rsid w:val="00A4054A"/>
    <w:rsid w:val="00A406DF"/>
    <w:rsid w:val="00A406E2"/>
    <w:rsid w:val="00A41DF2"/>
    <w:rsid w:val="00A42A25"/>
    <w:rsid w:val="00A43AB5"/>
    <w:rsid w:val="00A44525"/>
    <w:rsid w:val="00A4464D"/>
    <w:rsid w:val="00A44AE9"/>
    <w:rsid w:val="00A44F06"/>
    <w:rsid w:val="00A4504C"/>
    <w:rsid w:val="00A46191"/>
    <w:rsid w:val="00A463AF"/>
    <w:rsid w:val="00A463F5"/>
    <w:rsid w:val="00A4647D"/>
    <w:rsid w:val="00A46CC8"/>
    <w:rsid w:val="00A503D6"/>
    <w:rsid w:val="00A509EE"/>
    <w:rsid w:val="00A51640"/>
    <w:rsid w:val="00A53A22"/>
    <w:rsid w:val="00A545A6"/>
    <w:rsid w:val="00A54C04"/>
    <w:rsid w:val="00A54D10"/>
    <w:rsid w:val="00A551A8"/>
    <w:rsid w:val="00A55ECC"/>
    <w:rsid w:val="00A56863"/>
    <w:rsid w:val="00A57478"/>
    <w:rsid w:val="00A60F5E"/>
    <w:rsid w:val="00A6104A"/>
    <w:rsid w:val="00A61805"/>
    <w:rsid w:val="00A61BD2"/>
    <w:rsid w:val="00A63753"/>
    <w:rsid w:val="00A63D0C"/>
    <w:rsid w:val="00A64125"/>
    <w:rsid w:val="00A65871"/>
    <w:rsid w:val="00A65B66"/>
    <w:rsid w:val="00A66A8B"/>
    <w:rsid w:val="00A66B3A"/>
    <w:rsid w:val="00A67FE2"/>
    <w:rsid w:val="00A70227"/>
    <w:rsid w:val="00A70665"/>
    <w:rsid w:val="00A714FD"/>
    <w:rsid w:val="00A71F9E"/>
    <w:rsid w:val="00A727ED"/>
    <w:rsid w:val="00A73126"/>
    <w:rsid w:val="00A73F8A"/>
    <w:rsid w:val="00A74696"/>
    <w:rsid w:val="00A7577E"/>
    <w:rsid w:val="00A75FED"/>
    <w:rsid w:val="00A760F9"/>
    <w:rsid w:val="00A81555"/>
    <w:rsid w:val="00A81956"/>
    <w:rsid w:val="00A81E25"/>
    <w:rsid w:val="00A822AD"/>
    <w:rsid w:val="00A824BA"/>
    <w:rsid w:val="00A825D9"/>
    <w:rsid w:val="00A82895"/>
    <w:rsid w:val="00A82A02"/>
    <w:rsid w:val="00A82B97"/>
    <w:rsid w:val="00A82C26"/>
    <w:rsid w:val="00A82F4F"/>
    <w:rsid w:val="00A84319"/>
    <w:rsid w:val="00A843C5"/>
    <w:rsid w:val="00A851B1"/>
    <w:rsid w:val="00A85BB3"/>
    <w:rsid w:val="00A8673D"/>
    <w:rsid w:val="00A86AFD"/>
    <w:rsid w:val="00A90373"/>
    <w:rsid w:val="00A90635"/>
    <w:rsid w:val="00A90B4E"/>
    <w:rsid w:val="00A914CB"/>
    <w:rsid w:val="00A91E14"/>
    <w:rsid w:val="00A9227E"/>
    <w:rsid w:val="00A92875"/>
    <w:rsid w:val="00A9353D"/>
    <w:rsid w:val="00A9394D"/>
    <w:rsid w:val="00A93E5E"/>
    <w:rsid w:val="00A941E4"/>
    <w:rsid w:val="00A94E93"/>
    <w:rsid w:val="00A956D1"/>
    <w:rsid w:val="00A9571E"/>
    <w:rsid w:val="00A95C4B"/>
    <w:rsid w:val="00A960D1"/>
    <w:rsid w:val="00A9666D"/>
    <w:rsid w:val="00A9675F"/>
    <w:rsid w:val="00A96998"/>
    <w:rsid w:val="00A96B48"/>
    <w:rsid w:val="00AA0045"/>
    <w:rsid w:val="00AA027C"/>
    <w:rsid w:val="00AA029F"/>
    <w:rsid w:val="00AA03A8"/>
    <w:rsid w:val="00AA046C"/>
    <w:rsid w:val="00AA1471"/>
    <w:rsid w:val="00AA1F37"/>
    <w:rsid w:val="00AA22FE"/>
    <w:rsid w:val="00AA31CF"/>
    <w:rsid w:val="00AA334F"/>
    <w:rsid w:val="00AA442A"/>
    <w:rsid w:val="00AA47C6"/>
    <w:rsid w:val="00AA5AA9"/>
    <w:rsid w:val="00AA5D8B"/>
    <w:rsid w:val="00AA6094"/>
    <w:rsid w:val="00AA6519"/>
    <w:rsid w:val="00AA652B"/>
    <w:rsid w:val="00AA676F"/>
    <w:rsid w:val="00AA753A"/>
    <w:rsid w:val="00AA7855"/>
    <w:rsid w:val="00AB11F6"/>
    <w:rsid w:val="00AB1C72"/>
    <w:rsid w:val="00AB31C7"/>
    <w:rsid w:val="00AB3A78"/>
    <w:rsid w:val="00AB402A"/>
    <w:rsid w:val="00AB4482"/>
    <w:rsid w:val="00AB48B9"/>
    <w:rsid w:val="00AB4C96"/>
    <w:rsid w:val="00AB4C9A"/>
    <w:rsid w:val="00AB62A2"/>
    <w:rsid w:val="00AB649A"/>
    <w:rsid w:val="00AB7E45"/>
    <w:rsid w:val="00AC04D3"/>
    <w:rsid w:val="00AC0664"/>
    <w:rsid w:val="00AC0940"/>
    <w:rsid w:val="00AC09FA"/>
    <w:rsid w:val="00AC2B16"/>
    <w:rsid w:val="00AC3224"/>
    <w:rsid w:val="00AC350A"/>
    <w:rsid w:val="00AC37FB"/>
    <w:rsid w:val="00AC3D9C"/>
    <w:rsid w:val="00AC3F92"/>
    <w:rsid w:val="00AC574C"/>
    <w:rsid w:val="00AC5EF4"/>
    <w:rsid w:val="00AC6A56"/>
    <w:rsid w:val="00AC7548"/>
    <w:rsid w:val="00AC7B91"/>
    <w:rsid w:val="00AD02E1"/>
    <w:rsid w:val="00AD0D27"/>
    <w:rsid w:val="00AD105D"/>
    <w:rsid w:val="00AD25F7"/>
    <w:rsid w:val="00AD2C21"/>
    <w:rsid w:val="00AD2C44"/>
    <w:rsid w:val="00AD2E15"/>
    <w:rsid w:val="00AD30B1"/>
    <w:rsid w:val="00AD3415"/>
    <w:rsid w:val="00AD3416"/>
    <w:rsid w:val="00AD4843"/>
    <w:rsid w:val="00AD49F3"/>
    <w:rsid w:val="00AD5038"/>
    <w:rsid w:val="00AD5071"/>
    <w:rsid w:val="00AD50DD"/>
    <w:rsid w:val="00AD52D0"/>
    <w:rsid w:val="00AD5610"/>
    <w:rsid w:val="00AD5E4F"/>
    <w:rsid w:val="00AD6D5F"/>
    <w:rsid w:val="00AD7DB5"/>
    <w:rsid w:val="00AE04CB"/>
    <w:rsid w:val="00AE18AB"/>
    <w:rsid w:val="00AE1AD0"/>
    <w:rsid w:val="00AE2809"/>
    <w:rsid w:val="00AE2C09"/>
    <w:rsid w:val="00AE3ADD"/>
    <w:rsid w:val="00AE3F0E"/>
    <w:rsid w:val="00AE42AC"/>
    <w:rsid w:val="00AE44CB"/>
    <w:rsid w:val="00AE46D6"/>
    <w:rsid w:val="00AE493A"/>
    <w:rsid w:val="00AE5412"/>
    <w:rsid w:val="00AE673D"/>
    <w:rsid w:val="00AE6C45"/>
    <w:rsid w:val="00AE72ED"/>
    <w:rsid w:val="00AE7D25"/>
    <w:rsid w:val="00AF01C5"/>
    <w:rsid w:val="00AF09F1"/>
    <w:rsid w:val="00AF0EA0"/>
    <w:rsid w:val="00AF13BB"/>
    <w:rsid w:val="00AF1411"/>
    <w:rsid w:val="00AF1B06"/>
    <w:rsid w:val="00AF1FAB"/>
    <w:rsid w:val="00AF27AB"/>
    <w:rsid w:val="00AF2A35"/>
    <w:rsid w:val="00AF2A7B"/>
    <w:rsid w:val="00AF30C8"/>
    <w:rsid w:val="00AF321C"/>
    <w:rsid w:val="00AF3725"/>
    <w:rsid w:val="00AF38EB"/>
    <w:rsid w:val="00AF4159"/>
    <w:rsid w:val="00AF47CA"/>
    <w:rsid w:val="00AF4A77"/>
    <w:rsid w:val="00AF4BCF"/>
    <w:rsid w:val="00AF56C1"/>
    <w:rsid w:val="00AF5782"/>
    <w:rsid w:val="00AF6007"/>
    <w:rsid w:val="00AF6A14"/>
    <w:rsid w:val="00AF6F05"/>
    <w:rsid w:val="00AF74A7"/>
    <w:rsid w:val="00AF77FD"/>
    <w:rsid w:val="00B00166"/>
    <w:rsid w:val="00B00278"/>
    <w:rsid w:val="00B00332"/>
    <w:rsid w:val="00B007EB"/>
    <w:rsid w:val="00B00C09"/>
    <w:rsid w:val="00B00C13"/>
    <w:rsid w:val="00B013B0"/>
    <w:rsid w:val="00B01579"/>
    <w:rsid w:val="00B01A16"/>
    <w:rsid w:val="00B01C33"/>
    <w:rsid w:val="00B0216A"/>
    <w:rsid w:val="00B02E7A"/>
    <w:rsid w:val="00B02F3D"/>
    <w:rsid w:val="00B030F0"/>
    <w:rsid w:val="00B03A44"/>
    <w:rsid w:val="00B0458D"/>
    <w:rsid w:val="00B045F8"/>
    <w:rsid w:val="00B04B25"/>
    <w:rsid w:val="00B05C1F"/>
    <w:rsid w:val="00B05D2B"/>
    <w:rsid w:val="00B06238"/>
    <w:rsid w:val="00B062FC"/>
    <w:rsid w:val="00B0654A"/>
    <w:rsid w:val="00B0676B"/>
    <w:rsid w:val="00B077CF"/>
    <w:rsid w:val="00B07CA0"/>
    <w:rsid w:val="00B10282"/>
    <w:rsid w:val="00B10668"/>
    <w:rsid w:val="00B10845"/>
    <w:rsid w:val="00B1100A"/>
    <w:rsid w:val="00B1201C"/>
    <w:rsid w:val="00B12508"/>
    <w:rsid w:val="00B12DBF"/>
    <w:rsid w:val="00B13667"/>
    <w:rsid w:val="00B1397C"/>
    <w:rsid w:val="00B14DD4"/>
    <w:rsid w:val="00B15584"/>
    <w:rsid w:val="00B16028"/>
    <w:rsid w:val="00B175A7"/>
    <w:rsid w:val="00B17625"/>
    <w:rsid w:val="00B17637"/>
    <w:rsid w:val="00B200C0"/>
    <w:rsid w:val="00B20113"/>
    <w:rsid w:val="00B201F6"/>
    <w:rsid w:val="00B208A3"/>
    <w:rsid w:val="00B20ACE"/>
    <w:rsid w:val="00B210D4"/>
    <w:rsid w:val="00B211F8"/>
    <w:rsid w:val="00B21624"/>
    <w:rsid w:val="00B217C3"/>
    <w:rsid w:val="00B2189F"/>
    <w:rsid w:val="00B22001"/>
    <w:rsid w:val="00B22353"/>
    <w:rsid w:val="00B2237E"/>
    <w:rsid w:val="00B229E8"/>
    <w:rsid w:val="00B22B71"/>
    <w:rsid w:val="00B22ED4"/>
    <w:rsid w:val="00B2329D"/>
    <w:rsid w:val="00B2367D"/>
    <w:rsid w:val="00B238ED"/>
    <w:rsid w:val="00B23D6D"/>
    <w:rsid w:val="00B23F15"/>
    <w:rsid w:val="00B24E00"/>
    <w:rsid w:val="00B24F22"/>
    <w:rsid w:val="00B252F4"/>
    <w:rsid w:val="00B25308"/>
    <w:rsid w:val="00B25AA4"/>
    <w:rsid w:val="00B25BD6"/>
    <w:rsid w:val="00B27565"/>
    <w:rsid w:val="00B27CA2"/>
    <w:rsid w:val="00B309EC"/>
    <w:rsid w:val="00B31387"/>
    <w:rsid w:val="00B31DDD"/>
    <w:rsid w:val="00B31E5B"/>
    <w:rsid w:val="00B32AD2"/>
    <w:rsid w:val="00B32CBD"/>
    <w:rsid w:val="00B331E5"/>
    <w:rsid w:val="00B333DE"/>
    <w:rsid w:val="00B3373E"/>
    <w:rsid w:val="00B337E9"/>
    <w:rsid w:val="00B34612"/>
    <w:rsid w:val="00B3462F"/>
    <w:rsid w:val="00B346C2"/>
    <w:rsid w:val="00B34927"/>
    <w:rsid w:val="00B35BDC"/>
    <w:rsid w:val="00B35C50"/>
    <w:rsid w:val="00B365C0"/>
    <w:rsid w:val="00B36839"/>
    <w:rsid w:val="00B3718F"/>
    <w:rsid w:val="00B37858"/>
    <w:rsid w:val="00B37C76"/>
    <w:rsid w:val="00B37D2D"/>
    <w:rsid w:val="00B4042F"/>
    <w:rsid w:val="00B420DF"/>
    <w:rsid w:val="00B423CF"/>
    <w:rsid w:val="00B42A4D"/>
    <w:rsid w:val="00B42E64"/>
    <w:rsid w:val="00B439C6"/>
    <w:rsid w:val="00B43AAB"/>
    <w:rsid w:val="00B43B55"/>
    <w:rsid w:val="00B43CD7"/>
    <w:rsid w:val="00B44151"/>
    <w:rsid w:val="00B44179"/>
    <w:rsid w:val="00B44AD3"/>
    <w:rsid w:val="00B45A43"/>
    <w:rsid w:val="00B462EE"/>
    <w:rsid w:val="00B46460"/>
    <w:rsid w:val="00B46EAF"/>
    <w:rsid w:val="00B47933"/>
    <w:rsid w:val="00B47E1B"/>
    <w:rsid w:val="00B47F49"/>
    <w:rsid w:val="00B505C3"/>
    <w:rsid w:val="00B51515"/>
    <w:rsid w:val="00B515E4"/>
    <w:rsid w:val="00B5263C"/>
    <w:rsid w:val="00B5286F"/>
    <w:rsid w:val="00B52D7B"/>
    <w:rsid w:val="00B53464"/>
    <w:rsid w:val="00B53F7A"/>
    <w:rsid w:val="00B5415F"/>
    <w:rsid w:val="00B54B9A"/>
    <w:rsid w:val="00B54BD7"/>
    <w:rsid w:val="00B553AE"/>
    <w:rsid w:val="00B55450"/>
    <w:rsid w:val="00B55917"/>
    <w:rsid w:val="00B55C43"/>
    <w:rsid w:val="00B563C2"/>
    <w:rsid w:val="00B56439"/>
    <w:rsid w:val="00B56AF8"/>
    <w:rsid w:val="00B56B08"/>
    <w:rsid w:val="00B575BF"/>
    <w:rsid w:val="00B6049C"/>
    <w:rsid w:val="00B60598"/>
    <w:rsid w:val="00B606C0"/>
    <w:rsid w:val="00B617CD"/>
    <w:rsid w:val="00B62139"/>
    <w:rsid w:val="00B622FA"/>
    <w:rsid w:val="00B627CA"/>
    <w:rsid w:val="00B6367F"/>
    <w:rsid w:val="00B6399C"/>
    <w:rsid w:val="00B641BD"/>
    <w:rsid w:val="00B64590"/>
    <w:rsid w:val="00B64C43"/>
    <w:rsid w:val="00B64CF9"/>
    <w:rsid w:val="00B65421"/>
    <w:rsid w:val="00B655A9"/>
    <w:rsid w:val="00B657A7"/>
    <w:rsid w:val="00B66226"/>
    <w:rsid w:val="00B66556"/>
    <w:rsid w:val="00B666CE"/>
    <w:rsid w:val="00B66E3E"/>
    <w:rsid w:val="00B670F3"/>
    <w:rsid w:val="00B677BD"/>
    <w:rsid w:val="00B70D06"/>
    <w:rsid w:val="00B70EF8"/>
    <w:rsid w:val="00B7134F"/>
    <w:rsid w:val="00B713B1"/>
    <w:rsid w:val="00B717D4"/>
    <w:rsid w:val="00B719EC"/>
    <w:rsid w:val="00B71C1E"/>
    <w:rsid w:val="00B72197"/>
    <w:rsid w:val="00B738A5"/>
    <w:rsid w:val="00B7503D"/>
    <w:rsid w:val="00B764A6"/>
    <w:rsid w:val="00B7685B"/>
    <w:rsid w:val="00B76F21"/>
    <w:rsid w:val="00B77E8C"/>
    <w:rsid w:val="00B80A45"/>
    <w:rsid w:val="00B81D03"/>
    <w:rsid w:val="00B824B0"/>
    <w:rsid w:val="00B8272C"/>
    <w:rsid w:val="00B83430"/>
    <w:rsid w:val="00B838EA"/>
    <w:rsid w:val="00B83B5D"/>
    <w:rsid w:val="00B844FF"/>
    <w:rsid w:val="00B8474D"/>
    <w:rsid w:val="00B848C4"/>
    <w:rsid w:val="00B849E9"/>
    <w:rsid w:val="00B84C13"/>
    <w:rsid w:val="00B84C1A"/>
    <w:rsid w:val="00B85519"/>
    <w:rsid w:val="00B85874"/>
    <w:rsid w:val="00B85B0E"/>
    <w:rsid w:val="00B85C6E"/>
    <w:rsid w:val="00B85F01"/>
    <w:rsid w:val="00B86023"/>
    <w:rsid w:val="00B86436"/>
    <w:rsid w:val="00B8645B"/>
    <w:rsid w:val="00B871B5"/>
    <w:rsid w:val="00B8781D"/>
    <w:rsid w:val="00B9048A"/>
    <w:rsid w:val="00B90E1C"/>
    <w:rsid w:val="00B913EF"/>
    <w:rsid w:val="00B9238B"/>
    <w:rsid w:val="00B927D4"/>
    <w:rsid w:val="00B92D68"/>
    <w:rsid w:val="00B92E59"/>
    <w:rsid w:val="00B937FC"/>
    <w:rsid w:val="00B93FAD"/>
    <w:rsid w:val="00B9469F"/>
    <w:rsid w:val="00B95723"/>
    <w:rsid w:val="00B957BD"/>
    <w:rsid w:val="00B961DD"/>
    <w:rsid w:val="00B968FD"/>
    <w:rsid w:val="00B969F6"/>
    <w:rsid w:val="00B96F3F"/>
    <w:rsid w:val="00B974F4"/>
    <w:rsid w:val="00B97D9F"/>
    <w:rsid w:val="00BA12EC"/>
    <w:rsid w:val="00BA17F8"/>
    <w:rsid w:val="00BA2427"/>
    <w:rsid w:val="00BA298A"/>
    <w:rsid w:val="00BA2DFD"/>
    <w:rsid w:val="00BA3621"/>
    <w:rsid w:val="00BA3C8B"/>
    <w:rsid w:val="00BA3E2C"/>
    <w:rsid w:val="00BA41E0"/>
    <w:rsid w:val="00BA41F8"/>
    <w:rsid w:val="00BA465F"/>
    <w:rsid w:val="00BA47ED"/>
    <w:rsid w:val="00BA5297"/>
    <w:rsid w:val="00BA5660"/>
    <w:rsid w:val="00BA5AC5"/>
    <w:rsid w:val="00BA6192"/>
    <w:rsid w:val="00BA70E2"/>
    <w:rsid w:val="00BA754C"/>
    <w:rsid w:val="00BA7E0D"/>
    <w:rsid w:val="00BB03C5"/>
    <w:rsid w:val="00BB2E1C"/>
    <w:rsid w:val="00BB35DA"/>
    <w:rsid w:val="00BB40B1"/>
    <w:rsid w:val="00BB452C"/>
    <w:rsid w:val="00BB4811"/>
    <w:rsid w:val="00BB4C15"/>
    <w:rsid w:val="00BB6527"/>
    <w:rsid w:val="00BB65DF"/>
    <w:rsid w:val="00BB677E"/>
    <w:rsid w:val="00BB6D4C"/>
    <w:rsid w:val="00BB6F55"/>
    <w:rsid w:val="00BB701B"/>
    <w:rsid w:val="00BB765B"/>
    <w:rsid w:val="00BB7A7B"/>
    <w:rsid w:val="00BB7CBD"/>
    <w:rsid w:val="00BC020F"/>
    <w:rsid w:val="00BC0686"/>
    <w:rsid w:val="00BC1037"/>
    <w:rsid w:val="00BC14C5"/>
    <w:rsid w:val="00BC1677"/>
    <w:rsid w:val="00BC195C"/>
    <w:rsid w:val="00BC2E60"/>
    <w:rsid w:val="00BC3496"/>
    <w:rsid w:val="00BC3499"/>
    <w:rsid w:val="00BC3517"/>
    <w:rsid w:val="00BC3787"/>
    <w:rsid w:val="00BC3C25"/>
    <w:rsid w:val="00BC4202"/>
    <w:rsid w:val="00BC4260"/>
    <w:rsid w:val="00BC4A75"/>
    <w:rsid w:val="00BC4EA4"/>
    <w:rsid w:val="00BC510A"/>
    <w:rsid w:val="00BC555B"/>
    <w:rsid w:val="00BC5932"/>
    <w:rsid w:val="00BC64F7"/>
    <w:rsid w:val="00BC72FC"/>
    <w:rsid w:val="00BC73CC"/>
    <w:rsid w:val="00BC7960"/>
    <w:rsid w:val="00BC7C81"/>
    <w:rsid w:val="00BC7CB9"/>
    <w:rsid w:val="00BD0A11"/>
    <w:rsid w:val="00BD0E22"/>
    <w:rsid w:val="00BD0F01"/>
    <w:rsid w:val="00BD13AF"/>
    <w:rsid w:val="00BD1478"/>
    <w:rsid w:val="00BD187D"/>
    <w:rsid w:val="00BD2696"/>
    <w:rsid w:val="00BD26B5"/>
    <w:rsid w:val="00BD26B8"/>
    <w:rsid w:val="00BD2D70"/>
    <w:rsid w:val="00BD3183"/>
    <w:rsid w:val="00BD364E"/>
    <w:rsid w:val="00BD3E7A"/>
    <w:rsid w:val="00BD3E9D"/>
    <w:rsid w:val="00BD4CB8"/>
    <w:rsid w:val="00BD5790"/>
    <w:rsid w:val="00BD5BCE"/>
    <w:rsid w:val="00BD62EF"/>
    <w:rsid w:val="00BD7752"/>
    <w:rsid w:val="00BD7995"/>
    <w:rsid w:val="00BD7DE9"/>
    <w:rsid w:val="00BE0F1A"/>
    <w:rsid w:val="00BE2061"/>
    <w:rsid w:val="00BE20B3"/>
    <w:rsid w:val="00BE2FCE"/>
    <w:rsid w:val="00BE350A"/>
    <w:rsid w:val="00BE39C6"/>
    <w:rsid w:val="00BE40AB"/>
    <w:rsid w:val="00BE4580"/>
    <w:rsid w:val="00BE48C7"/>
    <w:rsid w:val="00BE4F4C"/>
    <w:rsid w:val="00BE4FBB"/>
    <w:rsid w:val="00BE54CE"/>
    <w:rsid w:val="00BE5745"/>
    <w:rsid w:val="00BE57B7"/>
    <w:rsid w:val="00BE59B7"/>
    <w:rsid w:val="00BE5D15"/>
    <w:rsid w:val="00BE69D1"/>
    <w:rsid w:val="00BF10AD"/>
    <w:rsid w:val="00BF1229"/>
    <w:rsid w:val="00BF18A1"/>
    <w:rsid w:val="00BF1C91"/>
    <w:rsid w:val="00BF203A"/>
    <w:rsid w:val="00BF2075"/>
    <w:rsid w:val="00BF2B66"/>
    <w:rsid w:val="00BF3002"/>
    <w:rsid w:val="00BF3A9C"/>
    <w:rsid w:val="00BF3B25"/>
    <w:rsid w:val="00BF3D2F"/>
    <w:rsid w:val="00BF45D0"/>
    <w:rsid w:val="00BF4613"/>
    <w:rsid w:val="00BF4758"/>
    <w:rsid w:val="00BF4A35"/>
    <w:rsid w:val="00BF5296"/>
    <w:rsid w:val="00BF5394"/>
    <w:rsid w:val="00BF548A"/>
    <w:rsid w:val="00BF608D"/>
    <w:rsid w:val="00BF64B9"/>
    <w:rsid w:val="00BF73BF"/>
    <w:rsid w:val="00C00A34"/>
    <w:rsid w:val="00C01E9F"/>
    <w:rsid w:val="00C01FDF"/>
    <w:rsid w:val="00C02A8F"/>
    <w:rsid w:val="00C043A5"/>
    <w:rsid w:val="00C047BF"/>
    <w:rsid w:val="00C0495F"/>
    <w:rsid w:val="00C05713"/>
    <w:rsid w:val="00C0594F"/>
    <w:rsid w:val="00C06098"/>
    <w:rsid w:val="00C070A8"/>
    <w:rsid w:val="00C074EC"/>
    <w:rsid w:val="00C07CE3"/>
    <w:rsid w:val="00C07E7D"/>
    <w:rsid w:val="00C07F65"/>
    <w:rsid w:val="00C105D3"/>
    <w:rsid w:val="00C107F6"/>
    <w:rsid w:val="00C10FDA"/>
    <w:rsid w:val="00C11412"/>
    <w:rsid w:val="00C11EBA"/>
    <w:rsid w:val="00C126D4"/>
    <w:rsid w:val="00C127AE"/>
    <w:rsid w:val="00C129A9"/>
    <w:rsid w:val="00C1383F"/>
    <w:rsid w:val="00C14082"/>
    <w:rsid w:val="00C142FB"/>
    <w:rsid w:val="00C144AF"/>
    <w:rsid w:val="00C14848"/>
    <w:rsid w:val="00C14C4B"/>
    <w:rsid w:val="00C14F4D"/>
    <w:rsid w:val="00C15231"/>
    <w:rsid w:val="00C15498"/>
    <w:rsid w:val="00C1616A"/>
    <w:rsid w:val="00C16510"/>
    <w:rsid w:val="00C16535"/>
    <w:rsid w:val="00C1678E"/>
    <w:rsid w:val="00C16FE8"/>
    <w:rsid w:val="00C17D7A"/>
    <w:rsid w:val="00C20026"/>
    <w:rsid w:val="00C20677"/>
    <w:rsid w:val="00C206D4"/>
    <w:rsid w:val="00C20BAB"/>
    <w:rsid w:val="00C2133A"/>
    <w:rsid w:val="00C21A61"/>
    <w:rsid w:val="00C21AFB"/>
    <w:rsid w:val="00C21D19"/>
    <w:rsid w:val="00C224A2"/>
    <w:rsid w:val="00C239BC"/>
    <w:rsid w:val="00C23CD7"/>
    <w:rsid w:val="00C24012"/>
    <w:rsid w:val="00C242D1"/>
    <w:rsid w:val="00C25342"/>
    <w:rsid w:val="00C25592"/>
    <w:rsid w:val="00C2598E"/>
    <w:rsid w:val="00C25BB3"/>
    <w:rsid w:val="00C262E9"/>
    <w:rsid w:val="00C26461"/>
    <w:rsid w:val="00C26C89"/>
    <w:rsid w:val="00C26E36"/>
    <w:rsid w:val="00C26F97"/>
    <w:rsid w:val="00C2714D"/>
    <w:rsid w:val="00C27424"/>
    <w:rsid w:val="00C27617"/>
    <w:rsid w:val="00C27D8A"/>
    <w:rsid w:val="00C27F81"/>
    <w:rsid w:val="00C301BD"/>
    <w:rsid w:val="00C3079D"/>
    <w:rsid w:val="00C30B2A"/>
    <w:rsid w:val="00C30C47"/>
    <w:rsid w:val="00C30D38"/>
    <w:rsid w:val="00C3216E"/>
    <w:rsid w:val="00C3255F"/>
    <w:rsid w:val="00C32BB4"/>
    <w:rsid w:val="00C33290"/>
    <w:rsid w:val="00C333C6"/>
    <w:rsid w:val="00C337D3"/>
    <w:rsid w:val="00C33D96"/>
    <w:rsid w:val="00C33E35"/>
    <w:rsid w:val="00C355E4"/>
    <w:rsid w:val="00C36DB8"/>
    <w:rsid w:val="00C37302"/>
    <w:rsid w:val="00C40D99"/>
    <w:rsid w:val="00C40ECE"/>
    <w:rsid w:val="00C410DB"/>
    <w:rsid w:val="00C41397"/>
    <w:rsid w:val="00C41492"/>
    <w:rsid w:val="00C41DF3"/>
    <w:rsid w:val="00C420DC"/>
    <w:rsid w:val="00C427F4"/>
    <w:rsid w:val="00C42A42"/>
    <w:rsid w:val="00C433A2"/>
    <w:rsid w:val="00C43F51"/>
    <w:rsid w:val="00C43F6B"/>
    <w:rsid w:val="00C444FB"/>
    <w:rsid w:val="00C45070"/>
    <w:rsid w:val="00C45364"/>
    <w:rsid w:val="00C46483"/>
    <w:rsid w:val="00C46607"/>
    <w:rsid w:val="00C46EB4"/>
    <w:rsid w:val="00C471B8"/>
    <w:rsid w:val="00C47B6C"/>
    <w:rsid w:val="00C47B80"/>
    <w:rsid w:val="00C51A9D"/>
    <w:rsid w:val="00C51FF5"/>
    <w:rsid w:val="00C52426"/>
    <w:rsid w:val="00C52506"/>
    <w:rsid w:val="00C5320B"/>
    <w:rsid w:val="00C5323A"/>
    <w:rsid w:val="00C53D3E"/>
    <w:rsid w:val="00C545C4"/>
    <w:rsid w:val="00C54E17"/>
    <w:rsid w:val="00C55752"/>
    <w:rsid w:val="00C55AE7"/>
    <w:rsid w:val="00C55F27"/>
    <w:rsid w:val="00C56035"/>
    <w:rsid w:val="00C56B0A"/>
    <w:rsid w:val="00C5738E"/>
    <w:rsid w:val="00C574C1"/>
    <w:rsid w:val="00C5780A"/>
    <w:rsid w:val="00C57890"/>
    <w:rsid w:val="00C57965"/>
    <w:rsid w:val="00C57AD4"/>
    <w:rsid w:val="00C60AE4"/>
    <w:rsid w:val="00C61A48"/>
    <w:rsid w:val="00C61E1E"/>
    <w:rsid w:val="00C632CA"/>
    <w:rsid w:val="00C63980"/>
    <w:rsid w:val="00C6450A"/>
    <w:rsid w:val="00C64A05"/>
    <w:rsid w:val="00C650BE"/>
    <w:rsid w:val="00C656A9"/>
    <w:rsid w:val="00C65808"/>
    <w:rsid w:val="00C66C9D"/>
    <w:rsid w:val="00C66EAC"/>
    <w:rsid w:val="00C675F1"/>
    <w:rsid w:val="00C70515"/>
    <w:rsid w:val="00C70782"/>
    <w:rsid w:val="00C70A7B"/>
    <w:rsid w:val="00C714CD"/>
    <w:rsid w:val="00C71A14"/>
    <w:rsid w:val="00C71C44"/>
    <w:rsid w:val="00C73EA6"/>
    <w:rsid w:val="00C73EBF"/>
    <w:rsid w:val="00C74973"/>
    <w:rsid w:val="00C75735"/>
    <w:rsid w:val="00C76079"/>
    <w:rsid w:val="00C766AC"/>
    <w:rsid w:val="00C76858"/>
    <w:rsid w:val="00C76EA0"/>
    <w:rsid w:val="00C777C3"/>
    <w:rsid w:val="00C77CCA"/>
    <w:rsid w:val="00C77F79"/>
    <w:rsid w:val="00C81302"/>
    <w:rsid w:val="00C823BE"/>
    <w:rsid w:val="00C82D3F"/>
    <w:rsid w:val="00C83212"/>
    <w:rsid w:val="00C838EB"/>
    <w:rsid w:val="00C83BF4"/>
    <w:rsid w:val="00C83C14"/>
    <w:rsid w:val="00C84034"/>
    <w:rsid w:val="00C8584D"/>
    <w:rsid w:val="00C86386"/>
    <w:rsid w:val="00C86852"/>
    <w:rsid w:val="00C87495"/>
    <w:rsid w:val="00C8762B"/>
    <w:rsid w:val="00C87905"/>
    <w:rsid w:val="00C8797A"/>
    <w:rsid w:val="00C87CBD"/>
    <w:rsid w:val="00C909BC"/>
    <w:rsid w:val="00C90AE4"/>
    <w:rsid w:val="00C920B5"/>
    <w:rsid w:val="00C9262F"/>
    <w:rsid w:val="00C926C6"/>
    <w:rsid w:val="00C92760"/>
    <w:rsid w:val="00C932E0"/>
    <w:rsid w:val="00C94296"/>
    <w:rsid w:val="00C946A1"/>
    <w:rsid w:val="00C94789"/>
    <w:rsid w:val="00C9482A"/>
    <w:rsid w:val="00C9491C"/>
    <w:rsid w:val="00C9552E"/>
    <w:rsid w:val="00C95B4C"/>
    <w:rsid w:val="00C95FE2"/>
    <w:rsid w:val="00C9633F"/>
    <w:rsid w:val="00C96743"/>
    <w:rsid w:val="00C96765"/>
    <w:rsid w:val="00C96AE9"/>
    <w:rsid w:val="00C96BE2"/>
    <w:rsid w:val="00C96EA5"/>
    <w:rsid w:val="00C97250"/>
    <w:rsid w:val="00C973F7"/>
    <w:rsid w:val="00CA090C"/>
    <w:rsid w:val="00CA097F"/>
    <w:rsid w:val="00CA0EF8"/>
    <w:rsid w:val="00CA1928"/>
    <w:rsid w:val="00CA1C26"/>
    <w:rsid w:val="00CA2DBF"/>
    <w:rsid w:val="00CA3246"/>
    <w:rsid w:val="00CA3665"/>
    <w:rsid w:val="00CA3F0A"/>
    <w:rsid w:val="00CA4154"/>
    <w:rsid w:val="00CA46BB"/>
    <w:rsid w:val="00CA4F9D"/>
    <w:rsid w:val="00CA5331"/>
    <w:rsid w:val="00CA53FE"/>
    <w:rsid w:val="00CA5978"/>
    <w:rsid w:val="00CA63A7"/>
    <w:rsid w:val="00CA6836"/>
    <w:rsid w:val="00CA6A3E"/>
    <w:rsid w:val="00CA6B2A"/>
    <w:rsid w:val="00CA6B9A"/>
    <w:rsid w:val="00CA7730"/>
    <w:rsid w:val="00CA7937"/>
    <w:rsid w:val="00CB019E"/>
    <w:rsid w:val="00CB086D"/>
    <w:rsid w:val="00CB126A"/>
    <w:rsid w:val="00CB2E38"/>
    <w:rsid w:val="00CB33CF"/>
    <w:rsid w:val="00CB3B3E"/>
    <w:rsid w:val="00CB3D6A"/>
    <w:rsid w:val="00CB3E01"/>
    <w:rsid w:val="00CB5A55"/>
    <w:rsid w:val="00CB5E63"/>
    <w:rsid w:val="00CB78F9"/>
    <w:rsid w:val="00CB7A52"/>
    <w:rsid w:val="00CB7BF0"/>
    <w:rsid w:val="00CB7F28"/>
    <w:rsid w:val="00CC0199"/>
    <w:rsid w:val="00CC1103"/>
    <w:rsid w:val="00CC13F8"/>
    <w:rsid w:val="00CC15F4"/>
    <w:rsid w:val="00CC1A3E"/>
    <w:rsid w:val="00CC2323"/>
    <w:rsid w:val="00CC2671"/>
    <w:rsid w:val="00CC2683"/>
    <w:rsid w:val="00CC2892"/>
    <w:rsid w:val="00CC330E"/>
    <w:rsid w:val="00CC53AE"/>
    <w:rsid w:val="00CC5B23"/>
    <w:rsid w:val="00CC5BD9"/>
    <w:rsid w:val="00CC6413"/>
    <w:rsid w:val="00CC652D"/>
    <w:rsid w:val="00CC6588"/>
    <w:rsid w:val="00CC65A8"/>
    <w:rsid w:val="00CC69ED"/>
    <w:rsid w:val="00CC798F"/>
    <w:rsid w:val="00CD0189"/>
    <w:rsid w:val="00CD0B8C"/>
    <w:rsid w:val="00CD1494"/>
    <w:rsid w:val="00CD2384"/>
    <w:rsid w:val="00CD23D7"/>
    <w:rsid w:val="00CD273E"/>
    <w:rsid w:val="00CD2AB9"/>
    <w:rsid w:val="00CD2DFC"/>
    <w:rsid w:val="00CD383C"/>
    <w:rsid w:val="00CD3A51"/>
    <w:rsid w:val="00CD4148"/>
    <w:rsid w:val="00CD4383"/>
    <w:rsid w:val="00CD528A"/>
    <w:rsid w:val="00CD5848"/>
    <w:rsid w:val="00CD63ED"/>
    <w:rsid w:val="00CD7109"/>
    <w:rsid w:val="00CD7C42"/>
    <w:rsid w:val="00CE1119"/>
    <w:rsid w:val="00CE1162"/>
    <w:rsid w:val="00CE16D2"/>
    <w:rsid w:val="00CE1FA0"/>
    <w:rsid w:val="00CE2685"/>
    <w:rsid w:val="00CE3082"/>
    <w:rsid w:val="00CE33A3"/>
    <w:rsid w:val="00CE3866"/>
    <w:rsid w:val="00CE3D22"/>
    <w:rsid w:val="00CE401E"/>
    <w:rsid w:val="00CE42DA"/>
    <w:rsid w:val="00CE43C4"/>
    <w:rsid w:val="00CE4EF4"/>
    <w:rsid w:val="00CE587A"/>
    <w:rsid w:val="00CE5912"/>
    <w:rsid w:val="00CE5EFE"/>
    <w:rsid w:val="00CE7ED3"/>
    <w:rsid w:val="00CF0A71"/>
    <w:rsid w:val="00CF1283"/>
    <w:rsid w:val="00CF1874"/>
    <w:rsid w:val="00CF18CB"/>
    <w:rsid w:val="00CF1EF3"/>
    <w:rsid w:val="00CF3A33"/>
    <w:rsid w:val="00CF3C6F"/>
    <w:rsid w:val="00CF3CAA"/>
    <w:rsid w:val="00CF3E61"/>
    <w:rsid w:val="00CF4AF9"/>
    <w:rsid w:val="00CF4CD6"/>
    <w:rsid w:val="00CF5C87"/>
    <w:rsid w:val="00CF6B0C"/>
    <w:rsid w:val="00CF6D62"/>
    <w:rsid w:val="00CF6F28"/>
    <w:rsid w:val="00CF7120"/>
    <w:rsid w:val="00CF72C9"/>
    <w:rsid w:val="00D009BE"/>
    <w:rsid w:val="00D0249B"/>
    <w:rsid w:val="00D031C5"/>
    <w:rsid w:val="00D031DD"/>
    <w:rsid w:val="00D03D78"/>
    <w:rsid w:val="00D047AB"/>
    <w:rsid w:val="00D04A16"/>
    <w:rsid w:val="00D04B90"/>
    <w:rsid w:val="00D050EC"/>
    <w:rsid w:val="00D059D9"/>
    <w:rsid w:val="00D062A8"/>
    <w:rsid w:val="00D06523"/>
    <w:rsid w:val="00D06BC6"/>
    <w:rsid w:val="00D0717D"/>
    <w:rsid w:val="00D07886"/>
    <w:rsid w:val="00D079F7"/>
    <w:rsid w:val="00D114ED"/>
    <w:rsid w:val="00D1186D"/>
    <w:rsid w:val="00D1208C"/>
    <w:rsid w:val="00D121FA"/>
    <w:rsid w:val="00D12905"/>
    <w:rsid w:val="00D12FB4"/>
    <w:rsid w:val="00D13C28"/>
    <w:rsid w:val="00D14A2D"/>
    <w:rsid w:val="00D14A43"/>
    <w:rsid w:val="00D152ED"/>
    <w:rsid w:val="00D1567B"/>
    <w:rsid w:val="00D15B6E"/>
    <w:rsid w:val="00D16ACE"/>
    <w:rsid w:val="00D16D70"/>
    <w:rsid w:val="00D17A11"/>
    <w:rsid w:val="00D208CB"/>
    <w:rsid w:val="00D20E02"/>
    <w:rsid w:val="00D21133"/>
    <w:rsid w:val="00D2154C"/>
    <w:rsid w:val="00D2215A"/>
    <w:rsid w:val="00D2336C"/>
    <w:rsid w:val="00D23776"/>
    <w:rsid w:val="00D23D4B"/>
    <w:rsid w:val="00D240C6"/>
    <w:rsid w:val="00D248B6"/>
    <w:rsid w:val="00D2561A"/>
    <w:rsid w:val="00D25824"/>
    <w:rsid w:val="00D25FDF"/>
    <w:rsid w:val="00D263B7"/>
    <w:rsid w:val="00D26C66"/>
    <w:rsid w:val="00D26DBC"/>
    <w:rsid w:val="00D27F0E"/>
    <w:rsid w:val="00D30360"/>
    <w:rsid w:val="00D30C4F"/>
    <w:rsid w:val="00D31560"/>
    <w:rsid w:val="00D31729"/>
    <w:rsid w:val="00D323B3"/>
    <w:rsid w:val="00D3259D"/>
    <w:rsid w:val="00D326E8"/>
    <w:rsid w:val="00D34A23"/>
    <w:rsid w:val="00D350F3"/>
    <w:rsid w:val="00D35E73"/>
    <w:rsid w:val="00D36114"/>
    <w:rsid w:val="00D3643A"/>
    <w:rsid w:val="00D36757"/>
    <w:rsid w:val="00D37332"/>
    <w:rsid w:val="00D37B4C"/>
    <w:rsid w:val="00D37D46"/>
    <w:rsid w:val="00D4076F"/>
    <w:rsid w:val="00D4084B"/>
    <w:rsid w:val="00D40958"/>
    <w:rsid w:val="00D416FC"/>
    <w:rsid w:val="00D41DDE"/>
    <w:rsid w:val="00D4310F"/>
    <w:rsid w:val="00D4385B"/>
    <w:rsid w:val="00D43BB7"/>
    <w:rsid w:val="00D440E3"/>
    <w:rsid w:val="00D443C6"/>
    <w:rsid w:val="00D44C49"/>
    <w:rsid w:val="00D45034"/>
    <w:rsid w:val="00D452CF"/>
    <w:rsid w:val="00D45BF5"/>
    <w:rsid w:val="00D46107"/>
    <w:rsid w:val="00D46584"/>
    <w:rsid w:val="00D46BD1"/>
    <w:rsid w:val="00D5098A"/>
    <w:rsid w:val="00D520F2"/>
    <w:rsid w:val="00D529E0"/>
    <w:rsid w:val="00D53407"/>
    <w:rsid w:val="00D53CFF"/>
    <w:rsid w:val="00D53D28"/>
    <w:rsid w:val="00D54624"/>
    <w:rsid w:val="00D54910"/>
    <w:rsid w:val="00D54D73"/>
    <w:rsid w:val="00D55220"/>
    <w:rsid w:val="00D55AD2"/>
    <w:rsid w:val="00D55C48"/>
    <w:rsid w:val="00D57209"/>
    <w:rsid w:val="00D572F0"/>
    <w:rsid w:val="00D57670"/>
    <w:rsid w:val="00D576CE"/>
    <w:rsid w:val="00D57956"/>
    <w:rsid w:val="00D5797D"/>
    <w:rsid w:val="00D57D78"/>
    <w:rsid w:val="00D604B6"/>
    <w:rsid w:val="00D60A29"/>
    <w:rsid w:val="00D60B71"/>
    <w:rsid w:val="00D615A8"/>
    <w:rsid w:val="00D62B0F"/>
    <w:rsid w:val="00D62FC8"/>
    <w:rsid w:val="00D6343A"/>
    <w:rsid w:val="00D635DF"/>
    <w:rsid w:val="00D64512"/>
    <w:rsid w:val="00D6455A"/>
    <w:rsid w:val="00D64A8F"/>
    <w:rsid w:val="00D65205"/>
    <w:rsid w:val="00D65C6D"/>
    <w:rsid w:val="00D671BC"/>
    <w:rsid w:val="00D677C7"/>
    <w:rsid w:val="00D67C36"/>
    <w:rsid w:val="00D7093E"/>
    <w:rsid w:val="00D71216"/>
    <w:rsid w:val="00D71AD7"/>
    <w:rsid w:val="00D71C36"/>
    <w:rsid w:val="00D7203F"/>
    <w:rsid w:val="00D72159"/>
    <w:rsid w:val="00D726BC"/>
    <w:rsid w:val="00D7292A"/>
    <w:rsid w:val="00D72BE6"/>
    <w:rsid w:val="00D7354C"/>
    <w:rsid w:val="00D73FA2"/>
    <w:rsid w:val="00D755D7"/>
    <w:rsid w:val="00D75C22"/>
    <w:rsid w:val="00D75C3A"/>
    <w:rsid w:val="00D75F01"/>
    <w:rsid w:val="00D75FFD"/>
    <w:rsid w:val="00D760C8"/>
    <w:rsid w:val="00D76611"/>
    <w:rsid w:val="00D76948"/>
    <w:rsid w:val="00D76A92"/>
    <w:rsid w:val="00D76D9C"/>
    <w:rsid w:val="00D778E4"/>
    <w:rsid w:val="00D77A19"/>
    <w:rsid w:val="00D77EB3"/>
    <w:rsid w:val="00D800DA"/>
    <w:rsid w:val="00D80AC9"/>
    <w:rsid w:val="00D81069"/>
    <w:rsid w:val="00D82CB9"/>
    <w:rsid w:val="00D84171"/>
    <w:rsid w:val="00D84AD0"/>
    <w:rsid w:val="00D84D2E"/>
    <w:rsid w:val="00D875C9"/>
    <w:rsid w:val="00D87B66"/>
    <w:rsid w:val="00D9166D"/>
    <w:rsid w:val="00D9210F"/>
    <w:rsid w:val="00D92415"/>
    <w:rsid w:val="00D92B7C"/>
    <w:rsid w:val="00D92C44"/>
    <w:rsid w:val="00D94EBC"/>
    <w:rsid w:val="00D950FC"/>
    <w:rsid w:val="00D953B0"/>
    <w:rsid w:val="00D954F9"/>
    <w:rsid w:val="00D95BE3"/>
    <w:rsid w:val="00D95FDE"/>
    <w:rsid w:val="00D96275"/>
    <w:rsid w:val="00D96695"/>
    <w:rsid w:val="00D969BD"/>
    <w:rsid w:val="00D9755B"/>
    <w:rsid w:val="00D97C89"/>
    <w:rsid w:val="00D97CFA"/>
    <w:rsid w:val="00DA0F75"/>
    <w:rsid w:val="00DA1076"/>
    <w:rsid w:val="00DA18F8"/>
    <w:rsid w:val="00DA2524"/>
    <w:rsid w:val="00DA34CC"/>
    <w:rsid w:val="00DA35FB"/>
    <w:rsid w:val="00DA6296"/>
    <w:rsid w:val="00DA67AF"/>
    <w:rsid w:val="00DA6A30"/>
    <w:rsid w:val="00DB0C11"/>
    <w:rsid w:val="00DB0F5C"/>
    <w:rsid w:val="00DB1140"/>
    <w:rsid w:val="00DB1491"/>
    <w:rsid w:val="00DB188B"/>
    <w:rsid w:val="00DB2425"/>
    <w:rsid w:val="00DB3840"/>
    <w:rsid w:val="00DB3A94"/>
    <w:rsid w:val="00DB3E07"/>
    <w:rsid w:val="00DB4462"/>
    <w:rsid w:val="00DB4FFC"/>
    <w:rsid w:val="00DB5A8E"/>
    <w:rsid w:val="00DB6117"/>
    <w:rsid w:val="00DB6223"/>
    <w:rsid w:val="00DB6428"/>
    <w:rsid w:val="00DB69E1"/>
    <w:rsid w:val="00DB715D"/>
    <w:rsid w:val="00DB739E"/>
    <w:rsid w:val="00DB75F7"/>
    <w:rsid w:val="00DC00A0"/>
    <w:rsid w:val="00DC07A3"/>
    <w:rsid w:val="00DC09AB"/>
    <w:rsid w:val="00DC0E57"/>
    <w:rsid w:val="00DC12A0"/>
    <w:rsid w:val="00DC13AA"/>
    <w:rsid w:val="00DC22D5"/>
    <w:rsid w:val="00DC291C"/>
    <w:rsid w:val="00DC2A95"/>
    <w:rsid w:val="00DC2B36"/>
    <w:rsid w:val="00DC2B76"/>
    <w:rsid w:val="00DC2FB5"/>
    <w:rsid w:val="00DC352C"/>
    <w:rsid w:val="00DC45EB"/>
    <w:rsid w:val="00DC4F9A"/>
    <w:rsid w:val="00DC506D"/>
    <w:rsid w:val="00DC5CF5"/>
    <w:rsid w:val="00DC5F75"/>
    <w:rsid w:val="00DC616E"/>
    <w:rsid w:val="00DC6678"/>
    <w:rsid w:val="00DC68AF"/>
    <w:rsid w:val="00DC6C01"/>
    <w:rsid w:val="00DC72C7"/>
    <w:rsid w:val="00DC747A"/>
    <w:rsid w:val="00DD00B0"/>
    <w:rsid w:val="00DD0501"/>
    <w:rsid w:val="00DD1118"/>
    <w:rsid w:val="00DD1407"/>
    <w:rsid w:val="00DD1AA9"/>
    <w:rsid w:val="00DD1B98"/>
    <w:rsid w:val="00DD1CC7"/>
    <w:rsid w:val="00DD272F"/>
    <w:rsid w:val="00DD2905"/>
    <w:rsid w:val="00DD2B29"/>
    <w:rsid w:val="00DD343A"/>
    <w:rsid w:val="00DD3731"/>
    <w:rsid w:val="00DD3805"/>
    <w:rsid w:val="00DD3DF8"/>
    <w:rsid w:val="00DD635C"/>
    <w:rsid w:val="00DD699F"/>
    <w:rsid w:val="00DD7422"/>
    <w:rsid w:val="00DD7777"/>
    <w:rsid w:val="00DD7E6A"/>
    <w:rsid w:val="00DE0066"/>
    <w:rsid w:val="00DE0214"/>
    <w:rsid w:val="00DE0B6D"/>
    <w:rsid w:val="00DE1003"/>
    <w:rsid w:val="00DE1CD0"/>
    <w:rsid w:val="00DE1FC2"/>
    <w:rsid w:val="00DE270D"/>
    <w:rsid w:val="00DE2962"/>
    <w:rsid w:val="00DE3190"/>
    <w:rsid w:val="00DE3B44"/>
    <w:rsid w:val="00DE3DCD"/>
    <w:rsid w:val="00DE474E"/>
    <w:rsid w:val="00DE4855"/>
    <w:rsid w:val="00DE6F9C"/>
    <w:rsid w:val="00DE71AF"/>
    <w:rsid w:val="00DE7937"/>
    <w:rsid w:val="00DF0172"/>
    <w:rsid w:val="00DF0238"/>
    <w:rsid w:val="00DF07C4"/>
    <w:rsid w:val="00DF0C69"/>
    <w:rsid w:val="00DF0FA6"/>
    <w:rsid w:val="00DF1782"/>
    <w:rsid w:val="00DF1DBA"/>
    <w:rsid w:val="00DF4395"/>
    <w:rsid w:val="00DF4C09"/>
    <w:rsid w:val="00DF5809"/>
    <w:rsid w:val="00DF6114"/>
    <w:rsid w:val="00DF61ED"/>
    <w:rsid w:val="00DF72DC"/>
    <w:rsid w:val="00DF7DA5"/>
    <w:rsid w:val="00DF7EED"/>
    <w:rsid w:val="00DF7F6D"/>
    <w:rsid w:val="00E00A2C"/>
    <w:rsid w:val="00E017C8"/>
    <w:rsid w:val="00E022AA"/>
    <w:rsid w:val="00E02341"/>
    <w:rsid w:val="00E027AB"/>
    <w:rsid w:val="00E02B87"/>
    <w:rsid w:val="00E034B7"/>
    <w:rsid w:val="00E03B9F"/>
    <w:rsid w:val="00E0457E"/>
    <w:rsid w:val="00E047AF"/>
    <w:rsid w:val="00E04DAE"/>
    <w:rsid w:val="00E04F6D"/>
    <w:rsid w:val="00E054F9"/>
    <w:rsid w:val="00E05692"/>
    <w:rsid w:val="00E05CA3"/>
    <w:rsid w:val="00E063D4"/>
    <w:rsid w:val="00E069A5"/>
    <w:rsid w:val="00E06A04"/>
    <w:rsid w:val="00E06BF5"/>
    <w:rsid w:val="00E06F08"/>
    <w:rsid w:val="00E073D0"/>
    <w:rsid w:val="00E07515"/>
    <w:rsid w:val="00E07741"/>
    <w:rsid w:val="00E07CE4"/>
    <w:rsid w:val="00E10070"/>
    <w:rsid w:val="00E11256"/>
    <w:rsid w:val="00E128C4"/>
    <w:rsid w:val="00E129B0"/>
    <w:rsid w:val="00E136A8"/>
    <w:rsid w:val="00E14432"/>
    <w:rsid w:val="00E1470C"/>
    <w:rsid w:val="00E14CFF"/>
    <w:rsid w:val="00E157A8"/>
    <w:rsid w:val="00E1609A"/>
    <w:rsid w:val="00E163F6"/>
    <w:rsid w:val="00E1687A"/>
    <w:rsid w:val="00E168A7"/>
    <w:rsid w:val="00E16E5F"/>
    <w:rsid w:val="00E16F9B"/>
    <w:rsid w:val="00E1719C"/>
    <w:rsid w:val="00E173A4"/>
    <w:rsid w:val="00E17B05"/>
    <w:rsid w:val="00E20041"/>
    <w:rsid w:val="00E2037E"/>
    <w:rsid w:val="00E2079A"/>
    <w:rsid w:val="00E20982"/>
    <w:rsid w:val="00E20F3E"/>
    <w:rsid w:val="00E21C6D"/>
    <w:rsid w:val="00E2246E"/>
    <w:rsid w:val="00E22787"/>
    <w:rsid w:val="00E231EB"/>
    <w:rsid w:val="00E240C6"/>
    <w:rsid w:val="00E25086"/>
    <w:rsid w:val="00E25B88"/>
    <w:rsid w:val="00E25F97"/>
    <w:rsid w:val="00E263F5"/>
    <w:rsid w:val="00E26C50"/>
    <w:rsid w:val="00E27357"/>
    <w:rsid w:val="00E277DF"/>
    <w:rsid w:val="00E27B28"/>
    <w:rsid w:val="00E27D0A"/>
    <w:rsid w:val="00E315F9"/>
    <w:rsid w:val="00E319AB"/>
    <w:rsid w:val="00E31E34"/>
    <w:rsid w:val="00E32663"/>
    <w:rsid w:val="00E33204"/>
    <w:rsid w:val="00E33748"/>
    <w:rsid w:val="00E339AD"/>
    <w:rsid w:val="00E33C30"/>
    <w:rsid w:val="00E33CE5"/>
    <w:rsid w:val="00E34871"/>
    <w:rsid w:val="00E34AB1"/>
    <w:rsid w:val="00E357BA"/>
    <w:rsid w:val="00E36908"/>
    <w:rsid w:val="00E37061"/>
    <w:rsid w:val="00E37B9C"/>
    <w:rsid w:val="00E40A7C"/>
    <w:rsid w:val="00E418E7"/>
    <w:rsid w:val="00E4224D"/>
    <w:rsid w:val="00E42278"/>
    <w:rsid w:val="00E42648"/>
    <w:rsid w:val="00E426D1"/>
    <w:rsid w:val="00E4275E"/>
    <w:rsid w:val="00E428BC"/>
    <w:rsid w:val="00E42BDA"/>
    <w:rsid w:val="00E42EDB"/>
    <w:rsid w:val="00E45823"/>
    <w:rsid w:val="00E45B1E"/>
    <w:rsid w:val="00E4657C"/>
    <w:rsid w:val="00E5060B"/>
    <w:rsid w:val="00E51174"/>
    <w:rsid w:val="00E511D4"/>
    <w:rsid w:val="00E5147B"/>
    <w:rsid w:val="00E51CD2"/>
    <w:rsid w:val="00E52613"/>
    <w:rsid w:val="00E52645"/>
    <w:rsid w:val="00E530A2"/>
    <w:rsid w:val="00E5605F"/>
    <w:rsid w:val="00E568C8"/>
    <w:rsid w:val="00E56B03"/>
    <w:rsid w:val="00E5728D"/>
    <w:rsid w:val="00E578A0"/>
    <w:rsid w:val="00E579F5"/>
    <w:rsid w:val="00E602A8"/>
    <w:rsid w:val="00E6089E"/>
    <w:rsid w:val="00E60DB9"/>
    <w:rsid w:val="00E61D7E"/>
    <w:rsid w:val="00E61F55"/>
    <w:rsid w:val="00E6258D"/>
    <w:rsid w:val="00E62C2F"/>
    <w:rsid w:val="00E6320C"/>
    <w:rsid w:val="00E634DA"/>
    <w:rsid w:val="00E63A35"/>
    <w:rsid w:val="00E63A8B"/>
    <w:rsid w:val="00E63ACC"/>
    <w:rsid w:val="00E63DDE"/>
    <w:rsid w:val="00E6444A"/>
    <w:rsid w:val="00E64C61"/>
    <w:rsid w:val="00E64F6D"/>
    <w:rsid w:val="00E65B00"/>
    <w:rsid w:val="00E66729"/>
    <w:rsid w:val="00E66D2B"/>
    <w:rsid w:val="00E67153"/>
    <w:rsid w:val="00E6789A"/>
    <w:rsid w:val="00E706CD"/>
    <w:rsid w:val="00E70FA4"/>
    <w:rsid w:val="00E7136E"/>
    <w:rsid w:val="00E71488"/>
    <w:rsid w:val="00E71CDD"/>
    <w:rsid w:val="00E724EB"/>
    <w:rsid w:val="00E72DFD"/>
    <w:rsid w:val="00E731EC"/>
    <w:rsid w:val="00E73717"/>
    <w:rsid w:val="00E73BC4"/>
    <w:rsid w:val="00E7413D"/>
    <w:rsid w:val="00E7554C"/>
    <w:rsid w:val="00E75625"/>
    <w:rsid w:val="00E76389"/>
    <w:rsid w:val="00E765EF"/>
    <w:rsid w:val="00E76612"/>
    <w:rsid w:val="00E768C4"/>
    <w:rsid w:val="00E77334"/>
    <w:rsid w:val="00E77AFA"/>
    <w:rsid w:val="00E8008F"/>
    <w:rsid w:val="00E807B2"/>
    <w:rsid w:val="00E814F6"/>
    <w:rsid w:val="00E821AE"/>
    <w:rsid w:val="00E82702"/>
    <w:rsid w:val="00E83E19"/>
    <w:rsid w:val="00E84095"/>
    <w:rsid w:val="00E84531"/>
    <w:rsid w:val="00E84717"/>
    <w:rsid w:val="00E84DE0"/>
    <w:rsid w:val="00E84F0D"/>
    <w:rsid w:val="00E85B36"/>
    <w:rsid w:val="00E867C1"/>
    <w:rsid w:val="00E86C82"/>
    <w:rsid w:val="00E86DDF"/>
    <w:rsid w:val="00E876F6"/>
    <w:rsid w:val="00E9305C"/>
    <w:rsid w:val="00E935BF"/>
    <w:rsid w:val="00E951ED"/>
    <w:rsid w:val="00E95331"/>
    <w:rsid w:val="00E96283"/>
    <w:rsid w:val="00E96726"/>
    <w:rsid w:val="00E96DB7"/>
    <w:rsid w:val="00E96F4D"/>
    <w:rsid w:val="00E972F7"/>
    <w:rsid w:val="00E973D9"/>
    <w:rsid w:val="00EA00D3"/>
    <w:rsid w:val="00EA066B"/>
    <w:rsid w:val="00EA0A1B"/>
    <w:rsid w:val="00EA0B02"/>
    <w:rsid w:val="00EA0C39"/>
    <w:rsid w:val="00EA0D96"/>
    <w:rsid w:val="00EA1939"/>
    <w:rsid w:val="00EA1A4D"/>
    <w:rsid w:val="00EA1B7D"/>
    <w:rsid w:val="00EA2218"/>
    <w:rsid w:val="00EA2703"/>
    <w:rsid w:val="00EA31E0"/>
    <w:rsid w:val="00EA370C"/>
    <w:rsid w:val="00EA5D93"/>
    <w:rsid w:val="00EA68C5"/>
    <w:rsid w:val="00EA6BC4"/>
    <w:rsid w:val="00EA7304"/>
    <w:rsid w:val="00EA73D7"/>
    <w:rsid w:val="00EA7B16"/>
    <w:rsid w:val="00EB1017"/>
    <w:rsid w:val="00EB1703"/>
    <w:rsid w:val="00EB19D3"/>
    <w:rsid w:val="00EB1E0B"/>
    <w:rsid w:val="00EB224C"/>
    <w:rsid w:val="00EB234A"/>
    <w:rsid w:val="00EB278E"/>
    <w:rsid w:val="00EB2806"/>
    <w:rsid w:val="00EB28C8"/>
    <w:rsid w:val="00EB2EF1"/>
    <w:rsid w:val="00EB3248"/>
    <w:rsid w:val="00EB3A46"/>
    <w:rsid w:val="00EB453F"/>
    <w:rsid w:val="00EB454B"/>
    <w:rsid w:val="00EB4A5E"/>
    <w:rsid w:val="00EB4E7B"/>
    <w:rsid w:val="00EB5313"/>
    <w:rsid w:val="00EB5424"/>
    <w:rsid w:val="00EB5A26"/>
    <w:rsid w:val="00EB60F4"/>
    <w:rsid w:val="00EB6172"/>
    <w:rsid w:val="00EB6971"/>
    <w:rsid w:val="00EB6F74"/>
    <w:rsid w:val="00EB753F"/>
    <w:rsid w:val="00EB7C4F"/>
    <w:rsid w:val="00EB7DA6"/>
    <w:rsid w:val="00EB7F01"/>
    <w:rsid w:val="00EC0187"/>
    <w:rsid w:val="00EC0C0C"/>
    <w:rsid w:val="00EC248B"/>
    <w:rsid w:val="00EC2F29"/>
    <w:rsid w:val="00EC3078"/>
    <w:rsid w:val="00EC374F"/>
    <w:rsid w:val="00EC49B2"/>
    <w:rsid w:val="00EC4E08"/>
    <w:rsid w:val="00EC5CCB"/>
    <w:rsid w:val="00EC6297"/>
    <w:rsid w:val="00EC678C"/>
    <w:rsid w:val="00EC6E43"/>
    <w:rsid w:val="00EC6E72"/>
    <w:rsid w:val="00EC78C0"/>
    <w:rsid w:val="00EC7D1F"/>
    <w:rsid w:val="00ED014A"/>
    <w:rsid w:val="00ED057D"/>
    <w:rsid w:val="00ED0807"/>
    <w:rsid w:val="00ED15F9"/>
    <w:rsid w:val="00ED1877"/>
    <w:rsid w:val="00ED1D9D"/>
    <w:rsid w:val="00ED245F"/>
    <w:rsid w:val="00ED2D63"/>
    <w:rsid w:val="00ED4721"/>
    <w:rsid w:val="00ED5255"/>
    <w:rsid w:val="00ED5533"/>
    <w:rsid w:val="00ED5924"/>
    <w:rsid w:val="00ED5958"/>
    <w:rsid w:val="00ED6C5D"/>
    <w:rsid w:val="00ED6F19"/>
    <w:rsid w:val="00ED7DB2"/>
    <w:rsid w:val="00ED7DEF"/>
    <w:rsid w:val="00ED7F2D"/>
    <w:rsid w:val="00EE015F"/>
    <w:rsid w:val="00EE0862"/>
    <w:rsid w:val="00EE0E6F"/>
    <w:rsid w:val="00EE15D1"/>
    <w:rsid w:val="00EE244E"/>
    <w:rsid w:val="00EE2C71"/>
    <w:rsid w:val="00EE2CA5"/>
    <w:rsid w:val="00EE40B5"/>
    <w:rsid w:val="00EE4127"/>
    <w:rsid w:val="00EE41CE"/>
    <w:rsid w:val="00EE47F8"/>
    <w:rsid w:val="00EE51C0"/>
    <w:rsid w:val="00EE6BBD"/>
    <w:rsid w:val="00EE711F"/>
    <w:rsid w:val="00EE716A"/>
    <w:rsid w:val="00EE7FF2"/>
    <w:rsid w:val="00EF0000"/>
    <w:rsid w:val="00EF028A"/>
    <w:rsid w:val="00EF0E7B"/>
    <w:rsid w:val="00EF1755"/>
    <w:rsid w:val="00EF21E7"/>
    <w:rsid w:val="00EF2D60"/>
    <w:rsid w:val="00EF3200"/>
    <w:rsid w:val="00EF43B6"/>
    <w:rsid w:val="00EF49FC"/>
    <w:rsid w:val="00EF5F5F"/>
    <w:rsid w:val="00EF66E5"/>
    <w:rsid w:val="00EF7184"/>
    <w:rsid w:val="00EF7F18"/>
    <w:rsid w:val="00F00063"/>
    <w:rsid w:val="00F006B3"/>
    <w:rsid w:val="00F00716"/>
    <w:rsid w:val="00F00A84"/>
    <w:rsid w:val="00F0177A"/>
    <w:rsid w:val="00F018CB"/>
    <w:rsid w:val="00F01D73"/>
    <w:rsid w:val="00F022E0"/>
    <w:rsid w:val="00F022E6"/>
    <w:rsid w:val="00F02396"/>
    <w:rsid w:val="00F03E22"/>
    <w:rsid w:val="00F0505E"/>
    <w:rsid w:val="00F05223"/>
    <w:rsid w:val="00F05938"/>
    <w:rsid w:val="00F069DB"/>
    <w:rsid w:val="00F06D9C"/>
    <w:rsid w:val="00F075F4"/>
    <w:rsid w:val="00F07743"/>
    <w:rsid w:val="00F07956"/>
    <w:rsid w:val="00F07E34"/>
    <w:rsid w:val="00F07FE4"/>
    <w:rsid w:val="00F1023C"/>
    <w:rsid w:val="00F105F5"/>
    <w:rsid w:val="00F112CE"/>
    <w:rsid w:val="00F116F0"/>
    <w:rsid w:val="00F129DA"/>
    <w:rsid w:val="00F12CAA"/>
    <w:rsid w:val="00F12FCD"/>
    <w:rsid w:val="00F13121"/>
    <w:rsid w:val="00F15256"/>
    <w:rsid w:val="00F15E79"/>
    <w:rsid w:val="00F15FF3"/>
    <w:rsid w:val="00F16BB1"/>
    <w:rsid w:val="00F175DC"/>
    <w:rsid w:val="00F176AC"/>
    <w:rsid w:val="00F179B6"/>
    <w:rsid w:val="00F179DD"/>
    <w:rsid w:val="00F179EF"/>
    <w:rsid w:val="00F203A3"/>
    <w:rsid w:val="00F2068B"/>
    <w:rsid w:val="00F20F1B"/>
    <w:rsid w:val="00F212D4"/>
    <w:rsid w:val="00F213BD"/>
    <w:rsid w:val="00F2186A"/>
    <w:rsid w:val="00F21D48"/>
    <w:rsid w:val="00F22031"/>
    <w:rsid w:val="00F22211"/>
    <w:rsid w:val="00F22D16"/>
    <w:rsid w:val="00F23D73"/>
    <w:rsid w:val="00F2437C"/>
    <w:rsid w:val="00F2468B"/>
    <w:rsid w:val="00F24720"/>
    <w:rsid w:val="00F2526C"/>
    <w:rsid w:val="00F253BA"/>
    <w:rsid w:val="00F256E4"/>
    <w:rsid w:val="00F259DC"/>
    <w:rsid w:val="00F2648E"/>
    <w:rsid w:val="00F26CD6"/>
    <w:rsid w:val="00F2779C"/>
    <w:rsid w:val="00F30031"/>
    <w:rsid w:val="00F30138"/>
    <w:rsid w:val="00F31694"/>
    <w:rsid w:val="00F3190F"/>
    <w:rsid w:val="00F32C73"/>
    <w:rsid w:val="00F3346A"/>
    <w:rsid w:val="00F33502"/>
    <w:rsid w:val="00F335C6"/>
    <w:rsid w:val="00F33AC9"/>
    <w:rsid w:val="00F33EAF"/>
    <w:rsid w:val="00F342E8"/>
    <w:rsid w:val="00F34555"/>
    <w:rsid w:val="00F34C59"/>
    <w:rsid w:val="00F34D39"/>
    <w:rsid w:val="00F356FD"/>
    <w:rsid w:val="00F36374"/>
    <w:rsid w:val="00F36481"/>
    <w:rsid w:val="00F364B1"/>
    <w:rsid w:val="00F37B51"/>
    <w:rsid w:val="00F37FCE"/>
    <w:rsid w:val="00F401CC"/>
    <w:rsid w:val="00F40B29"/>
    <w:rsid w:val="00F41500"/>
    <w:rsid w:val="00F42C27"/>
    <w:rsid w:val="00F42D71"/>
    <w:rsid w:val="00F437F7"/>
    <w:rsid w:val="00F43B0D"/>
    <w:rsid w:val="00F44156"/>
    <w:rsid w:val="00F4440B"/>
    <w:rsid w:val="00F44C69"/>
    <w:rsid w:val="00F4541E"/>
    <w:rsid w:val="00F45D4C"/>
    <w:rsid w:val="00F45E39"/>
    <w:rsid w:val="00F46399"/>
    <w:rsid w:val="00F46571"/>
    <w:rsid w:val="00F4665B"/>
    <w:rsid w:val="00F4686D"/>
    <w:rsid w:val="00F47877"/>
    <w:rsid w:val="00F47E8E"/>
    <w:rsid w:val="00F5169C"/>
    <w:rsid w:val="00F51BCE"/>
    <w:rsid w:val="00F51CBD"/>
    <w:rsid w:val="00F52174"/>
    <w:rsid w:val="00F52662"/>
    <w:rsid w:val="00F52AB5"/>
    <w:rsid w:val="00F53DAD"/>
    <w:rsid w:val="00F543D1"/>
    <w:rsid w:val="00F54BE8"/>
    <w:rsid w:val="00F55B1D"/>
    <w:rsid w:val="00F561AD"/>
    <w:rsid w:val="00F56A50"/>
    <w:rsid w:val="00F56BB4"/>
    <w:rsid w:val="00F578F2"/>
    <w:rsid w:val="00F57AE2"/>
    <w:rsid w:val="00F601C9"/>
    <w:rsid w:val="00F60738"/>
    <w:rsid w:val="00F61156"/>
    <w:rsid w:val="00F61471"/>
    <w:rsid w:val="00F624FF"/>
    <w:rsid w:val="00F62782"/>
    <w:rsid w:val="00F62B94"/>
    <w:rsid w:val="00F6314B"/>
    <w:rsid w:val="00F632FD"/>
    <w:rsid w:val="00F6355B"/>
    <w:rsid w:val="00F6377A"/>
    <w:rsid w:val="00F63816"/>
    <w:rsid w:val="00F63902"/>
    <w:rsid w:val="00F6449D"/>
    <w:rsid w:val="00F649AA"/>
    <w:rsid w:val="00F64D63"/>
    <w:rsid w:val="00F6547A"/>
    <w:rsid w:val="00F65897"/>
    <w:rsid w:val="00F65D33"/>
    <w:rsid w:val="00F65F72"/>
    <w:rsid w:val="00F66820"/>
    <w:rsid w:val="00F67039"/>
    <w:rsid w:val="00F6763B"/>
    <w:rsid w:val="00F67A47"/>
    <w:rsid w:val="00F70AAF"/>
    <w:rsid w:val="00F7149D"/>
    <w:rsid w:val="00F71B9C"/>
    <w:rsid w:val="00F7227C"/>
    <w:rsid w:val="00F725D5"/>
    <w:rsid w:val="00F72914"/>
    <w:rsid w:val="00F72D4D"/>
    <w:rsid w:val="00F73CB7"/>
    <w:rsid w:val="00F7417C"/>
    <w:rsid w:val="00F74332"/>
    <w:rsid w:val="00F74DDF"/>
    <w:rsid w:val="00F74E7B"/>
    <w:rsid w:val="00F75093"/>
    <w:rsid w:val="00F75172"/>
    <w:rsid w:val="00F75201"/>
    <w:rsid w:val="00F75C04"/>
    <w:rsid w:val="00F75E1E"/>
    <w:rsid w:val="00F77079"/>
    <w:rsid w:val="00F7716B"/>
    <w:rsid w:val="00F773A7"/>
    <w:rsid w:val="00F77873"/>
    <w:rsid w:val="00F77F90"/>
    <w:rsid w:val="00F8011D"/>
    <w:rsid w:val="00F80177"/>
    <w:rsid w:val="00F80C31"/>
    <w:rsid w:val="00F80D2B"/>
    <w:rsid w:val="00F81392"/>
    <w:rsid w:val="00F818B1"/>
    <w:rsid w:val="00F81D7D"/>
    <w:rsid w:val="00F828E0"/>
    <w:rsid w:val="00F8305D"/>
    <w:rsid w:val="00F83D5D"/>
    <w:rsid w:val="00F8459C"/>
    <w:rsid w:val="00F84CD2"/>
    <w:rsid w:val="00F84F88"/>
    <w:rsid w:val="00F85DF1"/>
    <w:rsid w:val="00F85E5D"/>
    <w:rsid w:val="00F8610E"/>
    <w:rsid w:val="00F86713"/>
    <w:rsid w:val="00F86769"/>
    <w:rsid w:val="00F874E1"/>
    <w:rsid w:val="00F87A96"/>
    <w:rsid w:val="00F87B00"/>
    <w:rsid w:val="00F87BBD"/>
    <w:rsid w:val="00F87FD6"/>
    <w:rsid w:val="00F90DB6"/>
    <w:rsid w:val="00F91111"/>
    <w:rsid w:val="00F9112A"/>
    <w:rsid w:val="00F9114B"/>
    <w:rsid w:val="00F91B56"/>
    <w:rsid w:val="00F922ED"/>
    <w:rsid w:val="00F92C6C"/>
    <w:rsid w:val="00F92C72"/>
    <w:rsid w:val="00F933D9"/>
    <w:rsid w:val="00F9445E"/>
    <w:rsid w:val="00F944AF"/>
    <w:rsid w:val="00F94CAF"/>
    <w:rsid w:val="00F96144"/>
    <w:rsid w:val="00F96731"/>
    <w:rsid w:val="00FA147D"/>
    <w:rsid w:val="00FA1675"/>
    <w:rsid w:val="00FA17FB"/>
    <w:rsid w:val="00FA199C"/>
    <w:rsid w:val="00FA1FBB"/>
    <w:rsid w:val="00FA2312"/>
    <w:rsid w:val="00FA25FD"/>
    <w:rsid w:val="00FA27D4"/>
    <w:rsid w:val="00FA2EB8"/>
    <w:rsid w:val="00FA308E"/>
    <w:rsid w:val="00FA3227"/>
    <w:rsid w:val="00FA4136"/>
    <w:rsid w:val="00FA455C"/>
    <w:rsid w:val="00FA46D5"/>
    <w:rsid w:val="00FA4965"/>
    <w:rsid w:val="00FA52A2"/>
    <w:rsid w:val="00FA5F78"/>
    <w:rsid w:val="00FA67D4"/>
    <w:rsid w:val="00FA6F58"/>
    <w:rsid w:val="00FA71BF"/>
    <w:rsid w:val="00FA7639"/>
    <w:rsid w:val="00FA7693"/>
    <w:rsid w:val="00FB0566"/>
    <w:rsid w:val="00FB0BA4"/>
    <w:rsid w:val="00FB0F0B"/>
    <w:rsid w:val="00FB133E"/>
    <w:rsid w:val="00FB284F"/>
    <w:rsid w:val="00FB2A25"/>
    <w:rsid w:val="00FB2CB5"/>
    <w:rsid w:val="00FB2D25"/>
    <w:rsid w:val="00FB382B"/>
    <w:rsid w:val="00FB383A"/>
    <w:rsid w:val="00FB3859"/>
    <w:rsid w:val="00FB39AB"/>
    <w:rsid w:val="00FB3A72"/>
    <w:rsid w:val="00FB4018"/>
    <w:rsid w:val="00FB4A72"/>
    <w:rsid w:val="00FB4FA8"/>
    <w:rsid w:val="00FB52B4"/>
    <w:rsid w:val="00FB55C0"/>
    <w:rsid w:val="00FB56BE"/>
    <w:rsid w:val="00FB6AB3"/>
    <w:rsid w:val="00FB75D9"/>
    <w:rsid w:val="00FB770A"/>
    <w:rsid w:val="00FB7A0F"/>
    <w:rsid w:val="00FB7FA9"/>
    <w:rsid w:val="00FC0B85"/>
    <w:rsid w:val="00FC0BF5"/>
    <w:rsid w:val="00FC163D"/>
    <w:rsid w:val="00FC16ED"/>
    <w:rsid w:val="00FC1B75"/>
    <w:rsid w:val="00FC1D47"/>
    <w:rsid w:val="00FC2799"/>
    <w:rsid w:val="00FC4614"/>
    <w:rsid w:val="00FC60B7"/>
    <w:rsid w:val="00FC6158"/>
    <w:rsid w:val="00FC63CF"/>
    <w:rsid w:val="00FC66EF"/>
    <w:rsid w:val="00FD0577"/>
    <w:rsid w:val="00FD090C"/>
    <w:rsid w:val="00FD1A75"/>
    <w:rsid w:val="00FD1D5E"/>
    <w:rsid w:val="00FD1DC3"/>
    <w:rsid w:val="00FD257F"/>
    <w:rsid w:val="00FD2A79"/>
    <w:rsid w:val="00FD2C59"/>
    <w:rsid w:val="00FD3FAD"/>
    <w:rsid w:val="00FD44E1"/>
    <w:rsid w:val="00FD506F"/>
    <w:rsid w:val="00FD51F0"/>
    <w:rsid w:val="00FD5FD2"/>
    <w:rsid w:val="00FD6C92"/>
    <w:rsid w:val="00FD77A0"/>
    <w:rsid w:val="00FD7E89"/>
    <w:rsid w:val="00FD7F17"/>
    <w:rsid w:val="00FE0EC5"/>
    <w:rsid w:val="00FE196D"/>
    <w:rsid w:val="00FE1A9E"/>
    <w:rsid w:val="00FE28C2"/>
    <w:rsid w:val="00FE343C"/>
    <w:rsid w:val="00FE3939"/>
    <w:rsid w:val="00FE3FC3"/>
    <w:rsid w:val="00FE40E7"/>
    <w:rsid w:val="00FE57A6"/>
    <w:rsid w:val="00FE61DD"/>
    <w:rsid w:val="00FE63F2"/>
    <w:rsid w:val="00FE6C20"/>
    <w:rsid w:val="00FE70F8"/>
    <w:rsid w:val="00FF0024"/>
    <w:rsid w:val="00FF17F3"/>
    <w:rsid w:val="00FF1A1F"/>
    <w:rsid w:val="00FF302B"/>
    <w:rsid w:val="00FF331B"/>
    <w:rsid w:val="00FF3E6D"/>
    <w:rsid w:val="00FF3FEF"/>
    <w:rsid w:val="00FF418B"/>
    <w:rsid w:val="00FF42D2"/>
    <w:rsid w:val="00FF4FF9"/>
    <w:rsid w:val="00FF5F03"/>
    <w:rsid w:val="00FF6110"/>
    <w:rsid w:val="00FF621A"/>
    <w:rsid w:val="00FF6266"/>
    <w:rsid w:val="00FF65DD"/>
    <w:rsid w:val="00FF69C2"/>
    <w:rsid w:val="00FF6ACD"/>
    <w:rsid w:val="00FF73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colormru v:ext="edit" colors="#ffc,#fcc,#fde1c3,#f6e99c,#f4e3a4,#ff5050,#cf9,white"/>
    </o:shapedefaults>
    <o:shapelayout v:ext="edit">
      <o:idmap v:ext="edit" data="1"/>
    </o:shapelayout>
  </w:shapeDefaults>
  <w:decimalSymbol w:val=","/>
  <w:listSeparator w:val=";"/>
  <w14:docId w14:val="092FABCB"/>
  <w15:chartTrackingRefBased/>
  <w15:docId w15:val="{F6BA5599-AA68-4FBB-9DAC-EE171C5F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346C2"/>
    <w:rPr>
      <w:rFonts w:ascii="TimesLT" w:hAnsi="TimesLT"/>
      <w:sz w:val="24"/>
      <w:lang w:val="en-GB"/>
    </w:rPr>
  </w:style>
  <w:style w:type="paragraph" w:styleId="Antrat1">
    <w:name w:val="heading 1"/>
    <w:basedOn w:val="prastasis"/>
    <w:next w:val="prastasis"/>
    <w:link w:val="Antrat1Diagrama"/>
    <w:qFormat/>
    <w:rsid w:val="00342DD4"/>
    <w:pPr>
      <w:keepNext/>
      <w:numPr>
        <w:numId w:val="1"/>
      </w:numPr>
      <w:spacing w:before="120" w:after="480"/>
      <w:jc w:val="center"/>
      <w:outlineLvl w:val="0"/>
    </w:pPr>
    <w:rPr>
      <w:rFonts w:ascii="Times New Roman Bold" w:hAnsi="Times New Roman Bold"/>
      <w:b/>
      <w:bCs/>
      <w:caps/>
      <w:kern w:val="32"/>
      <w:sz w:val="32"/>
      <w:szCs w:val="32"/>
      <w:lang w:val="x-none" w:eastAsia="x-none"/>
    </w:rPr>
  </w:style>
  <w:style w:type="paragraph" w:styleId="Antrat2">
    <w:name w:val="heading 2"/>
    <w:basedOn w:val="prastasis"/>
    <w:next w:val="prastasis"/>
    <w:link w:val="Antrat2Diagrama"/>
    <w:qFormat/>
    <w:rsid w:val="00342DD4"/>
    <w:pPr>
      <w:keepNext/>
      <w:numPr>
        <w:ilvl w:val="1"/>
        <w:numId w:val="1"/>
      </w:numPr>
      <w:spacing w:before="480" w:after="360"/>
      <w:ind w:left="0" w:firstLine="0"/>
      <w:jc w:val="center"/>
      <w:outlineLvl w:val="1"/>
    </w:pPr>
    <w:rPr>
      <w:rFonts w:ascii="Times New Roman" w:hAnsi="Times New Roman"/>
      <w:b/>
      <w:bCs/>
      <w:iCs/>
      <w:sz w:val="28"/>
      <w:szCs w:val="28"/>
      <w:lang w:val="x-none" w:eastAsia="x-none"/>
    </w:rPr>
  </w:style>
  <w:style w:type="paragraph" w:styleId="Antrat3">
    <w:name w:val="heading 3"/>
    <w:basedOn w:val="prastasis"/>
    <w:next w:val="prastasis"/>
    <w:link w:val="Antrat3Diagrama"/>
    <w:qFormat/>
    <w:rsid w:val="00342DD4"/>
    <w:pPr>
      <w:keepNext/>
      <w:numPr>
        <w:ilvl w:val="2"/>
        <w:numId w:val="1"/>
      </w:numPr>
      <w:spacing w:before="360" w:after="240"/>
      <w:jc w:val="center"/>
      <w:outlineLvl w:val="2"/>
    </w:pPr>
    <w:rPr>
      <w:rFonts w:ascii="Times New Roman" w:hAnsi="Times New Roman"/>
      <w:b/>
      <w:bCs/>
      <w:sz w:val="26"/>
      <w:szCs w:val="26"/>
      <w:lang w:val="x-none" w:eastAsia="x-none"/>
    </w:rPr>
  </w:style>
  <w:style w:type="paragraph" w:styleId="Antrat4">
    <w:name w:val="heading 4"/>
    <w:basedOn w:val="prastasis"/>
    <w:next w:val="prastasis"/>
    <w:link w:val="Antrat4Diagrama"/>
    <w:qFormat/>
    <w:rsid w:val="00342DD4"/>
    <w:pPr>
      <w:keepNext/>
      <w:numPr>
        <w:ilvl w:val="3"/>
        <w:numId w:val="1"/>
      </w:numPr>
      <w:spacing w:before="240" w:after="240"/>
      <w:ind w:left="862" w:hanging="862"/>
      <w:outlineLvl w:val="3"/>
    </w:pPr>
    <w:rPr>
      <w:rFonts w:ascii="Times New Roman" w:hAnsi="Times New Roman"/>
      <w:b/>
      <w:bCs/>
      <w:szCs w:val="28"/>
      <w:lang w:val="x-none" w:eastAsia="x-none"/>
    </w:rPr>
  </w:style>
  <w:style w:type="paragraph" w:styleId="Antrat5">
    <w:name w:val="heading 5"/>
    <w:basedOn w:val="prastasis"/>
    <w:next w:val="prastasis"/>
    <w:link w:val="Antrat5Diagrama"/>
    <w:qFormat/>
    <w:rsid w:val="00342DD4"/>
    <w:pPr>
      <w:numPr>
        <w:ilvl w:val="4"/>
        <w:numId w:val="1"/>
      </w:numPr>
      <w:spacing w:before="240" w:after="60"/>
      <w:outlineLvl w:val="4"/>
    </w:pPr>
    <w:rPr>
      <w:rFonts w:ascii="Times New Roman" w:hAnsi="Times New Roman"/>
      <w:b/>
      <w:bCs/>
      <w:i/>
      <w:iCs/>
      <w:szCs w:val="26"/>
      <w:lang w:val="x-none" w:eastAsia="x-none"/>
    </w:rPr>
  </w:style>
  <w:style w:type="paragraph" w:styleId="Antrat6">
    <w:name w:val="heading 6"/>
    <w:basedOn w:val="prastasis"/>
    <w:next w:val="prastasis"/>
    <w:link w:val="Antrat6Diagrama"/>
    <w:qFormat/>
    <w:rsid w:val="00342DD4"/>
    <w:pPr>
      <w:numPr>
        <w:ilvl w:val="5"/>
        <w:numId w:val="1"/>
      </w:numPr>
      <w:spacing w:before="240" w:after="60"/>
      <w:outlineLvl w:val="5"/>
    </w:pPr>
    <w:rPr>
      <w:rFonts w:ascii="Times New Roman" w:hAnsi="Times New Roman"/>
      <w:b/>
      <w:bCs/>
      <w:sz w:val="22"/>
      <w:szCs w:val="22"/>
      <w:lang w:val="x-none" w:eastAsia="x-none"/>
    </w:rPr>
  </w:style>
  <w:style w:type="paragraph" w:styleId="Antrat7">
    <w:name w:val="heading 7"/>
    <w:basedOn w:val="prastasis"/>
    <w:next w:val="prastasis"/>
    <w:link w:val="Antrat7Diagrama"/>
    <w:qFormat/>
    <w:rsid w:val="00342DD4"/>
    <w:pPr>
      <w:numPr>
        <w:ilvl w:val="6"/>
        <w:numId w:val="1"/>
      </w:numPr>
      <w:spacing w:before="240" w:after="60"/>
      <w:outlineLvl w:val="6"/>
    </w:pPr>
    <w:rPr>
      <w:rFonts w:ascii="Times New Roman" w:hAnsi="Times New Roman"/>
      <w:szCs w:val="24"/>
      <w:lang w:val="x-none" w:eastAsia="x-none"/>
    </w:rPr>
  </w:style>
  <w:style w:type="paragraph" w:styleId="Antrat8">
    <w:name w:val="heading 8"/>
    <w:basedOn w:val="prastasis"/>
    <w:next w:val="prastasis"/>
    <w:link w:val="Antrat8Diagrama"/>
    <w:qFormat/>
    <w:rsid w:val="00342DD4"/>
    <w:pPr>
      <w:numPr>
        <w:ilvl w:val="7"/>
        <w:numId w:val="1"/>
      </w:numPr>
      <w:spacing w:before="240" w:after="60"/>
      <w:outlineLvl w:val="7"/>
    </w:pPr>
    <w:rPr>
      <w:rFonts w:ascii="Times New Roman" w:hAnsi="Times New Roman"/>
      <w:i/>
      <w:iCs/>
      <w:szCs w:val="24"/>
      <w:lang w:val="x-none" w:eastAsia="x-none"/>
    </w:rPr>
  </w:style>
  <w:style w:type="paragraph" w:styleId="Antrat9">
    <w:name w:val="heading 9"/>
    <w:basedOn w:val="prastasis"/>
    <w:next w:val="prastasis"/>
    <w:link w:val="Antrat9Diagrama"/>
    <w:qFormat/>
    <w:rsid w:val="00342DD4"/>
    <w:pPr>
      <w:numPr>
        <w:ilvl w:val="8"/>
        <w:numId w:val="1"/>
      </w:numPr>
      <w:spacing w:before="240" w:after="60"/>
      <w:outlineLvl w:val="8"/>
    </w:pPr>
    <w:rPr>
      <w:rFonts w:ascii="Arial" w:hAnsi="Arial"/>
      <w:sz w:val="22"/>
      <w:szCs w:val="22"/>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iagramaDiagrama">
    <w:name w:val="Diagrama Diagrama"/>
    <w:basedOn w:val="prastasis"/>
    <w:rsid w:val="001C3DC7"/>
    <w:pPr>
      <w:spacing w:after="160" w:line="240" w:lineRule="exact"/>
    </w:pPr>
    <w:rPr>
      <w:rFonts w:ascii="Tahoma" w:hAnsi="Tahoma"/>
      <w:sz w:val="20"/>
      <w:lang w:val="en-US" w:eastAsia="en-US"/>
    </w:rPr>
  </w:style>
  <w:style w:type="paragraph" w:styleId="Antrat">
    <w:name w:val="caption"/>
    <w:basedOn w:val="prastasis"/>
    <w:next w:val="prastasis"/>
    <w:link w:val="AntratDiagrama"/>
    <w:qFormat/>
    <w:rsid w:val="00342DD4"/>
    <w:pPr>
      <w:spacing w:before="240" w:after="120"/>
      <w:jc w:val="center"/>
    </w:pPr>
    <w:rPr>
      <w:b/>
      <w:bCs/>
      <w:lang w:val="lt-LT"/>
    </w:rPr>
  </w:style>
  <w:style w:type="character" w:customStyle="1" w:styleId="AntratDiagrama">
    <w:name w:val="Antraštė Diagrama"/>
    <w:link w:val="Antrat"/>
    <w:rsid w:val="00342DD4"/>
    <w:rPr>
      <w:rFonts w:ascii="TimesLT" w:hAnsi="TimesLT"/>
      <w:b/>
      <w:bCs/>
      <w:sz w:val="24"/>
      <w:lang w:val="lt-LT" w:eastAsia="lt-LT" w:bidi="ar-SA"/>
    </w:rPr>
  </w:style>
  <w:style w:type="table" w:customStyle="1" w:styleId="Melynas">
    <w:name w:val="Melynas"/>
    <w:basedOn w:val="Lentelstinklelis"/>
    <w:rsid w:val="00342DD4"/>
    <w:pPr>
      <w:jc w:val="center"/>
    </w:pPr>
    <w:rPr>
      <w:sz w:val="22"/>
    </w:rPr>
    <w:tblP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cPr>
      <w:vAlign w:val="center"/>
    </w:tcPr>
    <w:tblStylePr w:type="firstRow">
      <w:pPr>
        <w:wordWrap/>
        <w:jc w:val="center"/>
      </w:pPr>
      <w:rPr>
        <w:b/>
      </w:rPr>
      <w:tblPr/>
      <w:tcPr>
        <w:shd w:val="clear" w:color="auto" w:fill="99CCFF"/>
      </w:tcPr>
    </w:tblStylePr>
    <w:tblStylePr w:type="firstCol">
      <w:pPr>
        <w:jc w:val="left"/>
      </w:pPr>
    </w:tblStylePr>
  </w:style>
  <w:style w:type="table" w:styleId="Lentelstinklelis">
    <w:name w:val="Table Grid"/>
    <w:basedOn w:val="prastojilentel"/>
    <w:rsid w:val="00342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basedOn w:val="prastasis"/>
    <w:rsid w:val="00342DD4"/>
    <w:pPr>
      <w:spacing w:before="100" w:beforeAutospacing="1" w:after="100" w:afterAutospacing="1"/>
    </w:pPr>
    <w:rPr>
      <w:rFonts w:ascii="Arial" w:hAnsi="Arial" w:cs="Arial"/>
      <w:color w:val="000000"/>
      <w:sz w:val="20"/>
      <w:lang w:val="lt-LT"/>
    </w:rPr>
  </w:style>
  <w:style w:type="character" w:styleId="Grietas">
    <w:name w:val="Strong"/>
    <w:uiPriority w:val="22"/>
    <w:qFormat/>
    <w:rsid w:val="00342DD4"/>
    <w:rPr>
      <w:b/>
      <w:bCs/>
    </w:rPr>
  </w:style>
  <w:style w:type="paragraph" w:customStyle="1" w:styleId="Pagrindinistekstas1">
    <w:name w:val="Pagrindinis tekstas1"/>
    <w:basedOn w:val="prastasis"/>
    <w:link w:val="BodytextChar"/>
    <w:rsid w:val="00342DD4"/>
    <w:pPr>
      <w:suppressAutoHyphens/>
      <w:autoSpaceDE w:val="0"/>
      <w:autoSpaceDN w:val="0"/>
      <w:adjustRightInd w:val="0"/>
      <w:spacing w:line="298" w:lineRule="auto"/>
      <w:ind w:firstLine="312"/>
      <w:jc w:val="both"/>
      <w:textAlignment w:val="center"/>
    </w:pPr>
    <w:rPr>
      <w:rFonts w:ascii="Times New Roman" w:hAnsi="Times New Roman"/>
      <w:color w:val="000000"/>
      <w:sz w:val="20"/>
      <w:lang w:val="en-US" w:eastAsia="x-none"/>
    </w:rPr>
  </w:style>
  <w:style w:type="paragraph" w:customStyle="1" w:styleId="CharChar1">
    <w:name w:val="Char Char1"/>
    <w:basedOn w:val="prastasis"/>
    <w:rsid w:val="00342DD4"/>
    <w:pPr>
      <w:spacing w:after="160" w:line="240" w:lineRule="exact"/>
    </w:pPr>
    <w:rPr>
      <w:rFonts w:ascii="Tahoma" w:hAnsi="Tahoma"/>
      <w:sz w:val="20"/>
      <w:lang w:val="en-US" w:eastAsia="en-US"/>
    </w:rPr>
  </w:style>
  <w:style w:type="character" w:styleId="Hipersaitas">
    <w:name w:val="Hyperlink"/>
    <w:uiPriority w:val="99"/>
    <w:rsid w:val="00342DD4"/>
    <w:rPr>
      <w:color w:val="0000FF"/>
      <w:u w:val="single"/>
    </w:rPr>
  </w:style>
  <w:style w:type="paragraph" w:customStyle="1" w:styleId="Normal2">
    <w:name w:val="Normal2"/>
    <w:aliases w:val="Hyperlink2"/>
    <w:basedOn w:val="prastasis"/>
    <w:uiPriority w:val="99"/>
    <w:rsid w:val="00342DD4"/>
    <w:rPr>
      <w:rFonts w:ascii="Times New Roman" w:hAnsi="Times New Roman"/>
      <w:szCs w:val="24"/>
      <w:lang w:val="lt-LT"/>
    </w:rPr>
  </w:style>
  <w:style w:type="paragraph" w:styleId="Antrats">
    <w:name w:val="header"/>
    <w:basedOn w:val="prastasis"/>
    <w:link w:val="AntratsDiagrama"/>
    <w:uiPriority w:val="99"/>
    <w:rsid w:val="00342DD4"/>
    <w:rPr>
      <w:rFonts w:ascii="Times New Roman" w:hAnsi="Times New Roman"/>
      <w:szCs w:val="24"/>
      <w:lang w:val="x-none" w:eastAsia="x-none"/>
    </w:rPr>
  </w:style>
  <w:style w:type="paragraph" w:customStyle="1" w:styleId="Normal1">
    <w:name w:val="Normal1"/>
    <w:basedOn w:val="prastasis"/>
    <w:rsid w:val="00342DD4"/>
    <w:pPr>
      <w:widowControl w:val="0"/>
      <w:suppressAutoHyphens/>
    </w:pPr>
    <w:rPr>
      <w:rFonts w:ascii="Times New Roman" w:eastAsia="Lucida Sans Unicode" w:hAnsi="Times New Roman"/>
      <w:lang w:val="lt-LT"/>
    </w:rPr>
  </w:style>
  <w:style w:type="paragraph" w:styleId="Pagrindinistekstas3">
    <w:name w:val="Body Text 3"/>
    <w:basedOn w:val="prastasis"/>
    <w:link w:val="Pagrindinistekstas3Diagrama"/>
    <w:rsid w:val="00342DD4"/>
    <w:pPr>
      <w:jc w:val="center"/>
    </w:pPr>
    <w:rPr>
      <w:rFonts w:ascii="Times New Roman" w:hAnsi="Times New Roman"/>
      <w:b/>
      <w:bCs/>
      <w:szCs w:val="24"/>
      <w:lang w:val="x-none" w:eastAsia="en-US"/>
    </w:rPr>
  </w:style>
  <w:style w:type="character" w:styleId="Perirtashipersaitas">
    <w:name w:val="FollowedHyperlink"/>
    <w:rsid w:val="00342DD4"/>
    <w:rPr>
      <w:color w:val="497DA4"/>
      <w:u w:val="single"/>
    </w:rPr>
  </w:style>
  <w:style w:type="paragraph" w:customStyle="1" w:styleId="snail">
    <w:name w:val="snail"/>
    <w:basedOn w:val="prastasis"/>
    <w:rsid w:val="00342DD4"/>
    <w:pPr>
      <w:pBdr>
        <w:top w:val="single" w:sz="6" w:space="2" w:color="666666"/>
        <w:bottom w:val="single" w:sz="6" w:space="0" w:color="666666"/>
      </w:pBdr>
      <w:shd w:val="clear" w:color="auto" w:fill="FDFDFD"/>
      <w:spacing w:before="100" w:beforeAutospacing="1" w:after="100" w:afterAutospacing="1"/>
      <w:jc w:val="center"/>
    </w:pPr>
    <w:rPr>
      <w:rFonts w:ascii="Times New Roman" w:hAnsi="Times New Roman"/>
      <w:b/>
      <w:bCs/>
      <w:color w:val="006633"/>
      <w:sz w:val="17"/>
      <w:szCs w:val="17"/>
      <w:lang w:val="lt-LT"/>
    </w:rPr>
  </w:style>
  <w:style w:type="paragraph" w:customStyle="1" w:styleId="toptbl">
    <w:name w:val="toptbl"/>
    <w:basedOn w:val="prastasis"/>
    <w:rsid w:val="00342DD4"/>
    <w:pPr>
      <w:pBdr>
        <w:bottom w:val="single" w:sz="12" w:space="0" w:color="FFFFFF"/>
      </w:pBdr>
      <w:shd w:val="clear" w:color="auto" w:fill="3F6B8D"/>
      <w:spacing w:before="100" w:beforeAutospacing="1" w:after="100" w:afterAutospacing="1"/>
    </w:pPr>
    <w:rPr>
      <w:rFonts w:ascii="Times New Roman" w:hAnsi="Times New Roman"/>
      <w:szCs w:val="24"/>
      <w:lang w:val="lt-LT"/>
    </w:rPr>
  </w:style>
  <w:style w:type="paragraph" w:customStyle="1" w:styleId="toplogotd">
    <w:name w:val="toplogotd"/>
    <w:basedOn w:val="prastasis"/>
    <w:rsid w:val="00342DD4"/>
    <w:pPr>
      <w:spacing w:before="100" w:beforeAutospacing="1" w:after="100" w:afterAutospacing="1"/>
    </w:pPr>
    <w:rPr>
      <w:rFonts w:ascii="Times New Roman" w:hAnsi="Times New Roman"/>
      <w:szCs w:val="24"/>
      <w:lang w:val="lt-LT"/>
    </w:rPr>
  </w:style>
  <w:style w:type="paragraph" w:customStyle="1" w:styleId="topcrumslink">
    <w:name w:val="topcrumslink"/>
    <w:basedOn w:val="prastasis"/>
    <w:rsid w:val="00342DD4"/>
    <w:pPr>
      <w:spacing w:before="100" w:beforeAutospacing="1" w:after="100" w:afterAutospacing="1"/>
    </w:pPr>
    <w:rPr>
      <w:rFonts w:ascii="Times New Roman" w:hAnsi="Times New Roman"/>
      <w:color w:val="FFFFFF"/>
      <w:sz w:val="17"/>
      <w:szCs w:val="17"/>
      <w:lang w:val="lt-LT"/>
    </w:rPr>
  </w:style>
  <w:style w:type="paragraph" w:customStyle="1" w:styleId="topmenulink">
    <w:name w:val="topmenulink"/>
    <w:basedOn w:val="prastasis"/>
    <w:rsid w:val="00342DD4"/>
    <w:pPr>
      <w:spacing w:before="100" w:beforeAutospacing="1" w:after="100" w:afterAutospacing="1"/>
    </w:pPr>
    <w:rPr>
      <w:rFonts w:ascii="Times New Roman" w:hAnsi="Times New Roman"/>
      <w:color w:val="FFFFFF"/>
      <w:sz w:val="17"/>
      <w:szCs w:val="17"/>
      <w:lang w:val="lt-LT"/>
    </w:rPr>
  </w:style>
  <w:style w:type="paragraph" w:customStyle="1" w:styleId="searchtbl">
    <w:name w:val="searchtbl"/>
    <w:basedOn w:val="prastasis"/>
    <w:rsid w:val="00342DD4"/>
    <w:pPr>
      <w:spacing w:before="100" w:beforeAutospacing="1" w:after="100" w:afterAutospacing="1"/>
      <w:jc w:val="right"/>
    </w:pPr>
    <w:rPr>
      <w:rFonts w:ascii="Times New Roman" w:hAnsi="Times New Roman"/>
      <w:szCs w:val="24"/>
      <w:lang w:val="lt-LT"/>
    </w:rPr>
  </w:style>
  <w:style w:type="paragraph" w:customStyle="1" w:styleId="searchinp">
    <w:name w:val="searchinp"/>
    <w:basedOn w:val="prastasis"/>
    <w:rsid w:val="00342DD4"/>
    <w:pPr>
      <w:pBdr>
        <w:top w:val="single" w:sz="6" w:space="0" w:color="666666"/>
        <w:left w:val="single" w:sz="6" w:space="0" w:color="666666"/>
        <w:bottom w:val="single" w:sz="6" w:space="0" w:color="666666"/>
        <w:right w:val="single" w:sz="6" w:space="0" w:color="666666"/>
      </w:pBdr>
      <w:spacing w:before="100" w:beforeAutospacing="1" w:after="100" w:afterAutospacing="1"/>
    </w:pPr>
    <w:rPr>
      <w:rFonts w:ascii="Times New Roman" w:hAnsi="Times New Roman"/>
      <w:sz w:val="17"/>
      <w:szCs w:val="17"/>
      <w:lang w:val="lt-LT"/>
    </w:rPr>
  </w:style>
  <w:style w:type="paragraph" w:customStyle="1" w:styleId="searchbtn">
    <w:name w:val="searchbtn"/>
    <w:basedOn w:val="prastasis"/>
    <w:rsid w:val="00342DD4"/>
    <w:pPr>
      <w:pBdr>
        <w:top w:val="single" w:sz="6" w:space="0" w:color="666666"/>
        <w:left w:val="single" w:sz="6" w:space="0" w:color="666666"/>
        <w:bottom w:val="single" w:sz="6" w:space="0" w:color="666666"/>
        <w:right w:val="single" w:sz="6" w:space="0" w:color="666666"/>
      </w:pBdr>
      <w:shd w:val="clear" w:color="auto" w:fill="D3D3D3"/>
      <w:jc w:val="center"/>
    </w:pPr>
    <w:rPr>
      <w:rFonts w:ascii="Times New Roman" w:hAnsi="Times New Roman"/>
      <w:sz w:val="17"/>
      <w:szCs w:val="17"/>
      <w:lang w:val="lt-LT"/>
    </w:rPr>
  </w:style>
  <w:style w:type="paragraph" w:customStyle="1" w:styleId="searchtitletbl">
    <w:name w:val="searchtitletbl"/>
    <w:basedOn w:val="prastasis"/>
    <w:rsid w:val="00342DD4"/>
    <w:pPr>
      <w:spacing w:before="100" w:beforeAutospacing="1" w:after="100" w:afterAutospacing="1"/>
    </w:pPr>
    <w:rPr>
      <w:rFonts w:ascii="Times New Roman" w:hAnsi="Times New Roman"/>
      <w:szCs w:val="24"/>
      <w:lang w:val="lt-LT"/>
    </w:rPr>
  </w:style>
  <w:style w:type="paragraph" w:customStyle="1" w:styleId="searchtitlebar">
    <w:name w:val="searchtitlebar"/>
    <w:basedOn w:val="prastasis"/>
    <w:rsid w:val="00342DD4"/>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searchrestbl">
    <w:name w:val="searchrestbl"/>
    <w:basedOn w:val="prastasis"/>
    <w:rsid w:val="00342DD4"/>
    <w:pPr>
      <w:spacing w:before="100" w:beforeAutospacing="1" w:after="100" w:afterAutospacing="1"/>
    </w:pPr>
    <w:rPr>
      <w:rFonts w:ascii="Times New Roman" w:hAnsi="Times New Roman"/>
      <w:szCs w:val="24"/>
      <w:lang w:val="lt-LT"/>
    </w:rPr>
  </w:style>
  <w:style w:type="paragraph" w:customStyle="1" w:styleId="searchrestd1">
    <w:name w:val="searchrestd1"/>
    <w:basedOn w:val="prastasis"/>
    <w:rsid w:val="00342DD4"/>
    <w:pPr>
      <w:spacing w:before="100" w:beforeAutospacing="1" w:after="100" w:afterAutospacing="1"/>
    </w:pPr>
    <w:rPr>
      <w:rFonts w:ascii="Times New Roman" w:hAnsi="Times New Roman"/>
      <w:szCs w:val="24"/>
      <w:lang w:val="lt-LT"/>
    </w:rPr>
  </w:style>
  <w:style w:type="paragraph" w:customStyle="1" w:styleId="searchfs1">
    <w:name w:val="searchfs1"/>
    <w:basedOn w:val="prastasis"/>
    <w:rsid w:val="00342DD4"/>
    <w:pPr>
      <w:spacing w:before="100" w:beforeAutospacing="1" w:after="100" w:afterAutospacing="1"/>
    </w:pPr>
    <w:rPr>
      <w:rFonts w:ascii="Times New Roman" w:hAnsi="Times New Roman"/>
      <w:szCs w:val="24"/>
      <w:lang w:val="lt-LT"/>
    </w:rPr>
  </w:style>
  <w:style w:type="paragraph" w:customStyle="1" w:styleId="searchfs2">
    <w:name w:val="searchfs2"/>
    <w:basedOn w:val="prastasis"/>
    <w:rsid w:val="00342DD4"/>
    <w:pPr>
      <w:spacing w:before="100" w:beforeAutospacing="1" w:after="100" w:afterAutospacing="1"/>
    </w:pPr>
    <w:rPr>
      <w:rFonts w:ascii="Times New Roman" w:hAnsi="Times New Roman"/>
      <w:szCs w:val="24"/>
      <w:lang w:val="lt-LT"/>
    </w:rPr>
  </w:style>
  <w:style w:type="paragraph" w:customStyle="1" w:styleId="searchheadcell">
    <w:name w:val="searchheadcell"/>
    <w:basedOn w:val="prastasis"/>
    <w:rsid w:val="00342DD4"/>
    <w:pPr>
      <w:spacing w:before="100" w:beforeAutospacing="1" w:after="100" w:afterAutospacing="1"/>
    </w:pPr>
    <w:rPr>
      <w:rFonts w:ascii="Times New Roman" w:hAnsi="Times New Roman"/>
      <w:szCs w:val="24"/>
      <w:u w:val="single"/>
      <w:lang w:val="lt-LT"/>
    </w:rPr>
  </w:style>
  <w:style w:type="paragraph" w:customStyle="1" w:styleId="searchexplaincell">
    <w:name w:val="searchexplaincell"/>
    <w:basedOn w:val="prastasis"/>
    <w:rsid w:val="00342DD4"/>
    <w:pPr>
      <w:spacing w:before="100" w:beforeAutospacing="1" w:after="100" w:afterAutospacing="1"/>
    </w:pPr>
    <w:rPr>
      <w:rFonts w:ascii="Times New Roman" w:hAnsi="Times New Roman"/>
      <w:color w:val="696969"/>
      <w:szCs w:val="24"/>
      <w:lang w:val="lt-LT"/>
    </w:rPr>
  </w:style>
  <w:style w:type="paragraph" w:customStyle="1" w:styleId="searchrow">
    <w:name w:val="searchrow"/>
    <w:basedOn w:val="prastasis"/>
    <w:rsid w:val="00342DD4"/>
    <w:pPr>
      <w:spacing w:before="100" w:beforeAutospacing="1" w:after="100" w:afterAutospacing="1"/>
    </w:pPr>
    <w:rPr>
      <w:rFonts w:ascii="Times New Roman" w:hAnsi="Times New Roman"/>
      <w:szCs w:val="24"/>
      <w:lang w:val="lt-LT"/>
    </w:rPr>
  </w:style>
  <w:style w:type="paragraph" w:customStyle="1" w:styleId="searchrowspacer">
    <w:name w:val="searchrowspacer"/>
    <w:basedOn w:val="prastasis"/>
    <w:rsid w:val="00342DD4"/>
    <w:pPr>
      <w:spacing w:before="100" w:beforeAutospacing="1" w:after="100" w:afterAutospacing="1"/>
    </w:pPr>
    <w:rPr>
      <w:rFonts w:ascii="Times New Roman" w:hAnsi="Times New Roman"/>
      <w:szCs w:val="24"/>
      <w:lang w:val="lt-LT"/>
    </w:rPr>
  </w:style>
  <w:style w:type="paragraph" w:customStyle="1" w:styleId="searchrowspacer2">
    <w:name w:val="searchrowspacer2"/>
    <w:basedOn w:val="prastasis"/>
    <w:rsid w:val="00342DD4"/>
    <w:pPr>
      <w:spacing w:before="100" w:beforeAutospacing="1" w:after="100" w:afterAutospacing="1"/>
    </w:pPr>
    <w:rPr>
      <w:rFonts w:ascii="Times New Roman" w:hAnsi="Times New Roman"/>
      <w:szCs w:val="24"/>
      <w:lang w:val="lt-LT"/>
    </w:rPr>
  </w:style>
  <w:style w:type="paragraph" w:customStyle="1" w:styleId="omrtbl">
    <w:name w:val="omrtbl"/>
    <w:basedOn w:val="prastasis"/>
    <w:rsid w:val="00342DD4"/>
    <w:pPr>
      <w:spacing w:before="100" w:beforeAutospacing="1" w:after="100" w:afterAutospacing="1"/>
    </w:pPr>
    <w:rPr>
      <w:rFonts w:ascii="Times New Roman" w:hAnsi="Times New Roman"/>
      <w:szCs w:val="24"/>
      <w:lang w:val="lt-LT"/>
    </w:rPr>
  </w:style>
  <w:style w:type="paragraph" w:customStyle="1" w:styleId="td1">
    <w:name w:val="td1"/>
    <w:basedOn w:val="prastasis"/>
    <w:rsid w:val="00342DD4"/>
    <w:pPr>
      <w:shd w:val="clear" w:color="auto" w:fill="E8F3F8"/>
      <w:spacing w:before="100" w:beforeAutospacing="1" w:after="100" w:afterAutospacing="1"/>
    </w:pPr>
    <w:rPr>
      <w:rFonts w:ascii="Times New Roman" w:hAnsi="Times New Roman"/>
      <w:szCs w:val="24"/>
      <w:lang w:val="lt-LT"/>
    </w:rPr>
  </w:style>
  <w:style w:type="paragraph" w:customStyle="1" w:styleId="td2">
    <w:name w:val="td2"/>
    <w:basedOn w:val="prastasis"/>
    <w:rsid w:val="00342DD4"/>
    <w:pPr>
      <w:spacing w:before="100" w:beforeAutospacing="1" w:after="100" w:afterAutospacing="1"/>
    </w:pPr>
    <w:rPr>
      <w:rFonts w:ascii="Times New Roman" w:hAnsi="Times New Roman"/>
      <w:szCs w:val="24"/>
      <w:lang w:val="lt-LT"/>
    </w:rPr>
  </w:style>
  <w:style w:type="paragraph" w:customStyle="1" w:styleId="subjecttbl">
    <w:name w:val="subjecttbl"/>
    <w:basedOn w:val="prastasis"/>
    <w:rsid w:val="00342DD4"/>
    <w:pPr>
      <w:spacing w:before="100" w:beforeAutospacing="1" w:after="100" w:afterAutospacing="1"/>
    </w:pPr>
    <w:rPr>
      <w:rFonts w:ascii="Times New Roman" w:hAnsi="Times New Roman"/>
      <w:szCs w:val="24"/>
      <w:lang w:val="lt-LT"/>
    </w:rPr>
  </w:style>
  <w:style w:type="paragraph" w:customStyle="1" w:styleId="subjectbar">
    <w:name w:val="subjectbar"/>
    <w:basedOn w:val="prastasis"/>
    <w:rsid w:val="00342DD4"/>
    <w:pPr>
      <w:shd w:val="clear" w:color="auto" w:fill="3BB090"/>
      <w:spacing w:before="100" w:beforeAutospacing="1" w:after="100" w:afterAutospacing="1"/>
      <w:ind w:firstLine="260"/>
    </w:pPr>
    <w:rPr>
      <w:rFonts w:ascii="Arial" w:hAnsi="Arial" w:cs="Arial"/>
      <w:b/>
      <w:bCs/>
      <w:color w:val="FFFFFF"/>
      <w:sz w:val="17"/>
      <w:szCs w:val="17"/>
      <w:lang w:val="lt-LT"/>
    </w:rPr>
  </w:style>
  <w:style w:type="paragraph" w:customStyle="1" w:styleId="subjecttd">
    <w:name w:val="subjecttd"/>
    <w:basedOn w:val="prastasis"/>
    <w:rsid w:val="00342DD4"/>
    <w:pPr>
      <w:spacing w:before="100" w:beforeAutospacing="1" w:after="100" w:afterAutospacing="1"/>
    </w:pPr>
    <w:rPr>
      <w:rFonts w:ascii="Times New Roman" w:hAnsi="Times New Roman"/>
      <w:szCs w:val="24"/>
      <w:lang w:val="lt-LT"/>
    </w:rPr>
  </w:style>
  <w:style w:type="paragraph" w:customStyle="1" w:styleId="subjecttxt">
    <w:name w:val="subjecttxt"/>
    <w:basedOn w:val="prastasis"/>
    <w:rsid w:val="00342DD4"/>
    <w:pPr>
      <w:spacing w:before="100" w:beforeAutospacing="1" w:after="100" w:afterAutospacing="1"/>
    </w:pPr>
    <w:rPr>
      <w:rFonts w:ascii="Times New Roman" w:hAnsi="Times New Roman"/>
      <w:szCs w:val="24"/>
      <w:lang w:val="lt-LT"/>
    </w:rPr>
  </w:style>
  <w:style w:type="paragraph" w:customStyle="1" w:styleId="passwordtbl">
    <w:name w:val="passwordtbl"/>
    <w:basedOn w:val="prastasis"/>
    <w:rsid w:val="00342DD4"/>
    <w:pPr>
      <w:pBdr>
        <w:bottom w:val="dotted" w:sz="6" w:space="0" w:color="DADBDB"/>
      </w:pBdr>
      <w:spacing w:before="100" w:beforeAutospacing="1" w:after="100" w:afterAutospacing="1"/>
    </w:pPr>
    <w:rPr>
      <w:rFonts w:ascii="Times New Roman" w:hAnsi="Times New Roman"/>
      <w:szCs w:val="24"/>
      <w:lang w:val="lt-LT"/>
    </w:rPr>
  </w:style>
  <w:style w:type="paragraph" w:customStyle="1" w:styleId="passwordbar">
    <w:name w:val="passwordbar"/>
    <w:basedOn w:val="prastasis"/>
    <w:rsid w:val="00342DD4"/>
    <w:pPr>
      <w:shd w:val="clear" w:color="auto" w:fill="3BB090"/>
      <w:spacing w:before="100" w:beforeAutospacing="1" w:after="100" w:afterAutospacing="1"/>
      <w:ind w:firstLine="260"/>
    </w:pPr>
    <w:rPr>
      <w:rFonts w:ascii="Arial" w:hAnsi="Arial" w:cs="Arial"/>
      <w:b/>
      <w:bCs/>
      <w:color w:val="FFFFFF"/>
      <w:sz w:val="17"/>
      <w:szCs w:val="17"/>
      <w:lang w:val="lt-LT"/>
    </w:rPr>
  </w:style>
  <w:style w:type="paragraph" w:customStyle="1" w:styleId="passwordtd">
    <w:name w:val="passwordtd"/>
    <w:basedOn w:val="prastasis"/>
    <w:rsid w:val="00342DD4"/>
    <w:pPr>
      <w:spacing w:before="100" w:beforeAutospacing="1" w:after="100" w:afterAutospacing="1"/>
    </w:pPr>
    <w:rPr>
      <w:rFonts w:ascii="Times New Roman" w:hAnsi="Times New Roman"/>
      <w:szCs w:val="24"/>
      <w:lang w:val="lt-LT"/>
    </w:rPr>
  </w:style>
  <w:style w:type="paragraph" w:customStyle="1" w:styleId="passwordtxt">
    <w:name w:val="passwordtxt"/>
    <w:basedOn w:val="prastasis"/>
    <w:rsid w:val="00342DD4"/>
    <w:pPr>
      <w:spacing w:before="100" w:beforeAutospacing="1" w:after="100" w:afterAutospacing="1"/>
    </w:pPr>
    <w:rPr>
      <w:rFonts w:ascii="Times New Roman" w:hAnsi="Times New Roman"/>
      <w:szCs w:val="24"/>
      <w:lang w:val="lt-LT"/>
    </w:rPr>
  </w:style>
  <w:style w:type="paragraph" w:customStyle="1" w:styleId="passwordinp">
    <w:name w:val="passwordinp"/>
    <w:basedOn w:val="prastasis"/>
    <w:rsid w:val="00342DD4"/>
    <w:pPr>
      <w:pBdr>
        <w:top w:val="single" w:sz="6" w:space="0" w:color="666666"/>
        <w:left w:val="single" w:sz="6" w:space="0" w:color="666666"/>
        <w:bottom w:val="single" w:sz="6" w:space="0" w:color="666666"/>
        <w:right w:val="single" w:sz="6" w:space="0" w:color="666666"/>
      </w:pBdr>
      <w:spacing w:before="100" w:beforeAutospacing="1" w:after="100" w:afterAutospacing="1"/>
    </w:pPr>
    <w:rPr>
      <w:rFonts w:ascii="Times New Roman" w:hAnsi="Times New Roman"/>
      <w:sz w:val="17"/>
      <w:szCs w:val="17"/>
      <w:lang w:val="lt-LT"/>
    </w:rPr>
  </w:style>
  <w:style w:type="paragraph" w:customStyle="1" w:styleId="userinfotxt">
    <w:name w:val="userinfotxt"/>
    <w:basedOn w:val="prastasis"/>
    <w:rsid w:val="00342DD4"/>
    <w:pPr>
      <w:spacing w:before="100" w:beforeAutospacing="1" w:after="100" w:afterAutospacing="1" w:line="360" w:lineRule="auto"/>
    </w:pPr>
    <w:rPr>
      <w:rFonts w:ascii="Times New Roman" w:hAnsi="Times New Roman"/>
      <w:b/>
      <w:bCs/>
      <w:color w:val="666666"/>
      <w:sz w:val="17"/>
      <w:szCs w:val="17"/>
      <w:lang w:val="lt-LT"/>
    </w:rPr>
  </w:style>
  <w:style w:type="paragraph" w:customStyle="1" w:styleId="servertimetbl">
    <w:name w:val="servertimetbl"/>
    <w:basedOn w:val="prastasis"/>
    <w:rsid w:val="00342DD4"/>
    <w:pPr>
      <w:spacing w:before="100" w:beforeAutospacing="1" w:after="100" w:afterAutospacing="1"/>
      <w:ind w:left="68"/>
    </w:pPr>
    <w:rPr>
      <w:rFonts w:ascii="Times New Roman" w:hAnsi="Times New Roman"/>
      <w:color w:val="909090"/>
      <w:sz w:val="17"/>
      <w:szCs w:val="17"/>
      <w:lang w:val="lt-LT"/>
    </w:rPr>
  </w:style>
  <w:style w:type="paragraph" w:customStyle="1" w:styleId="welcometbl">
    <w:name w:val="welcometbl"/>
    <w:basedOn w:val="prastasis"/>
    <w:rsid w:val="00342DD4"/>
    <w:pPr>
      <w:spacing w:before="100" w:beforeAutospacing="1" w:after="100" w:afterAutospacing="1"/>
    </w:pPr>
    <w:rPr>
      <w:rFonts w:ascii="Times New Roman" w:hAnsi="Times New Roman"/>
      <w:szCs w:val="24"/>
      <w:lang w:val="lt-LT"/>
    </w:rPr>
  </w:style>
  <w:style w:type="paragraph" w:customStyle="1" w:styleId="welcomebar">
    <w:name w:val="welcomebar"/>
    <w:basedOn w:val="prastasis"/>
    <w:rsid w:val="00342DD4"/>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welcometd">
    <w:name w:val="welcometd"/>
    <w:basedOn w:val="prastasis"/>
    <w:rsid w:val="00342DD4"/>
    <w:pPr>
      <w:spacing w:before="100" w:beforeAutospacing="1" w:after="100" w:afterAutospacing="1"/>
    </w:pPr>
    <w:rPr>
      <w:rFonts w:ascii="Times New Roman" w:hAnsi="Times New Roman"/>
      <w:szCs w:val="24"/>
      <w:lang w:val="lt-LT"/>
    </w:rPr>
  </w:style>
  <w:style w:type="paragraph" w:customStyle="1" w:styleId="welcometxt">
    <w:name w:val="welcometxt"/>
    <w:basedOn w:val="prastasis"/>
    <w:rsid w:val="00342DD4"/>
    <w:pPr>
      <w:spacing w:before="100" w:beforeAutospacing="1" w:after="100" w:afterAutospacing="1"/>
    </w:pPr>
    <w:rPr>
      <w:rFonts w:ascii="Times New Roman" w:hAnsi="Times New Roman"/>
      <w:szCs w:val="24"/>
      <w:lang w:val="lt-LT"/>
    </w:rPr>
  </w:style>
  <w:style w:type="paragraph" w:customStyle="1" w:styleId="welcometxttd">
    <w:name w:val="welcometxttd"/>
    <w:basedOn w:val="prastasis"/>
    <w:rsid w:val="00342DD4"/>
    <w:pPr>
      <w:spacing w:before="100" w:beforeAutospacing="1" w:after="100" w:afterAutospacing="1"/>
    </w:pPr>
    <w:rPr>
      <w:rFonts w:ascii="Times New Roman" w:hAnsi="Times New Roman"/>
      <w:szCs w:val="24"/>
      <w:lang w:val="lt-LT"/>
    </w:rPr>
  </w:style>
  <w:style w:type="paragraph" w:customStyle="1" w:styleId="fpnewstbl">
    <w:name w:val="fpnewstbl"/>
    <w:basedOn w:val="prastasis"/>
    <w:rsid w:val="00342DD4"/>
    <w:pPr>
      <w:spacing w:before="100" w:beforeAutospacing="1" w:after="100" w:afterAutospacing="1"/>
    </w:pPr>
    <w:rPr>
      <w:rFonts w:ascii="Times New Roman" w:hAnsi="Times New Roman"/>
      <w:szCs w:val="24"/>
      <w:lang w:val="lt-LT"/>
    </w:rPr>
  </w:style>
  <w:style w:type="paragraph" w:customStyle="1" w:styleId="fpnewsbar">
    <w:name w:val="fpnewsbar"/>
    <w:basedOn w:val="prastasis"/>
    <w:rsid w:val="00342DD4"/>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fpnewstd">
    <w:name w:val="fpnewstd"/>
    <w:basedOn w:val="prastasis"/>
    <w:rsid w:val="00342DD4"/>
    <w:pPr>
      <w:spacing w:before="100" w:beforeAutospacing="1" w:after="100" w:afterAutospacing="1"/>
    </w:pPr>
    <w:rPr>
      <w:rFonts w:ascii="Times New Roman" w:hAnsi="Times New Roman"/>
      <w:szCs w:val="24"/>
      <w:lang w:val="lt-LT"/>
    </w:rPr>
  </w:style>
  <w:style w:type="paragraph" w:customStyle="1" w:styleId="fpnewstxt">
    <w:name w:val="fpnewstxt"/>
    <w:basedOn w:val="prastasis"/>
    <w:rsid w:val="00342DD4"/>
    <w:pPr>
      <w:spacing w:before="100" w:beforeAutospacing="1" w:after="100" w:afterAutospacing="1"/>
    </w:pPr>
    <w:rPr>
      <w:rFonts w:ascii="Times New Roman" w:hAnsi="Times New Roman"/>
      <w:sz w:val="17"/>
      <w:szCs w:val="17"/>
      <w:lang w:val="lt-LT"/>
    </w:rPr>
  </w:style>
  <w:style w:type="paragraph" w:customStyle="1" w:styleId="fpnewstitle">
    <w:name w:val="fpnewstitle"/>
    <w:basedOn w:val="prastasis"/>
    <w:rsid w:val="00342DD4"/>
    <w:pPr>
      <w:spacing w:before="100" w:beforeAutospacing="1" w:after="100" w:afterAutospacing="1"/>
    </w:pPr>
    <w:rPr>
      <w:rFonts w:ascii="Times New Roman" w:hAnsi="Times New Roman"/>
      <w:b/>
      <w:bCs/>
      <w:sz w:val="17"/>
      <w:szCs w:val="17"/>
      <w:lang w:val="lt-LT"/>
    </w:rPr>
  </w:style>
  <w:style w:type="paragraph" w:customStyle="1" w:styleId="fpnewshr">
    <w:name w:val="fpnewshr"/>
    <w:basedOn w:val="prastasis"/>
    <w:rsid w:val="00342DD4"/>
    <w:pPr>
      <w:pBdr>
        <w:bottom w:val="dotted" w:sz="6" w:space="0" w:color="DADBDB"/>
      </w:pBdr>
      <w:spacing w:before="100" w:beforeAutospacing="1" w:after="100" w:afterAutospacing="1"/>
    </w:pPr>
    <w:rPr>
      <w:rFonts w:ascii="Times New Roman" w:hAnsi="Times New Roman"/>
      <w:szCs w:val="24"/>
      <w:lang w:val="lt-LT"/>
    </w:rPr>
  </w:style>
  <w:style w:type="paragraph" w:customStyle="1" w:styleId="lastupdatestbl">
    <w:name w:val="lastupdatestbl"/>
    <w:basedOn w:val="prastasis"/>
    <w:rsid w:val="00342DD4"/>
    <w:pPr>
      <w:spacing w:before="100" w:beforeAutospacing="1" w:after="100" w:afterAutospacing="1"/>
    </w:pPr>
    <w:rPr>
      <w:rFonts w:ascii="Times New Roman" w:hAnsi="Times New Roman"/>
      <w:szCs w:val="24"/>
      <w:lang w:val="lt-LT"/>
    </w:rPr>
  </w:style>
  <w:style w:type="paragraph" w:customStyle="1" w:styleId="lastupdatesbar">
    <w:name w:val="lastupdatesbar"/>
    <w:basedOn w:val="prastasis"/>
    <w:rsid w:val="00342DD4"/>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lastupdatestd">
    <w:name w:val="lastupdatestd"/>
    <w:basedOn w:val="prastasis"/>
    <w:rsid w:val="00342DD4"/>
    <w:pPr>
      <w:spacing w:before="100" w:beforeAutospacing="1" w:after="100" w:afterAutospacing="1"/>
    </w:pPr>
    <w:rPr>
      <w:rFonts w:ascii="Times New Roman" w:hAnsi="Times New Roman"/>
      <w:szCs w:val="24"/>
      <w:lang w:val="lt-LT"/>
    </w:rPr>
  </w:style>
  <w:style w:type="paragraph" w:customStyle="1" w:styleId="lastupdatestxt">
    <w:name w:val="lastupdatestxt"/>
    <w:basedOn w:val="prastasis"/>
    <w:rsid w:val="00342DD4"/>
    <w:pPr>
      <w:spacing w:before="100" w:beforeAutospacing="1" w:after="100" w:afterAutospacing="1"/>
    </w:pPr>
    <w:rPr>
      <w:rFonts w:ascii="Times New Roman" w:hAnsi="Times New Roman"/>
      <w:szCs w:val="24"/>
      <w:lang w:val="lt-LT"/>
    </w:rPr>
  </w:style>
  <w:style w:type="paragraph" w:customStyle="1" w:styleId="lastupdateshr">
    <w:name w:val="lastupdateshr"/>
    <w:basedOn w:val="prastasis"/>
    <w:rsid w:val="00342DD4"/>
    <w:pPr>
      <w:pBdr>
        <w:bottom w:val="dotted" w:sz="6" w:space="0" w:color="DADBDB"/>
      </w:pBdr>
      <w:spacing w:before="100" w:beforeAutospacing="1" w:after="100" w:afterAutospacing="1"/>
    </w:pPr>
    <w:rPr>
      <w:rFonts w:ascii="Times New Roman" w:hAnsi="Times New Roman"/>
      <w:szCs w:val="24"/>
      <w:lang w:val="lt-LT"/>
    </w:rPr>
  </w:style>
  <w:style w:type="paragraph" w:customStyle="1" w:styleId="lastupdatesdiv">
    <w:name w:val="lastupdatesdiv"/>
    <w:basedOn w:val="prastasis"/>
    <w:rsid w:val="00342DD4"/>
    <w:pPr>
      <w:spacing w:before="100" w:beforeAutospacing="1" w:after="100" w:afterAutospacing="1"/>
    </w:pPr>
    <w:rPr>
      <w:rFonts w:ascii="Times New Roman" w:hAnsi="Times New Roman"/>
      <w:szCs w:val="24"/>
      <w:lang w:val="lt-LT"/>
    </w:rPr>
  </w:style>
  <w:style w:type="paragraph" w:customStyle="1" w:styleId="conditionstbl">
    <w:name w:val="conditionstbl"/>
    <w:basedOn w:val="prastasis"/>
    <w:rsid w:val="00342DD4"/>
    <w:pPr>
      <w:spacing w:before="100" w:beforeAutospacing="1" w:after="100" w:afterAutospacing="1"/>
    </w:pPr>
    <w:rPr>
      <w:rFonts w:ascii="Times New Roman" w:hAnsi="Times New Roman"/>
      <w:szCs w:val="24"/>
      <w:lang w:val="lt-LT"/>
    </w:rPr>
  </w:style>
  <w:style w:type="paragraph" w:customStyle="1" w:styleId="conditionsbar">
    <w:name w:val="conditionsbar"/>
    <w:basedOn w:val="prastasis"/>
    <w:rsid w:val="00342DD4"/>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conditionstd">
    <w:name w:val="conditionstd"/>
    <w:basedOn w:val="prastasis"/>
    <w:rsid w:val="00342DD4"/>
    <w:pPr>
      <w:spacing w:before="100" w:beforeAutospacing="1" w:after="100" w:afterAutospacing="1"/>
    </w:pPr>
    <w:rPr>
      <w:rFonts w:ascii="Times New Roman" w:hAnsi="Times New Roman"/>
      <w:szCs w:val="24"/>
      <w:lang w:val="lt-LT"/>
    </w:rPr>
  </w:style>
  <w:style w:type="paragraph" w:customStyle="1" w:styleId="conditionstxt">
    <w:name w:val="conditionstxt"/>
    <w:basedOn w:val="prastasis"/>
    <w:rsid w:val="00342DD4"/>
    <w:pPr>
      <w:spacing w:before="100" w:beforeAutospacing="1" w:after="100" w:afterAutospacing="1"/>
    </w:pPr>
    <w:rPr>
      <w:rFonts w:ascii="Times New Roman" w:hAnsi="Times New Roman"/>
      <w:sz w:val="17"/>
      <w:szCs w:val="17"/>
      <w:lang w:val="lt-LT"/>
    </w:rPr>
  </w:style>
  <w:style w:type="paragraph" w:customStyle="1" w:styleId="newusertbl">
    <w:name w:val="newusertbl"/>
    <w:basedOn w:val="prastasis"/>
    <w:rsid w:val="00342DD4"/>
    <w:pPr>
      <w:spacing w:before="100" w:beforeAutospacing="1" w:after="100" w:afterAutospacing="1"/>
    </w:pPr>
    <w:rPr>
      <w:rFonts w:ascii="Times New Roman" w:hAnsi="Times New Roman"/>
      <w:szCs w:val="24"/>
      <w:lang w:val="lt-LT"/>
    </w:rPr>
  </w:style>
  <w:style w:type="paragraph" w:customStyle="1" w:styleId="newusertd1">
    <w:name w:val="newusertd1"/>
    <w:basedOn w:val="prastasis"/>
    <w:rsid w:val="00342DD4"/>
    <w:pPr>
      <w:spacing w:before="100" w:beforeAutospacing="1" w:after="100" w:afterAutospacing="1"/>
    </w:pPr>
    <w:rPr>
      <w:rFonts w:ascii="Times New Roman" w:hAnsi="Times New Roman"/>
      <w:szCs w:val="24"/>
      <w:lang w:val="lt-LT"/>
    </w:rPr>
  </w:style>
  <w:style w:type="paragraph" w:customStyle="1" w:styleId="newusertd2">
    <w:name w:val="newusertd2"/>
    <w:basedOn w:val="prastasis"/>
    <w:rsid w:val="00342DD4"/>
    <w:pPr>
      <w:pBdr>
        <w:top w:val="single" w:sz="6" w:space="7" w:color="000000"/>
        <w:left w:val="single" w:sz="6" w:space="7" w:color="000000"/>
        <w:bottom w:val="single" w:sz="6" w:space="7" w:color="000000"/>
        <w:right w:val="single" w:sz="6" w:space="7" w:color="000000"/>
      </w:pBdr>
      <w:spacing w:before="100" w:beforeAutospacing="1" w:after="100" w:afterAutospacing="1"/>
      <w:textAlignment w:val="top"/>
    </w:pPr>
    <w:rPr>
      <w:rFonts w:ascii="Times New Roman" w:hAnsi="Times New Roman"/>
      <w:sz w:val="17"/>
      <w:szCs w:val="17"/>
      <w:lang w:val="lt-LT"/>
    </w:rPr>
  </w:style>
  <w:style w:type="paragraph" w:customStyle="1" w:styleId="thememaptbl">
    <w:name w:val="thememaptbl"/>
    <w:basedOn w:val="prastasis"/>
    <w:rsid w:val="00342DD4"/>
    <w:pPr>
      <w:spacing w:before="100" w:beforeAutospacing="1" w:after="100" w:afterAutospacing="1"/>
    </w:pPr>
    <w:rPr>
      <w:rFonts w:ascii="Times New Roman" w:hAnsi="Times New Roman"/>
      <w:szCs w:val="24"/>
      <w:lang w:val="lt-LT"/>
    </w:rPr>
  </w:style>
  <w:style w:type="paragraph" w:customStyle="1" w:styleId="thememapbar">
    <w:name w:val="thememapbar"/>
    <w:basedOn w:val="prastasis"/>
    <w:rsid w:val="00342DD4"/>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thememaptd">
    <w:name w:val="thememaptd"/>
    <w:basedOn w:val="prastasis"/>
    <w:rsid w:val="00342DD4"/>
    <w:pPr>
      <w:spacing w:before="100" w:beforeAutospacing="1" w:after="100" w:afterAutospacing="1"/>
    </w:pPr>
    <w:rPr>
      <w:rFonts w:ascii="Times New Roman" w:hAnsi="Times New Roman"/>
      <w:sz w:val="17"/>
      <w:szCs w:val="17"/>
      <w:lang w:val="lt-LT"/>
    </w:rPr>
  </w:style>
  <w:style w:type="paragraph" w:customStyle="1" w:styleId="tdspacer">
    <w:name w:val="tdspacer"/>
    <w:basedOn w:val="prastasis"/>
    <w:rsid w:val="00342DD4"/>
    <w:pPr>
      <w:spacing w:before="100" w:beforeAutospacing="1" w:after="100" w:afterAutospacing="1"/>
    </w:pPr>
    <w:rPr>
      <w:rFonts w:ascii="Times New Roman" w:hAnsi="Times New Roman"/>
      <w:szCs w:val="24"/>
      <w:lang w:val="lt-LT"/>
    </w:rPr>
  </w:style>
  <w:style w:type="paragraph" w:customStyle="1" w:styleId="tdspacer1">
    <w:name w:val="tdspacer1"/>
    <w:basedOn w:val="prastasis"/>
    <w:rsid w:val="00342DD4"/>
    <w:pPr>
      <w:spacing w:before="100" w:beforeAutospacing="1" w:after="100" w:afterAutospacing="1"/>
    </w:pPr>
    <w:rPr>
      <w:rFonts w:ascii="Times New Roman" w:hAnsi="Times New Roman"/>
      <w:szCs w:val="24"/>
      <w:lang w:val="lt-LT"/>
    </w:rPr>
  </w:style>
  <w:style w:type="paragraph" w:customStyle="1" w:styleId="hrspacer">
    <w:name w:val="hrspacer"/>
    <w:basedOn w:val="prastasis"/>
    <w:rsid w:val="00342DD4"/>
    <w:pPr>
      <w:spacing w:before="100" w:beforeAutospacing="1" w:after="100" w:afterAutospacing="1"/>
    </w:pPr>
    <w:rPr>
      <w:rFonts w:ascii="Times New Roman" w:hAnsi="Times New Roman"/>
      <w:szCs w:val="24"/>
      <w:lang w:val="lt-LT"/>
    </w:rPr>
  </w:style>
  <w:style w:type="paragraph" w:customStyle="1" w:styleId="hrspacer1">
    <w:name w:val="hrspacer1"/>
    <w:basedOn w:val="prastasis"/>
    <w:rsid w:val="00342DD4"/>
    <w:pPr>
      <w:spacing w:before="100" w:beforeAutospacing="1" w:after="100" w:afterAutospacing="1"/>
    </w:pPr>
    <w:rPr>
      <w:rFonts w:ascii="Times New Roman" w:hAnsi="Times New Roman"/>
      <w:szCs w:val="24"/>
      <w:lang w:val="lt-LT"/>
    </w:rPr>
  </w:style>
  <w:style w:type="paragraph" w:customStyle="1" w:styleId="tablelisttbl">
    <w:name w:val="tablelisttbl"/>
    <w:basedOn w:val="prastasis"/>
    <w:rsid w:val="00342DD4"/>
    <w:pPr>
      <w:spacing w:before="100" w:beforeAutospacing="1" w:after="100" w:afterAutospacing="1"/>
    </w:pPr>
    <w:rPr>
      <w:rFonts w:ascii="Times New Roman" w:hAnsi="Times New Roman"/>
      <w:szCs w:val="24"/>
      <w:lang w:val="lt-LT"/>
    </w:rPr>
  </w:style>
  <w:style w:type="paragraph" w:customStyle="1" w:styleId="tablelistbar">
    <w:name w:val="tablelistbar"/>
    <w:basedOn w:val="prastasis"/>
    <w:rsid w:val="00342DD4"/>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tablelist">
    <w:name w:val="tablelist"/>
    <w:basedOn w:val="prastasis"/>
    <w:rsid w:val="00342DD4"/>
    <w:pPr>
      <w:shd w:val="clear" w:color="auto" w:fill="FFFFFF"/>
      <w:spacing w:before="100" w:beforeAutospacing="1" w:after="100" w:afterAutospacing="1"/>
    </w:pPr>
    <w:rPr>
      <w:rFonts w:ascii="Times New Roman" w:hAnsi="Times New Roman"/>
      <w:szCs w:val="24"/>
      <w:lang w:val="lt-LT"/>
    </w:rPr>
  </w:style>
  <w:style w:type="paragraph" w:customStyle="1" w:styleId="tabstriptbl">
    <w:name w:val="tabstriptbl"/>
    <w:basedOn w:val="prastasis"/>
    <w:rsid w:val="00342DD4"/>
    <w:pPr>
      <w:spacing w:before="100" w:beforeAutospacing="1" w:after="100" w:afterAutospacing="1"/>
    </w:pPr>
    <w:rPr>
      <w:rFonts w:ascii="Times New Roman" w:hAnsi="Times New Roman"/>
      <w:szCs w:val="24"/>
      <w:lang w:val="lt-LT"/>
    </w:rPr>
  </w:style>
  <w:style w:type="paragraph" w:customStyle="1" w:styleId="tabstrip">
    <w:name w:val="tabstrip"/>
    <w:basedOn w:val="prastasis"/>
    <w:rsid w:val="00342DD4"/>
    <w:pPr>
      <w:spacing w:before="100" w:beforeAutospacing="1" w:after="100" w:afterAutospacing="1"/>
      <w:ind w:left="177"/>
    </w:pPr>
    <w:rPr>
      <w:rFonts w:ascii="Times New Roman" w:hAnsi="Times New Roman"/>
      <w:szCs w:val="24"/>
      <w:lang w:val="lt-LT"/>
    </w:rPr>
  </w:style>
  <w:style w:type="paragraph" w:customStyle="1" w:styleId="maintitle1tbl">
    <w:name w:val="maintitle1tbl"/>
    <w:basedOn w:val="prastasis"/>
    <w:rsid w:val="00342DD4"/>
    <w:pPr>
      <w:spacing w:before="100" w:beforeAutospacing="1" w:after="100" w:afterAutospacing="1"/>
    </w:pPr>
    <w:rPr>
      <w:rFonts w:ascii="Times New Roman" w:hAnsi="Times New Roman"/>
      <w:szCs w:val="24"/>
      <w:lang w:val="lt-LT"/>
    </w:rPr>
  </w:style>
  <w:style w:type="paragraph" w:customStyle="1" w:styleId="maintitle1bar">
    <w:name w:val="maintitle1bar"/>
    <w:basedOn w:val="prastasis"/>
    <w:rsid w:val="00342DD4"/>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maintitle2tbl">
    <w:name w:val="maintitle2tbl"/>
    <w:basedOn w:val="prastasis"/>
    <w:rsid w:val="00342DD4"/>
    <w:pPr>
      <w:spacing w:before="100" w:beforeAutospacing="1" w:after="100" w:afterAutospacing="1"/>
    </w:pPr>
    <w:rPr>
      <w:rFonts w:ascii="Times New Roman" w:hAnsi="Times New Roman"/>
      <w:szCs w:val="24"/>
      <w:lang w:val="lt-LT"/>
    </w:rPr>
  </w:style>
  <w:style w:type="paragraph" w:customStyle="1" w:styleId="maintitle2bar">
    <w:name w:val="maintitle2bar"/>
    <w:basedOn w:val="prastasis"/>
    <w:rsid w:val="00342DD4"/>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profiletbl">
    <w:name w:val="profiletbl"/>
    <w:basedOn w:val="prastasis"/>
    <w:rsid w:val="00342DD4"/>
    <w:pPr>
      <w:shd w:val="clear" w:color="auto" w:fill="CECECE"/>
      <w:spacing w:before="100" w:beforeAutospacing="1" w:after="100" w:afterAutospacing="1"/>
      <w:ind w:left="177"/>
    </w:pPr>
    <w:rPr>
      <w:rFonts w:ascii="Times New Roman" w:hAnsi="Times New Roman"/>
      <w:szCs w:val="24"/>
      <w:lang w:val="lt-LT"/>
    </w:rPr>
  </w:style>
  <w:style w:type="paragraph" w:customStyle="1" w:styleId="profileinp">
    <w:name w:val="profileinp"/>
    <w:basedOn w:val="prastasis"/>
    <w:rsid w:val="00342DD4"/>
    <w:pPr>
      <w:spacing w:before="100" w:beforeAutospacing="1" w:after="100" w:afterAutospacing="1"/>
    </w:pPr>
    <w:rPr>
      <w:rFonts w:ascii="Times New Roman" w:hAnsi="Times New Roman"/>
      <w:sz w:val="17"/>
      <w:szCs w:val="17"/>
      <w:lang w:val="lt-LT"/>
    </w:rPr>
  </w:style>
  <w:style w:type="paragraph" w:customStyle="1" w:styleId="acceptbtn">
    <w:name w:val="acceptbtn"/>
    <w:basedOn w:val="prastasis"/>
    <w:rsid w:val="00342DD4"/>
    <w:pPr>
      <w:spacing w:before="100" w:beforeAutospacing="1" w:after="100" w:afterAutospacing="1"/>
      <w:ind w:left="177"/>
    </w:pPr>
    <w:rPr>
      <w:rFonts w:ascii="Times New Roman" w:hAnsi="Times New Roman"/>
      <w:szCs w:val="24"/>
      <w:lang w:val="lt-LT"/>
    </w:rPr>
  </w:style>
  <w:style w:type="paragraph" w:customStyle="1" w:styleId="undobtn">
    <w:name w:val="undobtn"/>
    <w:basedOn w:val="prastasis"/>
    <w:rsid w:val="00342DD4"/>
    <w:pPr>
      <w:spacing w:before="100" w:beforeAutospacing="1" w:after="100" w:afterAutospacing="1"/>
    </w:pPr>
    <w:rPr>
      <w:rFonts w:ascii="Times New Roman" w:hAnsi="Times New Roman"/>
      <w:szCs w:val="24"/>
      <w:lang w:val="lt-LT"/>
    </w:rPr>
  </w:style>
  <w:style w:type="paragraph" w:customStyle="1" w:styleId="mytablestbl">
    <w:name w:val="mytablestbl"/>
    <w:basedOn w:val="prastasis"/>
    <w:rsid w:val="00342DD4"/>
    <w:pPr>
      <w:pBdr>
        <w:top w:val="single" w:sz="6" w:space="0" w:color="000000"/>
        <w:bottom w:val="single" w:sz="6" w:space="0" w:color="000000"/>
      </w:pBdr>
      <w:spacing w:before="100" w:beforeAutospacing="1" w:after="100" w:afterAutospacing="1"/>
      <w:ind w:left="177"/>
    </w:pPr>
    <w:rPr>
      <w:rFonts w:ascii="Times New Roman" w:hAnsi="Times New Roman"/>
      <w:szCs w:val="24"/>
      <w:lang w:val="lt-LT"/>
    </w:rPr>
  </w:style>
  <w:style w:type="paragraph" w:customStyle="1" w:styleId="mytablesheadtd1">
    <w:name w:val="mytablesheadtd1"/>
    <w:basedOn w:val="prastasis"/>
    <w:rsid w:val="00342DD4"/>
    <w:pPr>
      <w:pBdr>
        <w:top w:val="single" w:sz="6" w:space="0" w:color="000000"/>
        <w:bottom w:val="single" w:sz="6" w:space="0" w:color="000000"/>
      </w:pBdr>
      <w:spacing w:before="100" w:beforeAutospacing="1" w:after="100" w:afterAutospacing="1"/>
    </w:pPr>
    <w:rPr>
      <w:rFonts w:ascii="Times New Roman" w:hAnsi="Times New Roman"/>
      <w:b/>
      <w:bCs/>
      <w:sz w:val="17"/>
      <w:szCs w:val="17"/>
      <w:lang w:val="lt-LT"/>
    </w:rPr>
  </w:style>
  <w:style w:type="paragraph" w:customStyle="1" w:styleId="mytablesheadtd2">
    <w:name w:val="mytablesheadtd2"/>
    <w:basedOn w:val="prastasis"/>
    <w:rsid w:val="00342DD4"/>
    <w:pPr>
      <w:pBdr>
        <w:top w:val="single" w:sz="6" w:space="0" w:color="000000"/>
        <w:bottom w:val="single" w:sz="6" w:space="0" w:color="000000"/>
      </w:pBdr>
      <w:spacing w:before="100" w:beforeAutospacing="1" w:after="100" w:afterAutospacing="1"/>
    </w:pPr>
    <w:rPr>
      <w:rFonts w:ascii="Times New Roman" w:hAnsi="Times New Roman"/>
      <w:szCs w:val="24"/>
      <w:lang w:val="lt-LT"/>
    </w:rPr>
  </w:style>
  <w:style w:type="paragraph" w:customStyle="1" w:styleId="mytablestd">
    <w:name w:val="mytablestd"/>
    <w:basedOn w:val="prastasis"/>
    <w:rsid w:val="00342DD4"/>
    <w:pPr>
      <w:spacing w:before="100" w:beforeAutospacing="1" w:after="100" w:afterAutospacing="1"/>
    </w:pPr>
    <w:rPr>
      <w:rFonts w:ascii="Times New Roman" w:hAnsi="Times New Roman"/>
      <w:sz w:val="17"/>
      <w:szCs w:val="17"/>
      <w:lang w:val="lt-LT"/>
    </w:rPr>
  </w:style>
  <w:style w:type="paragraph" w:customStyle="1" w:styleId="mytablesfolder">
    <w:name w:val="mytablesfolder"/>
    <w:basedOn w:val="prastasis"/>
    <w:rsid w:val="00342DD4"/>
    <w:pPr>
      <w:spacing w:before="100" w:beforeAutospacing="1" w:after="100" w:afterAutospacing="1"/>
    </w:pPr>
    <w:rPr>
      <w:rFonts w:ascii="Times New Roman" w:hAnsi="Times New Roman"/>
      <w:szCs w:val="24"/>
      <w:lang w:val="lt-LT"/>
    </w:rPr>
  </w:style>
  <w:style w:type="paragraph" w:customStyle="1" w:styleId="dsnormal">
    <w:name w:val="dsnormal"/>
    <w:basedOn w:val="prastasis"/>
    <w:rsid w:val="00342DD4"/>
    <w:pPr>
      <w:spacing w:before="100" w:beforeAutospacing="1" w:after="100" w:afterAutospacing="1"/>
      <w:ind w:left="177"/>
    </w:pPr>
    <w:rPr>
      <w:rFonts w:ascii="Times New Roman" w:hAnsi="Times New Roman"/>
      <w:sz w:val="17"/>
      <w:szCs w:val="17"/>
      <w:lang w:val="lt-LT"/>
    </w:rPr>
  </w:style>
  <w:style w:type="paragraph" w:customStyle="1" w:styleId="dshootcond">
    <w:name w:val="dshootcond"/>
    <w:basedOn w:val="prastasis"/>
    <w:rsid w:val="00342DD4"/>
    <w:pPr>
      <w:pBdr>
        <w:top w:val="single" w:sz="6" w:space="3" w:color="808080"/>
        <w:left w:val="single" w:sz="6" w:space="3" w:color="808080"/>
        <w:bottom w:val="single" w:sz="6" w:space="3" w:color="808080"/>
        <w:right w:val="single" w:sz="6" w:space="3" w:color="808080"/>
      </w:pBdr>
      <w:spacing w:before="100" w:beforeAutospacing="1" w:after="100" w:afterAutospacing="1"/>
    </w:pPr>
    <w:rPr>
      <w:rFonts w:ascii="Times New Roman" w:hAnsi="Times New Roman"/>
      <w:szCs w:val="24"/>
      <w:lang w:val="lt-LT"/>
    </w:rPr>
  </w:style>
  <w:style w:type="paragraph" w:customStyle="1" w:styleId="oblnote">
    <w:name w:val="oblnote"/>
    <w:basedOn w:val="prastasis"/>
    <w:rsid w:val="00342DD4"/>
    <w:pPr>
      <w:pBdr>
        <w:top w:val="single" w:sz="6" w:space="3" w:color="716F64"/>
        <w:left w:val="single" w:sz="6" w:space="3" w:color="716F64"/>
        <w:bottom w:val="single" w:sz="6" w:space="3" w:color="716F64"/>
        <w:right w:val="single" w:sz="6" w:space="3" w:color="716F64"/>
      </w:pBdr>
      <w:shd w:val="clear" w:color="auto" w:fill="F9F9F9"/>
      <w:spacing w:before="100" w:beforeAutospacing="1" w:after="100" w:afterAutospacing="1"/>
    </w:pPr>
    <w:rPr>
      <w:rFonts w:ascii="Times New Roman" w:hAnsi="Times New Roman"/>
      <w:color w:val="FF0000"/>
      <w:sz w:val="17"/>
      <w:szCs w:val="17"/>
      <w:lang w:val="lt-LT"/>
    </w:rPr>
  </w:style>
  <w:style w:type="paragraph" w:customStyle="1" w:styleId="fanetabel">
    <w:name w:val="fanetabel"/>
    <w:basedOn w:val="prastasis"/>
    <w:rsid w:val="00342DD4"/>
    <w:pPr>
      <w:shd w:val="clear" w:color="auto" w:fill="CECFCE"/>
      <w:spacing w:before="100" w:beforeAutospacing="1" w:after="100" w:afterAutospacing="1"/>
      <w:ind w:left="177"/>
    </w:pPr>
    <w:rPr>
      <w:rFonts w:ascii="Times New Roman" w:hAnsi="Times New Roman"/>
      <w:szCs w:val="24"/>
      <w:lang w:val="lt-LT"/>
    </w:rPr>
  </w:style>
  <w:style w:type="paragraph" w:customStyle="1" w:styleId="active">
    <w:name w:val="active"/>
    <w:basedOn w:val="prastasis"/>
    <w:rsid w:val="00342DD4"/>
    <w:pPr>
      <w:shd w:val="clear" w:color="auto" w:fill="CECFCE"/>
      <w:spacing w:before="100" w:beforeAutospacing="1" w:after="100" w:afterAutospacing="1"/>
    </w:pPr>
    <w:rPr>
      <w:rFonts w:ascii="Times New Roman" w:hAnsi="Times New Roman"/>
      <w:szCs w:val="24"/>
      <w:lang w:val="lt-LT"/>
    </w:rPr>
  </w:style>
  <w:style w:type="paragraph" w:customStyle="1" w:styleId="passive">
    <w:name w:val="passive"/>
    <w:basedOn w:val="prastasis"/>
    <w:rsid w:val="00342DD4"/>
    <w:pPr>
      <w:pBdr>
        <w:bottom w:val="threeDEngrave" w:sz="12" w:space="0" w:color="auto"/>
      </w:pBdr>
      <w:shd w:val="clear" w:color="auto" w:fill="666666"/>
      <w:spacing w:before="100" w:beforeAutospacing="1" w:after="100" w:afterAutospacing="1"/>
    </w:pPr>
    <w:rPr>
      <w:rFonts w:ascii="Times New Roman" w:hAnsi="Times New Roman"/>
      <w:szCs w:val="24"/>
      <w:lang w:val="lt-LT"/>
    </w:rPr>
  </w:style>
  <w:style w:type="paragraph" w:customStyle="1" w:styleId="hvidelinks">
    <w:name w:val="hvidelinks"/>
    <w:basedOn w:val="prastasis"/>
    <w:rsid w:val="00342DD4"/>
    <w:pPr>
      <w:spacing w:before="100" w:beforeAutospacing="1" w:after="100" w:afterAutospacing="1"/>
    </w:pPr>
    <w:rPr>
      <w:rFonts w:ascii="Arial" w:hAnsi="Arial" w:cs="Arial"/>
      <w:b/>
      <w:bCs/>
      <w:color w:val="FFFFFF"/>
      <w:sz w:val="20"/>
      <w:lang w:val="lt-LT"/>
    </w:rPr>
  </w:style>
  <w:style w:type="paragraph" w:customStyle="1" w:styleId="sortelinks">
    <w:name w:val="sortelinks"/>
    <w:basedOn w:val="prastasis"/>
    <w:rsid w:val="00342DD4"/>
    <w:pPr>
      <w:spacing w:before="100" w:beforeAutospacing="1" w:after="100" w:afterAutospacing="1"/>
    </w:pPr>
    <w:rPr>
      <w:rFonts w:ascii="Arial" w:hAnsi="Arial" w:cs="Arial"/>
      <w:b/>
      <w:bCs/>
      <w:color w:val="3A6382"/>
      <w:sz w:val="20"/>
      <w:lang w:val="lt-LT"/>
    </w:rPr>
  </w:style>
  <w:style w:type="paragraph" w:customStyle="1" w:styleId="tblvis">
    <w:name w:val="tblvis"/>
    <w:basedOn w:val="prastasis"/>
    <w:rsid w:val="00342DD4"/>
    <w:pPr>
      <w:spacing w:before="100" w:beforeAutospacing="1" w:after="100" w:afterAutospacing="1"/>
    </w:pPr>
    <w:rPr>
      <w:rFonts w:ascii="Times New Roman" w:hAnsi="Times New Roman"/>
      <w:szCs w:val="24"/>
      <w:lang w:val="lt-LT"/>
    </w:rPr>
  </w:style>
  <w:style w:type="paragraph" w:customStyle="1" w:styleId="numofvals">
    <w:name w:val="numofvals"/>
    <w:basedOn w:val="prastasis"/>
    <w:rsid w:val="00342DD4"/>
    <w:pPr>
      <w:spacing w:before="100" w:beforeAutospacing="1" w:after="100" w:afterAutospacing="1"/>
    </w:pPr>
    <w:rPr>
      <w:rFonts w:ascii="Times New Roman" w:hAnsi="Times New Roman"/>
      <w:sz w:val="18"/>
      <w:szCs w:val="18"/>
      <w:lang w:val="lt-LT"/>
    </w:rPr>
  </w:style>
  <w:style w:type="paragraph" w:customStyle="1" w:styleId="resize">
    <w:name w:val="resize"/>
    <w:basedOn w:val="prastasis"/>
    <w:rsid w:val="00342DD4"/>
    <w:pPr>
      <w:spacing w:before="100" w:beforeAutospacing="1" w:after="100" w:afterAutospacing="1"/>
    </w:pPr>
    <w:rPr>
      <w:rFonts w:ascii="Times New Roman" w:hAnsi="Times New Roman"/>
      <w:szCs w:val="24"/>
      <w:lang w:val="lt-LT"/>
    </w:rPr>
  </w:style>
  <w:style w:type="paragraph" w:customStyle="1" w:styleId="valgteceller">
    <w:name w:val="valgteceller"/>
    <w:basedOn w:val="prastasis"/>
    <w:rsid w:val="00342DD4"/>
    <w:pPr>
      <w:shd w:val="clear" w:color="auto" w:fill="CECFCE"/>
      <w:spacing w:before="100" w:beforeAutospacing="1" w:after="100" w:afterAutospacing="1"/>
    </w:pPr>
    <w:rPr>
      <w:rFonts w:ascii="Times New Roman" w:hAnsi="Times New Roman"/>
      <w:color w:val="8B0000"/>
      <w:sz w:val="17"/>
      <w:szCs w:val="17"/>
      <w:lang w:val="lt-LT"/>
    </w:rPr>
  </w:style>
  <w:style w:type="paragraph" w:customStyle="1" w:styleId="aseeksrctxt">
    <w:name w:val="aseeksrctxt"/>
    <w:basedOn w:val="prastasis"/>
    <w:rsid w:val="00342DD4"/>
    <w:pPr>
      <w:spacing w:before="100" w:beforeAutospacing="1" w:after="100" w:afterAutospacing="1"/>
    </w:pPr>
    <w:rPr>
      <w:rFonts w:ascii="Times New Roman" w:hAnsi="Times New Roman"/>
      <w:sz w:val="17"/>
      <w:szCs w:val="17"/>
      <w:lang w:val="lt-LT"/>
    </w:rPr>
  </w:style>
  <w:style w:type="paragraph" w:customStyle="1" w:styleId="aseekadd">
    <w:name w:val="aseekadd"/>
    <w:basedOn w:val="prastasis"/>
    <w:rsid w:val="00342DD4"/>
    <w:pPr>
      <w:shd w:val="clear" w:color="auto" w:fill="CECFCE"/>
      <w:spacing w:before="100" w:beforeAutospacing="1" w:after="100" w:afterAutospacing="1"/>
    </w:pPr>
    <w:rPr>
      <w:rFonts w:ascii="Times New Roman" w:hAnsi="Times New Roman"/>
      <w:b/>
      <w:bCs/>
      <w:color w:val="000000"/>
      <w:szCs w:val="24"/>
      <w:lang w:val="lt-LT"/>
    </w:rPr>
  </w:style>
  <w:style w:type="paragraph" w:customStyle="1" w:styleId="aseekremove">
    <w:name w:val="aseekremove"/>
    <w:basedOn w:val="prastasis"/>
    <w:rsid w:val="00342DD4"/>
    <w:pPr>
      <w:shd w:val="clear" w:color="auto" w:fill="CECFCE"/>
      <w:spacing w:before="100" w:beforeAutospacing="1" w:after="100" w:afterAutospacing="1"/>
      <w:jc w:val="right"/>
    </w:pPr>
    <w:rPr>
      <w:rFonts w:ascii="Times New Roman" w:hAnsi="Times New Roman"/>
      <w:b/>
      <w:bCs/>
      <w:color w:val="000000"/>
      <w:szCs w:val="24"/>
      <w:lang w:val="lt-LT"/>
    </w:rPr>
  </w:style>
  <w:style w:type="paragraph" w:customStyle="1" w:styleId="valgtevalues">
    <w:name w:val="valgtevalues"/>
    <w:basedOn w:val="prastasis"/>
    <w:rsid w:val="00342DD4"/>
    <w:pPr>
      <w:spacing w:before="100" w:beforeAutospacing="1" w:after="100" w:afterAutospacing="1"/>
    </w:pPr>
    <w:rPr>
      <w:rFonts w:ascii="Times New Roman" w:hAnsi="Times New Roman"/>
      <w:szCs w:val="24"/>
      <w:lang w:val="lt-LT"/>
    </w:rPr>
  </w:style>
  <w:style w:type="paragraph" w:customStyle="1" w:styleId="aseekeditd">
    <w:name w:val="aseekeditd"/>
    <w:basedOn w:val="prastasis"/>
    <w:rsid w:val="00342DD4"/>
    <w:pPr>
      <w:pBdr>
        <w:top w:val="single" w:sz="6" w:space="12" w:color="000000"/>
        <w:left w:val="single" w:sz="6" w:space="7" w:color="000000"/>
        <w:bottom w:val="single" w:sz="6" w:space="7" w:color="000000"/>
        <w:right w:val="single" w:sz="6" w:space="7" w:color="000000"/>
      </w:pBdr>
      <w:shd w:val="clear" w:color="auto" w:fill="EFEFEF"/>
      <w:spacing w:before="100" w:beforeAutospacing="1" w:after="100" w:afterAutospacing="1"/>
    </w:pPr>
    <w:rPr>
      <w:rFonts w:ascii="Times New Roman" w:hAnsi="Times New Roman"/>
      <w:szCs w:val="24"/>
      <w:lang w:val="lt-LT"/>
    </w:rPr>
  </w:style>
  <w:style w:type="paragraph" w:customStyle="1" w:styleId="aseekedititle">
    <w:name w:val="aseekedititle"/>
    <w:basedOn w:val="prastasis"/>
    <w:rsid w:val="00342DD4"/>
    <w:pPr>
      <w:spacing w:before="100" w:beforeAutospacing="1" w:after="100" w:afterAutospacing="1"/>
    </w:pPr>
    <w:rPr>
      <w:rFonts w:ascii="Times New Roman" w:hAnsi="Times New Roman"/>
      <w:sz w:val="17"/>
      <w:szCs w:val="17"/>
      <w:lang w:val="lt-LT"/>
    </w:rPr>
  </w:style>
  <w:style w:type="paragraph" w:customStyle="1" w:styleId="aseekeditordelete">
    <w:name w:val="aseekeditordelete"/>
    <w:basedOn w:val="prastasis"/>
    <w:rsid w:val="00342DD4"/>
    <w:pPr>
      <w:spacing w:before="100" w:beforeAutospacing="1" w:after="100" w:afterAutospacing="1"/>
    </w:pPr>
    <w:rPr>
      <w:rFonts w:ascii="Times New Roman" w:hAnsi="Times New Roman"/>
      <w:szCs w:val="24"/>
      <w:lang w:val="lt-LT"/>
    </w:rPr>
  </w:style>
  <w:style w:type="paragraph" w:customStyle="1" w:styleId="aseekeditbtn">
    <w:name w:val="aseekeditbtn"/>
    <w:basedOn w:val="prastasis"/>
    <w:rsid w:val="00342DD4"/>
    <w:pPr>
      <w:spacing w:before="100" w:beforeAutospacing="1" w:after="100" w:afterAutospacing="1"/>
    </w:pPr>
    <w:rPr>
      <w:rFonts w:ascii="Times New Roman" w:hAnsi="Times New Roman"/>
      <w:szCs w:val="24"/>
      <w:lang w:val="lt-LT"/>
    </w:rPr>
  </w:style>
  <w:style w:type="paragraph" w:customStyle="1" w:styleId="aseekdelbtn">
    <w:name w:val="aseekdelbtn"/>
    <w:basedOn w:val="prastasis"/>
    <w:rsid w:val="00342DD4"/>
    <w:pPr>
      <w:spacing w:before="100" w:beforeAutospacing="1" w:after="100" w:afterAutospacing="1"/>
    </w:pPr>
    <w:rPr>
      <w:rFonts w:ascii="Times New Roman" w:hAnsi="Times New Roman"/>
      <w:szCs w:val="24"/>
      <w:lang w:val="lt-LT"/>
    </w:rPr>
  </w:style>
  <w:style w:type="paragraph" w:customStyle="1" w:styleId="tablemenu">
    <w:name w:val="tablemenu"/>
    <w:basedOn w:val="prastasis"/>
    <w:rsid w:val="00342DD4"/>
    <w:pPr>
      <w:spacing w:before="100" w:beforeAutospacing="1" w:after="100" w:afterAutospacing="1"/>
      <w:ind w:left="177"/>
    </w:pPr>
    <w:rPr>
      <w:rFonts w:ascii="Times New Roman" w:hAnsi="Times New Roman"/>
      <w:szCs w:val="24"/>
      <w:lang w:val="lt-LT"/>
    </w:rPr>
  </w:style>
  <w:style w:type="paragraph" w:customStyle="1" w:styleId="tablemenutd1">
    <w:name w:val="tablemenutd1"/>
    <w:basedOn w:val="prastasis"/>
    <w:rsid w:val="00342DD4"/>
    <w:pPr>
      <w:spacing w:before="100" w:beforeAutospacing="1" w:after="100" w:afterAutospacing="1"/>
    </w:pPr>
    <w:rPr>
      <w:rFonts w:ascii="Times New Roman" w:hAnsi="Times New Roman"/>
      <w:b/>
      <w:bCs/>
      <w:sz w:val="17"/>
      <w:szCs w:val="17"/>
      <w:lang w:val="lt-LT"/>
    </w:rPr>
  </w:style>
  <w:style w:type="paragraph" w:customStyle="1" w:styleId="downloadsel">
    <w:name w:val="downloadsel"/>
    <w:basedOn w:val="prastasis"/>
    <w:rsid w:val="00342DD4"/>
    <w:pPr>
      <w:spacing w:before="100" w:beforeAutospacing="1" w:after="100" w:afterAutospacing="1"/>
    </w:pPr>
    <w:rPr>
      <w:rFonts w:ascii="Times New Roman" w:hAnsi="Times New Roman"/>
      <w:szCs w:val="24"/>
      <w:lang w:val="lt-LT"/>
    </w:rPr>
  </w:style>
  <w:style w:type="paragraph" w:customStyle="1" w:styleId="downloadbtn">
    <w:name w:val="downloadbtn"/>
    <w:basedOn w:val="prastasis"/>
    <w:rsid w:val="00342DD4"/>
    <w:pPr>
      <w:spacing w:before="100" w:beforeAutospacing="1" w:after="100" w:afterAutospacing="1"/>
    </w:pPr>
    <w:rPr>
      <w:rFonts w:ascii="Times New Roman" w:hAnsi="Times New Roman"/>
      <w:b/>
      <w:bCs/>
      <w:szCs w:val="24"/>
      <w:lang w:val="lt-LT"/>
    </w:rPr>
  </w:style>
  <w:style w:type="paragraph" w:customStyle="1" w:styleId="printtd">
    <w:name w:val="printtd"/>
    <w:basedOn w:val="prastasis"/>
    <w:rsid w:val="00342DD4"/>
    <w:pPr>
      <w:spacing w:before="100" w:beforeAutospacing="1" w:after="100" w:afterAutospacing="1"/>
    </w:pPr>
    <w:rPr>
      <w:rFonts w:ascii="Times New Roman" w:hAnsi="Times New Roman"/>
      <w:szCs w:val="24"/>
      <w:lang w:val="lt-LT"/>
    </w:rPr>
  </w:style>
  <w:style w:type="paragraph" w:customStyle="1" w:styleId="grsnail">
    <w:name w:val="grsnail"/>
    <w:basedOn w:val="prastasis"/>
    <w:rsid w:val="00342DD4"/>
    <w:pPr>
      <w:spacing w:before="100" w:beforeAutospacing="1" w:after="100" w:afterAutospacing="1"/>
    </w:pPr>
    <w:rPr>
      <w:rFonts w:ascii="Times New Roman" w:hAnsi="Times New Roman"/>
      <w:color w:val="FF0000"/>
      <w:szCs w:val="24"/>
      <w:lang w:val="lt-LT"/>
    </w:rPr>
  </w:style>
  <w:style w:type="paragraph" w:customStyle="1" w:styleId="grmenutbl1">
    <w:name w:val="grmenutbl1"/>
    <w:basedOn w:val="prastasis"/>
    <w:rsid w:val="00342DD4"/>
    <w:pPr>
      <w:spacing w:before="100" w:beforeAutospacing="1" w:after="100" w:afterAutospacing="1"/>
    </w:pPr>
    <w:rPr>
      <w:rFonts w:ascii="Times New Roman" w:hAnsi="Times New Roman"/>
      <w:szCs w:val="24"/>
      <w:lang w:val="lt-LT"/>
    </w:rPr>
  </w:style>
  <w:style w:type="paragraph" w:customStyle="1" w:styleId="grmenu1">
    <w:name w:val="grmenu1"/>
    <w:basedOn w:val="prastasis"/>
    <w:rsid w:val="00342DD4"/>
    <w:pPr>
      <w:pBdr>
        <w:top w:val="single" w:sz="6" w:space="0" w:color="D9D9D9"/>
        <w:left w:val="single" w:sz="6" w:space="0" w:color="D9D9D9"/>
        <w:bottom w:val="single" w:sz="6" w:space="0" w:color="D9D9D9"/>
        <w:right w:val="single" w:sz="6" w:space="0" w:color="D9D9D9"/>
      </w:pBdr>
      <w:shd w:val="clear" w:color="auto" w:fill="F0F0F0"/>
      <w:spacing w:before="100" w:beforeAutospacing="1" w:after="100" w:afterAutospacing="1"/>
    </w:pPr>
    <w:rPr>
      <w:rFonts w:ascii="Times New Roman" w:hAnsi="Times New Roman"/>
      <w:szCs w:val="24"/>
      <w:lang w:val="lt-LT"/>
    </w:rPr>
  </w:style>
  <w:style w:type="paragraph" w:customStyle="1" w:styleId="grmenu1td1">
    <w:name w:val="grmenu1td1"/>
    <w:basedOn w:val="prastasis"/>
    <w:rsid w:val="00342DD4"/>
    <w:pPr>
      <w:spacing w:before="100" w:beforeAutospacing="1" w:after="100" w:afterAutospacing="1"/>
    </w:pPr>
    <w:rPr>
      <w:rFonts w:ascii="Times New Roman" w:hAnsi="Times New Roman"/>
      <w:sz w:val="17"/>
      <w:szCs w:val="17"/>
      <w:lang w:val="lt-LT"/>
    </w:rPr>
  </w:style>
  <w:style w:type="paragraph" w:customStyle="1" w:styleId="grmenu1td2">
    <w:name w:val="grmenu1td2"/>
    <w:basedOn w:val="prastasis"/>
    <w:rsid w:val="00342DD4"/>
    <w:pPr>
      <w:spacing w:before="100" w:beforeAutospacing="1" w:after="100" w:afterAutospacing="1"/>
    </w:pPr>
    <w:rPr>
      <w:rFonts w:ascii="Times New Roman" w:hAnsi="Times New Roman"/>
      <w:sz w:val="17"/>
      <w:szCs w:val="17"/>
      <w:lang w:val="lt-LT"/>
    </w:rPr>
  </w:style>
  <w:style w:type="paragraph" w:customStyle="1" w:styleId="grmenu1td3">
    <w:name w:val="grmenu1td3"/>
    <w:basedOn w:val="prastasis"/>
    <w:rsid w:val="00342DD4"/>
    <w:pPr>
      <w:spacing w:before="100" w:beforeAutospacing="1" w:after="100" w:afterAutospacing="1"/>
      <w:jc w:val="right"/>
    </w:pPr>
    <w:rPr>
      <w:rFonts w:ascii="Times New Roman" w:hAnsi="Times New Roman"/>
      <w:sz w:val="17"/>
      <w:szCs w:val="17"/>
      <w:lang w:val="lt-LT"/>
    </w:rPr>
  </w:style>
  <w:style w:type="paragraph" w:customStyle="1" w:styleId="grmenu1td4">
    <w:name w:val="grmenu1td4"/>
    <w:basedOn w:val="prastasis"/>
    <w:rsid w:val="00342DD4"/>
    <w:pPr>
      <w:spacing w:before="100" w:beforeAutospacing="1" w:after="100" w:afterAutospacing="1"/>
      <w:jc w:val="right"/>
    </w:pPr>
    <w:rPr>
      <w:rFonts w:ascii="Times New Roman" w:hAnsi="Times New Roman"/>
      <w:sz w:val="17"/>
      <w:szCs w:val="17"/>
      <w:lang w:val="lt-LT"/>
    </w:rPr>
  </w:style>
  <w:style w:type="paragraph" w:customStyle="1" w:styleId="grmenu2">
    <w:name w:val="grmenu2"/>
    <w:basedOn w:val="prastasis"/>
    <w:rsid w:val="00342DD4"/>
    <w:pPr>
      <w:pBdr>
        <w:top w:val="single" w:sz="6" w:space="3" w:color="000000"/>
        <w:left w:val="single" w:sz="6" w:space="3" w:color="000000"/>
        <w:bottom w:val="single" w:sz="6" w:space="3" w:color="000000"/>
        <w:right w:val="single" w:sz="6" w:space="3" w:color="000000"/>
      </w:pBdr>
      <w:shd w:val="clear" w:color="auto" w:fill="FFFFFF"/>
      <w:spacing w:before="100" w:beforeAutospacing="1" w:after="100" w:afterAutospacing="1"/>
    </w:pPr>
    <w:rPr>
      <w:rFonts w:ascii="Times New Roman" w:hAnsi="Times New Roman"/>
      <w:szCs w:val="24"/>
      <w:lang w:val="lt-LT"/>
    </w:rPr>
  </w:style>
  <w:style w:type="paragraph" w:customStyle="1" w:styleId="grmenu2td1">
    <w:name w:val="grmenu2td1"/>
    <w:basedOn w:val="prastasis"/>
    <w:rsid w:val="00342DD4"/>
    <w:pPr>
      <w:spacing w:before="100" w:beforeAutospacing="1" w:after="100" w:afterAutospacing="1"/>
    </w:pPr>
    <w:rPr>
      <w:rFonts w:ascii="Times New Roman" w:hAnsi="Times New Roman"/>
      <w:sz w:val="17"/>
      <w:szCs w:val="17"/>
      <w:lang w:val="lt-LT"/>
    </w:rPr>
  </w:style>
  <w:style w:type="paragraph" w:customStyle="1" w:styleId="grtype">
    <w:name w:val="grtype"/>
    <w:basedOn w:val="prastasis"/>
    <w:rsid w:val="00342DD4"/>
    <w:pPr>
      <w:spacing w:before="100" w:beforeAutospacing="1" w:after="100" w:afterAutospacing="1"/>
    </w:pPr>
    <w:rPr>
      <w:rFonts w:ascii="Times New Roman" w:hAnsi="Times New Roman"/>
      <w:szCs w:val="24"/>
      <w:lang w:val="lt-LT"/>
    </w:rPr>
  </w:style>
  <w:style w:type="paragraph" w:customStyle="1" w:styleId="grstacked">
    <w:name w:val="grstacked"/>
    <w:basedOn w:val="prastasis"/>
    <w:rsid w:val="00342DD4"/>
    <w:pPr>
      <w:spacing w:before="100" w:beforeAutospacing="1" w:after="100" w:afterAutospacing="1"/>
    </w:pPr>
    <w:rPr>
      <w:rFonts w:ascii="Times New Roman" w:hAnsi="Times New Roman"/>
      <w:szCs w:val="24"/>
      <w:lang w:val="lt-LT"/>
    </w:rPr>
  </w:style>
  <w:style w:type="paragraph" w:customStyle="1" w:styleId="grhref">
    <w:name w:val="grhref"/>
    <w:basedOn w:val="prastasis"/>
    <w:rsid w:val="00342DD4"/>
    <w:pPr>
      <w:pBdr>
        <w:top w:val="single" w:sz="6" w:space="0" w:color="D9D9D9"/>
        <w:left w:val="single" w:sz="6" w:space="0" w:color="D9D9D9"/>
        <w:bottom w:val="single" w:sz="6" w:space="0" w:color="D9D9D9"/>
        <w:right w:val="single" w:sz="6" w:space="0" w:color="D9D9D9"/>
      </w:pBdr>
      <w:spacing w:before="100" w:beforeAutospacing="1" w:after="100" w:afterAutospacing="1"/>
    </w:pPr>
    <w:rPr>
      <w:rFonts w:ascii="Times New Roman" w:hAnsi="Times New Roman"/>
      <w:szCs w:val="24"/>
      <w:lang w:val="lt-LT"/>
    </w:rPr>
  </w:style>
  <w:style w:type="paragraph" w:customStyle="1" w:styleId="grimg">
    <w:name w:val="grimg"/>
    <w:basedOn w:val="prastasis"/>
    <w:rsid w:val="00342DD4"/>
    <w:pPr>
      <w:spacing w:before="100" w:beforeAutospacing="1" w:after="100" w:afterAutospacing="1"/>
    </w:pPr>
    <w:rPr>
      <w:rFonts w:ascii="Times New Roman" w:hAnsi="Times New Roman"/>
      <w:szCs w:val="24"/>
      <w:lang w:val="lt-LT"/>
    </w:rPr>
  </w:style>
  <w:style w:type="paragraph" w:customStyle="1" w:styleId="underover">
    <w:name w:val="underover"/>
    <w:basedOn w:val="prastasis"/>
    <w:rsid w:val="00342DD4"/>
    <w:pPr>
      <w:spacing w:before="100" w:beforeAutospacing="1" w:after="100" w:afterAutospacing="1"/>
    </w:pPr>
    <w:rPr>
      <w:rFonts w:ascii="Times New Roman" w:hAnsi="Times New Roman"/>
      <w:b/>
      <w:bCs/>
      <w:sz w:val="17"/>
      <w:szCs w:val="17"/>
      <w:lang w:val="lt-LT"/>
    </w:rPr>
  </w:style>
  <w:style w:type="paragraph" w:customStyle="1" w:styleId="overskrifta">
    <w:name w:val="overskrifta"/>
    <w:basedOn w:val="prastasis"/>
    <w:rsid w:val="00342DD4"/>
    <w:pPr>
      <w:spacing w:before="100" w:beforeAutospacing="1" w:after="100" w:afterAutospacing="1"/>
    </w:pPr>
    <w:rPr>
      <w:rFonts w:ascii="Times New Roman" w:hAnsi="Times New Roman"/>
      <w:b/>
      <w:bCs/>
      <w:caps/>
      <w:sz w:val="17"/>
      <w:szCs w:val="17"/>
      <w:lang w:val="lt-LT"/>
    </w:rPr>
  </w:style>
  <w:style w:type="paragraph" w:customStyle="1" w:styleId="overskriftb">
    <w:name w:val="overskriftb"/>
    <w:basedOn w:val="prastasis"/>
    <w:rsid w:val="00342DD4"/>
    <w:pPr>
      <w:spacing w:before="100" w:beforeAutospacing="1" w:after="100" w:afterAutospacing="1"/>
    </w:pPr>
    <w:rPr>
      <w:rFonts w:ascii="Times New Roman" w:hAnsi="Times New Roman"/>
      <w:b/>
      <w:bCs/>
      <w:color w:val="666666"/>
      <w:sz w:val="17"/>
      <w:szCs w:val="17"/>
      <w:lang w:val="lt-LT"/>
    </w:rPr>
  </w:style>
  <w:style w:type="paragraph" w:customStyle="1" w:styleId="overskriftp1">
    <w:name w:val="overskriftp1"/>
    <w:basedOn w:val="prastasis"/>
    <w:rsid w:val="00342DD4"/>
    <w:pPr>
      <w:spacing w:before="100" w:beforeAutospacing="1" w:after="100" w:afterAutospacing="1"/>
    </w:pPr>
    <w:rPr>
      <w:rFonts w:ascii="Times New Roman" w:hAnsi="Times New Roman"/>
      <w:b/>
      <w:bCs/>
      <w:color w:val="444444"/>
      <w:sz w:val="17"/>
      <w:szCs w:val="17"/>
      <w:lang w:val="lt-LT"/>
    </w:rPr>
  </w:style>
  <w:style w:type="paragraph" w:customStyle="1" w:styleId="overskriftp2">
    <w:name w:val="overskriftp2"/>
    <w:basedOn w:val="prastasis"/>
    <w:rsid w:val="00342DD4"/>
    <w:pPr>
      <w:spacing w:before="100" w:beforeAutospacing="1" w:after="100" w:afterAutospacing="1"/>
    </w:pPr>
    <w:rPr>
      <w:rFonts w:ascii="Times New Roman" w:hAnsi="Times New Roman"/>
      <w:b/>
      <w:bCs/>
      <w:color w:val="555555"/>
      <w:sz w:val="17"/>
      <w:szCs w:val="17"/>
      <w:lang w:val="lt-LT"/>
    </w:rPr>
  </w:style>
  <w:style w:type="paragraph" w:customStyle="1" w:styleId="alerttxt">
    <w:name w:val="alerttxt"/>
    <w:basedOn w:val="prastasis"/>
    <w:rsid w:val="00342DD4"/>
    <w:pPr>
      <w:spacing w:before="100" w:beforeAutospacing="1" w:after="100" w:afterAutospacing="1"/>
    </w:pPr>
    <w:rPr>
      <w:rFonts w:ascii="Times New Roman" w:hAnsi="Times New Roman"/>
      <w:b/>
      <w:bCs/>
      <w:color w:val="8B0000"/>
      <w:sz w:val="20"/>
      <w:lang w:val="lt-LT"/>
    </w:rPr>
  </w:style>
  <w:style w:type="paragraph" w:customStyle="1" w:styleId="fl">
    <w:name w:val="fl"/>
    <w:basedOn w:val="prastasis"/>
    <w:rsid w:val="00342DD4"/>
    <w:pPr>
      <w:spacing w:before="100" w:beforeAutospacing="1" w:after="100" w:afterAutospacing="1"/>
    </w:pPr>
    <w:rPr>
      <w:rFonts w:ascii="Times New Roman" w:hAnsi="Times New Roman"/>
      <w:color w:val="3A6382"/>
      <w:sz w:val="17"/>
      <w:szCs w:val="17"/>
      <w:lang w:val="lt-LT"/>
    </w:rPr>
  </w:style>
  <w:style w:type="paragraph" w:customStyle="1" w:styleId="flblack">
    <w:name w:val="flblack"/>
    <w:basedOn w:val="prastasis"/>
    <w:rsid w:val="00342DD4"/>
    <w:pPr>
      <w:spacing w:before="100" w:beforeAutospacing="1" w:after="100" w:afterAutospacing="1"/>
    </w:pPr>
    <w:rPr>
      <w:rFonts w:ascii="Times New Roman" w:hAnsi="Times New Roman"/>
      <w:sz w:val="17"/>
      <w:szCs w:val="17"/>
      <w:lang w:val="lt-LT"/>
    </w:rPr>
  </w:style>
  <w:style w:type="paragraph" w:customStyle="1" w:styleId="flbold">
    <w:name w:val="flbold"/>
    <w:basedOn w:val="prastasis"/>
    <w:rsid w:val="00342DD4"/>
    <w:pPr>
      <w:spacing w:before="100" w:beforeAutospacing="1" w:after="100" w:afterAutospacing="1"/>
    </w:pPr>
    <w:rPr>
      <w:rFonts w:ascii="Times New Roman" w:hAnsi="Times New Roman"/>
      <w:b/>
      <w:bCs/>
      <w:szCs w:val="24"/>
      <w:lang w:val="lt-LT"/>
    </w:rPr>
  </w:style>
  <w:style w:type="paragraph" w:customStyle="1" w:styleId="flbtn">
    <w:name w:val="flbtn"/>
    <w:basedOn w:val="prastasis"/>
    <w:rsid w:val="00342DD4"/>
    <w:pPr>
      <w:pBdr>
        <w:top w:val="single" w:sz="6" w:space="2" w:color="666666"/>
        <w:left w:val="single" w:sz="6" w:space="2" w:color="666666"/>
        <w:bottom w:val="single" w:sz="6" w:space="2" w:color="666666"/>
        <w:right w:val="single" w:sz="6" w:space="2" w:color="666666"/>
      </w:pBdr>
      <w:shd w:val="clear" w:color="auto" w:fill="D3D3D3"/>
      <w:spacing w:before="100" w:beforeAutospacing="1" w:after="100" w:afterAutospacing="1"/>
    </w:pPr>
    <w:rPr>
      <w:rFonts w:ascii="Times New Roman" w:hAnsi="Times New Roman"/>
      <w:sz w:val="17"/>
      <w:szCs w:val="17"/>
      <w:lang w:val="lt-LT"/>
    </w:rPr>
  </w:style>
  <w:style w:type="paragraph" w:customStyle="1" w:styleId="preinptxt">
    <w:name w:val="preinptxt"/>
    <w:basedOn w:val="prastasis"/>
    <w:rsid w:val="00342DD4"/>
    <w:pPr>
      <w:spacing w:before="100" w:beforeAutospacing="1" w:after="100" w:afterAutospacing="1"/>
    </w:pPr>
    <w:rPr>
      <w:rFonts w:ascii="Times New Roman" w:hAnsi="Times New Roman"/>
      <w:sz w:val="17"/>
      <w:szCs w:val="17"/>
      <w:lang w:val="lt-LT"/>
    </w:rPr>
  </w:style>
  <w:style w:type="paragraph" w:customStyle="1" w:styleId="preseltxt">
    <w:name w:val="preseltxt"/>
    <w:basedOn w:val="prastasis"/>
    <w:rsid w:val="00342DD4"/>
    <w:pPr>
      <w:spacing w:before="100" w:beforeAutospacing="1" w:after="100" w:afterAutospacing="1"/>
    </w:pPr>
    <w:rPr>
      <w:rFonts w:ascii="Times New Roman" w:hAnsi="Times New Roman"/>
      <w:sz w:val="17"/>
      <w:szCs w:val="17"/>
      <w:lang w:val="lt-LT"/>
    </w:rPr>
  </w:style>
  <w:style w:type="paragraph" w:customStyle="1" w:styleId="optiontxt">
    <w:name w:val="optiontxt"/>
    <w:basedOn w:val="prastasis"/>
    <w:rsid w:val="00342DD4"/>
    <w:pPr>
      <w:spacing w:before="100" w:beforeAutospacing="1" w:after="100" w:afterAutospacing="1"/>
    </w:pPr>
    <w:rPr>
      <w:rFonts w:ascii="Times New Roman" w:hAnsi="Times New Roman"/>
      <w:sz w:val="17"/>
      <w:szCs w:val="17"/>
      <w:lang w:val="lt-LT"/>
    </w:rPr>
  </w:style>
  <w:style w:type="paragraph" w:customStyle="1" w:styleId="note">
    <w:name w:val="note"/>
    <w:basedOn w:val="prastasis"/>
    <w:rsid w:val="00342DD4"/>
    <w:pPr>
      <w:spacing w:before="100" w:beforeAutospacing="1" w:after="100" w:afterAutospacing="1"/>
    </w:pPr>
    <w:rPr>
      <w:rFonts w:ascii="Times New Roman" w:hAnsi="Times New Roman"/>
      <w:sz w:val="17"/>
      <w:szCs w:val="17"/>
      <w:lang w:val="lt-LT"/>
    </w:rPr>
  </w:style>
  <w:style w:type="paragraph" w:customStyle="1" w:styleId="source">
    <w:name w:val="source"/>
    <w:basedOn w:val="prastasis"/>
    <w:rsid w:val="00342DD4"/>
    <w:pPr>
      <w:spacing w:before="100" w:beforeAutospacing="1" w:after="100" w:afterAutospacing="1"/>
    </w:pPr>
    <w:rPr>
      <w:rFonts w:ascii="Times New Roman" w:hAnsi="Times New Roman"/>
      <w:i/>
      <w:iCs/>
      <w:sz w:val="17"/>
      <w:szCs w:val="17"/>
      <w:lang w:val="lt-LT"/>
    </w:rPr>
  </w:style>
  <w:style w:type="paragraph" w:customStyle="1" w:styleId="signatur">
    <w:name w:val="signatur"/>
    <w:basedOn w:val="prastasis"/>
    <w:rsid w:val="00342DD4"/>
    <w:pPr>
      <w:spacing w:before="100" w:beforeAutospacing="1" w:after="100" w:afterAutospacing="1"/>
    </w:pPr>
    <w:rPr>
      <w:rFonts w:ascii="Times New Roman" w:hAnsi="Times New Roman"/>
      <w:sz w:val="14"/>
      <w:szCs w:val="14"/>
      <w:lang w:val="lt-LT"/>
    </w:rPr>
  </w:style>
  <w:style w:type="paragraph" w:customStyle="1" w:styleId="pxtable">
    <w:name w:val="pxtable"/>
    <w:basedOn w:val="prastasis"/>
    <w:rsid w:val="00342DD4"/>
    <w:pPr>
      <w:pBdr>
        <w:bottom w:val="single" w:sz="6" w:space="0" w:color="000000"/>
      </w:pBdr>
      <w:spacing w:before="100" w:beforeAutospacing="1" w:after="100" w:afterAutospacing="1"/>
      <w:ind w:left="177"/>
      <w:jc w:val="right"/>
    </w:pPr>
    <w:rPr>
      <w:rFonts w:ascii="Times New Roman" w:hAnsi="Times New Roman"/>
      <w:sz w:val="17"/>
      <w:szCs w:val="17"/>
      <w:lang w:val="lt-LT"/>
    </w:rPr>
  </w:style>
  <w:style w:type="paragraph" w:customStyle="1" w:styleId="Pavadinimas1">
    <w:name w:val="Pavadinimas1"/>
    <w:basedOn w:val="prastasis"/>
    <w:rsid w:val="00342DD4"/>
    <w:pPr>
      <w:spacing w:before="100" w:beforeAutospacing="1" w:after="100" w:afterAutospacing="1"/>
    </w:pPr>
    <w:rPr>
      <w:rFonts w:ascii="Times New Roman" w:hAnsi="Times New Roman"/>
      <w:b/>
      <w:bCs/>
      <w:szCs w:val="24"/>
      <w:lang w:val="lt-LT"/>
    </w:rPr>
  </w:style>
  <w:style w:type="paragraph" w:customStyle="1" w:styleId="headfirst">
    <w:name w:val="headfirst"/>
    <w:basedOn w:val="prastasis"/>
    <w:rsid w:val="00342DD4"/>
    <w:pPr>
      <w:pBdr>
        <w:top w:val="single" w:sz="6" w:space="0" w:color="000000"/>
        <w:bottom w:val="single" w:sz="6" w:space="0" w:color="000000"/>
      </w:pBdr>
      <w:spacing w:before="100" w:beforeAutospacing="1" w:after="100" w:afterAutospacing="1"/>
    </w:pPr>
    <w:rPr>
      <w:rFonts w:ascii="Times New Roman" w:hAnsi="Times New Roman"/>
      <w:b/>
      <w:bCs/>
      <w:szCs w:val="24"/>
      <w:lang w:val="lt-LT"/>
    </w:rPr>
  </w:style>
  <w:style w:type="paragraph" w:customStyle="1" w:styleId="stub1">
    <w:name w:val="stub1"/>
    <w:basedOn w:val="prastasis"/>
    <w:rsid w:val="00342DD4"/>
    <w:pPr>
      <w:spacing w:before="100" w:beforeAutospacing="1" w:after="100" w:afterAutospacing="1"/>
    </w:pPr>
    <w:rPr>
      <w:rFonts w:ascii="Times New Roman" w:hAnsi="Times New Roman"/>
      <w:b/>
      <w:bCs/>
      <w:szCs w:val="24"/>
      <w:lang w:val="lt-LT"/>
    </w:rPr>
  </w:style>
  <w:style w:type="paragraph" w:customStyle="1" w:styleId="stub2">
    <w:name w:val="stub2"/>
    <w:basedOn w:val="prastasis"/>
    <w:rsid w:val="00342DD4"/>
    <w:pPr>
      <w:spacing w:before="100" w:beforeAutospacing="1" w:after="100" w:afterAutospacing="1"/>
    </w:pPr>
    <w:rPr>
      <w:rFonts w:ascii="Times New Roman" w:hAnsi="Times New Roman"/>
      <w:szCs w:val="24"/>
      <w:lang w:val="lt-LT"/>
    </w:rPr>
  </w:style>
  <w:style w:type="paragraph" w:customStyle="1" w:styleId="stub3">
    <w:name w:val="stub3"/>
    <w:basedOn w:val="prastasis"/>
    <w:rsid w:val="00342DD4"/>
    <w:pPr>
      <w:spacing w:before="100" w:beforeAutospacing="1" w:after="100" w:afterAutospacing="1"/>
    </w:pPr>
    <w:rPr>
      <w:rFonts w:ascii="Times New Roman" w:hAnsi="Times New Roman"/>
      <w:szCs w:val="24"/>
      <w:lang w:val="lt-LT"/>
    </w:rPr>
  </w:style>
  <w:style w:type="paragraph" w:customStyle="1" w:styleId="stub4">
    <w:name w:val="stub4"/>
    <w:basedOn w:val="prastasis"/>
    <w:rsid w:val="00342DD4"/>
    <w:pPr>
      <w:spacing w:before="100" w:beforeAutospacing="1" w:after="100" w:afterAutospacing="1"/>
    </w:pPr>
    <w:rPr>
      <w:rFonts w:ascii="Times New Roman" w:hAnsi="Times New Roman"/>
      <w:szCs w:val="24"/>
      <w:lang w:val="lt-LT"/>
    </w:rPr>
  </w:style>
  <w:style w:type="paragraph" w:customStyle="1" w:styleId="stub5">
    <w:name w:val="stub5"/>
    <w:basedOn w:val="prastasis"/>
    <w:rsid w:val="00342DD4"/>
    <w:pPr>
      <w:spacing w:before="100" w:beforeAutospacing="1" w:after="100" w:afterAutospacing="1"/>
    </w:pPr>
    <w:rPr>
      <w:rFonts w:ascii="Times New Roman" w:hAnsi="Times New Roman"/>
      <w:szCs w:val="24"/>
      <w:lang w:val="lt-LT"/>
    </w:rPr>
  </w:style>
  <w:style w:type="paragraph" w:customStyle="1" w:styleId="stub6">
    <w:name w:val="stub6"/>
    <w:basedOn w:val="prastasis"/>
    <w:rsid w:val="00342DD4"/>
    <w:pPr>
      <w:spacing w:before="100" w:beforeAutospacing="1" w:after="100" w:afterAutospacing="1"/>
    </w:pPr>
    <w:rPr>
      <w:rFonts w:ascii="Times New Roman" w:hAnsi="Times New Roman"/>
      <w:szCs w:val="24"/>
      <w:lang w:val="lt-LT"/>
    </w:rPr>
  </w:style>
  <w:style w:type="paragraph" w:customStyle="1" w:styleId="no">
    <w:name w:val="no"/>
    <w:basedOn w:val="prastasis"/>
    <w:rsid w:val="00342DD4"/>
    <w:pPr>
      <w:spacing w:before="100" w:beforeAutospacing="1" w:after="100" w:afterAutospacing="1"/>
    </w:pPr>
    <w:rPr>
      <w:rFonts w:ascii="Times New Roman" w:hAnsi="Times New Roman"/>
      <w:szCs w:val="24"/>
      <w:lang w:val="lt-LT"/>
    </w:rPr>
  </w:style>
  <w:style w:type="paragraph" w:customStyle="1" w:styleId="footnote">
    <w:name w:val="footnote"/>
    <w:basedOn w:val="prastasis"/>
    <w:rsid w:val="00342DD4"/>
    <w:pPr>
      <w:pBdr>
        <w:top w:val="single" w:sz="6" w:space="0" w:color="000000"/>
      </w:pBdr>
      <w:shd w:val="clear" w:color="auto" w:fill="FFFFFF"/>
      <w:spacing w:before="100" w:beforeAutospacing="1" w:after="100" w:afterAutospacing="1"/>
    </w:pPr>
    <w:rPr>
      <w:rFonts w:ascii="Times New Roman" w:hAnsi="Times New Roman"/>
      <w:color w:val="8B0000"/>
      <w:sz w:val="20"/>
      <w:lang w:val="lt-LT"/>
    </w:rPr>
  </w:style>
  <w:style w:type="paragraph" w:customStyle="1" w:styleId="tableinfotbl">
    <w:name w:val="tableinfotbl"/>
    <w:basedOn w:val="prastasis"/>
    <w:rsid w:val="00342DD4"/>
    <w:pPr>
      <w:spacing w:before="100" w:beforeAutospacing="1" w:after="100" w:afterAutospacing="1"/>
      <w:ind w:left="177"/>
    </w:pPr>
    <w:rPr>
      <w:rFonts w:ascii="Times New Roman" w:hAnsi="Times New Roman"/>
      <w:szCs w:val="24"/>
      <w:lang w:val="lt-LT"/>
    </w:rPr>
  </w:style>
  <w:style w:type="paragraph" w:customStyle="1" w:styleId="tableinfotd1">
    <w:name w:val="tableinfotd1"/>
    <w:basedOn w:val="prastasis"/>
    <w:rsid w:val="00342DD4"/>
    <w:pPr>
      <w:spacing w:before="100" w:beforeAutospacing="1" w:after="100" w:afterAutospacing="1"/>
    </w:pPr>
    <w:rPr>
      <w:rFonts w:ascii="Times New Roman" w:hAnsi="Times New Roman"/>
      <w:b/>
      <w:bCs/>
      <w:sz w:val="17"/>
      <w:szCs w:val="17"/>
      <w:lang w:val="lt-LT"/>
    </w:rPr>
  </w:style>
  <w:style w:type="paragraph" w:customStyle="1" w:styleId="tableinfotd2">
    <w:name w:val="tableinfotd2"/>
    <w:basedOn w:val="prastasis"/>
    <w:rsid w:val="00342DD4"/>
    <w:pPr>
      <w:spacing w:before="100" w:beforeAutospacing="1" w:after="100" w:afterAutospacing="1"/>
    </w:pPr>
    <w:rPr>
      <w:rFonts w:ascii="Times New Roman" w:hAnsi="Times New Roman"/>
      <w:szCs w:val="24"/>
      <w:lang w:val="lt-LT"/>
    </w:rPr>
  </w:style>
  <w:style w:type="paragraph" w:customStyle="1" w:styleId="sortdatatitle">
    <w:name w:val="sortdatatitle"/>
    <w:basedOn w:val="prastasis"/>
    <w:rsid w:val="00342DD4"/>
    <w:pPr>
      <w:spacing w:before="217" w:after="136"/>
      <w:ind w:left="27"/>
    </w:pPr>
    <w:rPr>
      <w:rFonts w:ascii="Times New Roman" w:hAnsi="Times New Roman"/>
      <w:b/>
      <w:bCs/>
      <w:sz w:val="17"/>
      <w:szCs w:val="17"/>
      <w:lang w:val="lt-LT"/>
    </w:rPr>
  </w:style>
  <w:style w:type="paragraph" w:customStyle="1" w:styleId="sortdatatext">
    <w:name w:val="sortdatatext"/>
    <w:basedOn w:val="prastasis"/>
    <w:rsid w:val="00342DD4"/>
    <w:pPr>
      <w:spacing w:before="285" w:after="136"/>
      <w:jc w:val="center"/>
    </w:pPr>
    <w:rPr>
      <w:rFonts w:ascii="Times New Roman" w:hAnsi="Times New Roman"/>
      <w:i/>
      <w:iCs/>
      <w:color w:val="8B0000"/>
      <w:sz w:val="17"/>
      <w:szCs w:val="17"/>
      <w:lang w:val="lt-LT"/>
    </w:rPr>
  </w:style>
  <w:style w:type="paragraph" w:customStyle="1" w:styleId="srow1">
    <w:name w:val="srow1"/>
    <w:basedOn w:val="prastasis"/>
    <w:rsid w:val="00342DD4"/>
    <w:pPr>
      <w:shd w:val="clear" w:color="auto" w:fill="CDCDCD"/>
      <w:spacing w:before="100" w:beforeAutospacing="1" w:after="100" w:afterAutospacing="1"/>
    </w:pPr>
    <w:rPr>
      <w:rFonts w:ascii="Times New Roman" w:hAnsi="Times New Roman"/>
      <w:b/>
      <w:bCs/>
      <w:sz w:val="17"/>
      <w:szCs w:val="17"/>
      <w:lang w:val="lt-LT"/>
    </w:rPr>
  </w:style>
  <w:style w:type="paragraph" w:customStyle="1" w:styleId="ts1">
    <w:name w:val="ts1"/>
    <w:basedOn w:val="prastasis"/>
    <w:rsid w:val="00342DD4"/>
    <w:pPr>
      <w:spacing w:before="100" w:beforeAutospacing="1" w:after="100" w:afterAutospacing="1"/>
    </w:pPr>
    <w:rPr>
      <w:rFonts w:ascii="Times New Roman" w:hAnsi="Times New Roman"/>
      <w:szCs w:val="24"/>
      <w:lang w:val="lt-LT"/>
    </w:rPr>
  </w:style>
  <w:style w:type="paragraph" w:customStyle="1" w:styleId="ts">
    <w:name w:val="ts"/>
    <w:basedOn w:val="prastasis"/>
    <w:rsid w:val="00342DD4"/>
    <w:pPr>
      <w:spacing w:before="100" w:beforeAutospacing="1" w:after="100" w:afterAutospacing="1"/>
    </w:pPr>
    <w:rPr>
      <w:rFonts w:ascii="Ariel" w:hAnsi="Ariel"/>
      <w:sz w:val="17"/>
      <w:szCs w:val="17"/>
      <w:lang w:val="lt-LT"/>
    </w:rPr>
  </w:style>
  <w:style w:type="paragraph" w:customStyle="1" w:styleId="calc">
    <w:name w:val="calc"/>
    <w:basedOn w:val="prastasis"/>
    <w:rsid w:val="00342DD4"/>
    <w:pPr>
      <w:pBdr>
        <w:top w:val="threeDEngrave" w:sz="12" w:space="0" w:color="CC9900"/>
        <w:left w:val="threeDEngrave" w:sz="12" w:space="0" w:color="CC9900"/>
        <w:bottom w:val="threeDEngrave" w:sz="12" w:space="0" w:color="CC9900"/>
        <w:right w:val="threeDEngrave" w:sz="12" w:space="0" w:color="CC9900"/>
      </w:pBdr>
      <w:shd w:val="clear" w:color="auto" w:fill="FFFFFF"/>
      <w:spacing w:before="100" w:beforeAutospacing="1" w:after="100" w:afterAutospacing="1"/>
    </w:pPr>
    <w:rPr>
      <w:rFonts w:ascii="Times New Roman" w:hAnsi="Times New Roman"/>
      <w:szCs w:val="24"/>
      <w:lang w:val="lt-LT"/>
    </w:rPr>
  </w:style>
  <w:style w:type="paragraph" w:customStyle="1" w:styleId="calcbox">
    <w:name w:val="calcbox"/>
    <w:basedOn w:val="prastasis"/>
    <w:rsid w:val="00342DD4"/>
    <w:pPr>
      <w:spacing w:before="100" w:beforeAutospacing="1" w:after="100" w:afterAutospacing="1"/>
    </w:pPr>
    <w:rPr>
      <w:rFonts w:ascii="Times New Roman" w:hAnsi="Times New Roman"/>
      <w:szCs w:val="24"/>
      <w:lang w:val="lt-LT"/>
    </w:rPr>
  </w:style>
  <w:style w:type="paragraph" w:customStyle="1" w:styleId="helplegend">
    <w:name w:val="helplegend"/>
    <w:basedOn w:val="prastasis"/>
    <w:rsid w:val="00342DD4"/>
    <w:pPr>
      <w:spacing w:before="100" w:beforeAutospacing="1" w:after="100" w:afterAutospacing="1"/>
    </w:pPr>
    <w:rPr>
      <w:rFonts w:ascii="Times New Roman" w:hAnsi="Times New Roman"/>
      <w:b/>
      <w:bCs/>
      <w:szCs w:val="24"/>
      <w:lang w:val="lt-LT"/>
    </w:rPr>
  </w:style>
  <w:style w:type="paragraph" w:customStyle="1" w:styleId="helptext">
    <w:name w:val="helptext"/>
    <w:basedOn w:val="prastasis"/>
    <w:rsid w:val="00342DD4"/>
    <w:pPr>
      <w:spacing w:before="100" w:beforeAutospacing="1" w:after="100" w:afterAutospacing="1"/>
    </w:pPr>
    <w:rPr>
      <w:rFonts w:ascii="Times New Roman" w:hAnsi="Times New Roman"/>
      <w:sz w:val="17"/>
      <w:szCs w:val="17"/>
      <w:lang w:val="lt-LT"/>
    </w:rPr>
  </w:style>
  <w:style w:type="paragraph" w:customStyle="1" w:styleId="helplink">
    <w:name w:val="helplink"/>
    <w:basedOn w:val="prastasis"/>
    <w:rsid w:val="00342DD4"/>
    <w:pPr>
      <w:spacing w:before="100" w:beforeAutospacing="1" w:after="100" w:afterAutospacing="1"/>
    </w:pPr>
    <w:rPr>
      <w:rFonts w:ascii="Times New Roman" w:hAnsi="Times New Roman"/>
      <w:sz w:val="17"/>
      <w:szCs w:val="17"/>
      <w:lang w:val="lt-LT"/>
    </w:rPr>
  </w:style>
  <w:style w:type="paragraph" w:customStyle="1" w:styleId="helphead">
    <w:name w:val="helphead"/>
    <w:basedOn w:val="prastasis"/>
    <w:rsid w:val="00342DD4"/>
    <w:pPr>
      <w:spacing w:before="100" w:beforeAutospacing="1" w:after="100" w:afterAutospacing="1"/>
    </w:pPr>
    <w:rPr>
      <w:rFonts w:ascii="Times New Roman" w:hAnsi="Times New Roman"/>
      <w:b/>
      <w:bCs/>
      <w:sz w:val="17"/>
      <w:szCs w:val="17"/>
      <w:lang w:val="lt-LT"/>
    </w:rPr>
  </w:style>
  <w:style w:type="paragraph" w:customStyle="1" w:styleId="helpleftcolumn">
    <w:name w:val="helpleftcolumn"/>
    <w:basedOn w:val="prastasis"/>
    <w:rsid w:val="00342DD4"/>
    <w:pPr>
      <w:shd w:val="clear" w:color="auto" w:fill="DEEFFF"/>
      <w:spacing w:before="100" w:beforeAutospacing="1" w:after="100" w:afterAutospacing="1"/>
    </w:pPr>
    <w:rPr>
      <w:rFonts w:ascii="Times New Roman" w:hAnsi="Times New Roman"/>
      <w:szCs w:val="24"/>
      <w:lang w:val="lt-LT"/>
    </w:rPr>
  </w:style>
  <w:style w:type="character" w:styleId="Puslapionumeris">
    <w:name w:val="page number"/>
    <w:basedOn w:val="Numatytasispastraiposriftas"/>
    <w:rsid w:val="00342DD4"/>
  </w:style>
  <w:style w:type="paragraph" w:styleId="Pagrindiniotekstotrauka2">
    <w:name w:val="Body Text Indent 2"/>
    <w:basedOn w:val="prastasis"/>
    <w:link w:val="Pagrindiniotekstotrauka2Diagrama"/>
    <w:unhideWhenUsed/>
    <w:rsid w:val="000B3E82"/>
    <w:pPr>
      <w:spacing w:after="120" w:line="480" w:lineRule="auto"/>
      <w:ind w:left="283"/>
    </w:pPr>
    <w:rPr>
      <w:rFonts w:ascii="Times New Roman" w:hAnsi="Times New Roman"/>
      <w:szCs w:val="24"/>
      <w:lang w:val="x-none" w:eastAsia="x-none"/>
    </w:rPr>
  </w:style>
  <w:style w:type="paragraph" w:styleId="Puslapioinaostekstas">
    <w:name w:val="footnote text"/>
    <w:aliases w:val="Footnote"/>
    <w:basedOn w:val="prastasis"/>
    <w:link w:val="PuslapioinaostekstasDiagrama"/>
    <w:rsid w:val="001C3DC7"/>
    <w:rPr>
      <w:rFonts w:ascii="Times New Roman" w:hAnsi="Times New Roman"/>
      <w:sz w:val="20"/>
      <w:lang w:val="lt-LT"/>
    </w:rPr>
  </w:style>
  <w:style w:type="character" w:styleId="Puslapioinaosnuoroda">
    <w:name w:val="footnote reference"/>
    <w:aliases w:val="Footnote reference number,number,Footnote symbol,note TESI,SUPERS,EN Footnote Reference,Times 10 Point,Exposant 3 Point,Footnote Reference_LVL6,Footnote Reference_LVL61,Footnote Reference_LVL62,Odwołanie przypis,Ref"/>
    <w:rsid w:val="001C3DC7"/>
    <w:rPr>
      <w:vertAlign w:val="superscript"/>
    </w:rPr>
  </w:style>
  <w:style w:type="paragraph" w:styleId="Pagrindiniotekstotrauka">
    <w:name w:val="Body Text Indent"/>
    <w:basedOn w:val="prastasis"/>
    <w:link w:val="PagrindiniotekstotraukaDiagrama"/>
    <w:rsid w:val="00240E4F"/>
    <w:pPr>
      <w:spacing w:after="120"/>
      <w:ind w:left="283"/>
    </w:pPr>
    <w:rPr>
      <w:lang w:eastAsia="x-none"/>
    </w:rPr>
  </w:style>
  <w:style w:type="paragraph" w:customStyle="1" w:styleId="WW-PlainText">
    <w:name w:val="WW-Plain Text"/>
    <w:basedOn w:val="prastasis"/>
    <w:rsid w:val="00240E4F"/>
    <w:pPr>
      <w:widowControl w:val="0"/>
      <w:suppressAutoHyphens/>
    </w:pPr>
    <w:rPr>
      <w:rFonts w:ascii="Courier New" w:eastAsia="Lucida Sans Unicode" w:hAnsi="Courier New"/>
      <w:sz w:val="20"/>
      <w:szCs w:val="24"/>
      <w:lang w:val="lt-LT" w:eastAsia="en-US"/>
    </w:rPr>
  </w:style>
  <w:style w:type="paragraph" w:customStyle="1" w:styleId="Textbodyindent">
    <w:name w:val="Text body indent"/>
    <w:basedOn w:val="prastasis"/>
    <w:rsid w:val="00240E4F"/>
    <w:pPr>
      <w:ind w:firstLine="720"/>
      <w:jc w:val="both"/>
    </w:pPr>
    <w:rPr>
      <w:rFonts w:ascii="Times New Roman" w:hAnsi="Times New Roman"/>
      <w:snapToGrid w:val="0"/>
      <w:szCs w:val="24"/>
      <w:lang w:eastAsia="en-US"/>
    </w:rPr>
  </w:style>
  <w:style w:type="paragraph" w:styleId="Pagrindiniotekstotrauka3">
    <w:name w:val="Body Text Indent 3"/>
    <w:basedOn w:val="prastasis"/>
    <w:link w:val="Pagrindiniotekstotrauka3Diagrama"/>
    <w:rsid w:val="00F90DB6"/>
    <w:pPr>
      <w:spacing w:after="120"/>
      <w:ind w:left="283"/>
    </w:pPr>
    <w:rPr>
      <w:sz w:val="16"/>
      <w:szCs w:val="16"/>
      <w:lang w:eastAsia="x-none"/>
    </w:rPr>
  </w:style>
  <w:style w:type="paragraph" w:styleId="Porat">
    <w:name w:val="footer"/>
    <w:basedOn w:val="prastasis"/>
    <w:link w:val="PoratDiagrama"/>
    <w:uiPriority w:val="99"/>
    <w:rsid w:val="00F90DB6"/>
    <w:pPr>
      <w:tabs>
        <w:tab w:val="center" w:pos="4819"/>
        <w:tab w:val="right" w:pos="9638"/>
      </w:tabs>
      <w:overflowPunct w:val="0"/>
      <w:autoSpaceDE w:val="0"/>
      <w:autoSpaceDN w:val="0"/>
      <w:adjustRightInd w:val="0"/>
      <w:textAlignment w:val="baseline"/>
    </w:pPr>
    <w:rPr>
      <w:rFonts w:ascii="Times New Roman" w:hAnsi="Times New Roman"/>
      <w:sz w:val="20"/>
      <w:lang w:val="x-none" w:eastAsia="en-US"/>
    </w:rPr>
  </w:style>
  <w:style w:type="paragraph" w:styleId="Pagrindinistekstas">
    <w:name w:val="Body Text"/>
    <w:basedOn w:val="prastasis"/>
    <w:link w:val="PagrindinistekstasDiagrama"/>
    <w:rsid w:val="008C43B8"/>
    <w:pPr>
      <w:spacing w:after="120"/>
    </w:pPr>
    <w:rPr>
      <w:lang w:eastAsia="x-none"/>
    </w:rPr>
  </w:style>
  <w:style w:type="paragraph" w:styleId="Z-Formospabaiga">
    <w:name w:val="HTML Bottom of Form"/>
    <w:basedOn w:val="prastasis"/>
    <w:next w:val="prastasis"/>
    <w:link w:val="Z-FormospabaigaDiagrama"/>
    <w:hidden/>
    <w:rsid w:val="005341B5"/>
    <w:pPr>
      <w:pBdr>
        <w:top w:val="single" w:sz="6" w:space="1" w:color="auto"/>
      </w:pBdr>
      <w:jc w:val="center"/>
    </w:pPr>
    <w:rPr>
      <w:rFonts w:ascii="Arial" w:hAnsi="Arial"/>
      <w:vanish/>
      <w:sz w:val="16"/>
      <w:szCs w:val="16"/>
      <w:lang w:val="en-US" w:eastAsia="en-US"/>
    </w:rPr>
  </w:style>
  <w:style w:type="paragraph" w:styleId="Turinys1">
    <w:name w:val="toc 1"/>
    <w:basedOn w:val="prastasis"/>
    <w:next w:val="prastasis"/>
    <w:autoRedefine/>
    <w:uiPriority w:val="39"/>
    <w:rsid w:val="00FB6AB3"/>
    <w:pPr>
      <w:tabs>
        <w:tab w:val="left" w:pos="284"/>
        <w:tab w:val="right" w:leader="dot" w:pos="9344"/>
      </w:tabs>
    </w:pPr>
    <w:rPr>
      <w:rFonts w:ascii="Times New Roman" w:hAnsi="Times New Roman"/>
      <w:b/>
      <w:noProof/>
      <w:szCs w:val="24"/>
      <w:lang w:val="lt-LT"/>
    </w:rPr>
  </w:style>
  <w:style w:type="paragraph" w:customStyle="1" w:styleId="Stilius1">
    <w:name w:val="Stilius1"/>
    <w:basedOn w:val="prastasis"/>
    <w:rsid w:val="00C30D38"/>
    <w:pPr>
      <w:autoSpaceDE w:val="0"/>
      <w:autoSpaceDN w:val="0"/>
      <w:adjustRightInd w:val="0"/>
      <w:spacing w:line="360" w:lineRule="auto"/>
      <w:jc w:val="center"/>
    </w:pPr>
    <w:rPr>
      <w:rFonts w:ascii="Times New Roman" w:hAnsi="Times New Roman"/>
      <w:b/>
      <w:bCs/>
      <w:szCs w:val="24"/>
      <w:lang w:val="lt-LT"/>
    </w:rPr>
  </w:style>
  <w:style w:type="paragraph" w:customStyle="1" w:styleId="bodytext">
    <w:name w:val="bodytext"/>
    <w:basedOn w:val="prastasis"/>
    <w:rsid w:val="004374FB"/>
    <w:pPr>
      <w:spacing w:before="100" w:beforeAutospacing="1" w:after="100" w:afterAutospacing="1"/>
    </w:pPr>
    <w:rPr>
      <w:rFonts w:ascii="Times New Roman" w:hAnsi="Times New Roman"/>
      <w:szCs w:val="24"/>
      <w:lang w:val="lt-LT"/>
    </w:rPr>
  </w:style>
  <w:style w:type="paragraph" w:styleId="Sraopastraipa">
    <w:name w:val="List Paragraph"/>
    <w:basedOn w:val="prastasis"/>
    <w:uiPriority w:val="34"/>
    <w:qFormat/>
    <w:rsid w:val="00973E17"/>
    <w:pPr>
      <w:ind w:left="720"/>
    </w:pPr>
    <w:rPr>
      <w:rFonts w:ascii="Calibri" w:eastAsia="Calibri" w:hAnsi="Calibri" w:cs="Calibri"/>
      <w:sz w:val="22"/>
      <w:szCs w:val="22"/>
      <w:lang w:val="lt-LT"/>
    </w:rPr>
  </w:style>
  <w:style w:type="paragraph" w:styleId="Betarp">
    <w:name w:val="No Spacing"/>
    <w:uiPriority w:val="1"/>
    <w:qFormat/>
    <w:rsid w:val="00DF0238"/>
    <w:rPr>
      <w:rFonts w:ascii="Calibri" w:eastAsia="Calibri" w:hAnsi="Calibri"/>
      <w:sz w:val="22"/>
      <w:szCs w:val="22"/>
      <w:lang w:val="en-US" w:eastAsia="en-US"/>
    </w:rPr>
  </w:style>
  <w:style w:type="character" w:customStyle="1" w:styleId="apple-style-span">
    <w:name w:val="apple-style-span"/>
    <w:basedOn w:val="Numatytasispastraiposriftas"/>
    <w:rsid w:val="00DF0238"/>
  </w:style>
  <w:style w:type="paragraph" w:customStyle="1" w:styleId="Pagrindiniotekstotrauka21">
    <w:name w:val="Pagrindinio teksto įtrauka 21"/>
    <w:basedOn w:val="prastasis"/>
    <w:uiPriority w:val="99"/>
    <w:rsid w:val="00DF0238"/>
    <w:pPr>
      <w:spacing w:after="120" w:line="480" w:lineRule="auto"/>
      <w:ind w:left="360"/>
    </w:pPr>
    <w:rPr>
      <w:rFonts w:ascii="Times New Roman" w:hAnsi="Times New Roman"/>
      <w:szCs w:val="24"/>
      <w:lang w:eastAsia="ar-SA"/>
    </w:rPr>
  </w:style>
  <w:style w:type="paragraph" w:styleId="Turinys2">
    <w:name w:val="toc 2"/>
    <w:basedOn w:val="prastasis"/>
    <w:next w:val="prastasis"/>
    <w:autoRedefine/>
    <w:uiPriority w:val="39"/>
    <w:unhideWhenUsed/>
    <w:rsid w:val="005F7C1B"/>
    <w:pPr>
      <w:jc w:val="center"/>
    </w:pPr>
    <w:rPr>
      <w:rFonts w:ascii="Times New Roman" w:hAnsi="Times New Roman"/>
      <w:b/>
      <w:noProof/>
    </w:rPr>
  </w:style>
  <w:style w:type="paragraph" w:styleId="Turinys3">
    <w:name w:val="toc 3"/>
    <w:basedOn w:val="prastasis"/>
    <w:next w:val="prastasis"/>
    <w:autoRedefine/>
    <w:uiPriority w:val="39"/>
    <w:unhideWhenUsed/>
    <w:rsid w:val="00D635DF"/>
    <w:pPr>
      <w:tabs>
        <w:tab w:val="left" w:pos="1134"/>
        <w:tab w:val="right" w:leader="dot" w:pos="9344"/>
      </w:tabs>
      <w:ind w:left="480"/>
    </w:pPr>
    <w:rPr>
      <w:rFonts w:ascii="Times New Roman" w:hAnsi="Times New Roman"/>
      <w:noProof/>
      <w:lang w:val="x-none" w:eastAsia="x-none"/>
    </w:rPr>
  </w:style>
  <w:style w:type="character" w:customStyle="1" w:styleId="apple-converted-space">
    <w:name w:val="apple-converted-space"/>
    <w:basedOn w:val="Numatytasispastraiposriftas"/>
    <w:rsid w:val="00E765EF"/>
  </w:style>
  <w:style w:type="character" w:styleId="Emfaz">
    <w:name w:val="Emphasis"/>
    <w:uiPriority w:val="20"/>
    <w:qFormat/>
    <w:rsid w:val="002A61EF"/>
    <w:rPr>
      <w:b/>
      <w:bCs/>
      <w:i w:val="0"/>
      <w:iCs w:val="0"/>
    </w:rPr>
  </w:style>
  <w:style w:type="character" w:customStyle="1" w:styleId="st">
    <w:name w:val="st"/>
    <w:basedOn w:val="Numatytasispastraiposriftas"/>
    <w:rsid w:val="002A61EF"/>
  </w:style>
  <w:style w:type="paragraph" w:styleId="Paantrat">
    <w:name w:val="Subtitle"/>
    <w:basedOn w:val="prastasis"/>
    <w:link w:val="PaantratDiagrama"/>
    <w:qFormat/>
    <w:rsid w:val="002A61EF"/>
    <w:pPr>
      <w:jc w:val="center"/>
    </w:pPr>
    <w:rPr>
      <w:rFonts w:ascii="Times New Roman" w:hAnsi="Times New Roman"/>
      <w:b/>
      <w:bCs/>
      <w:sz w:val="28"/>
      <w:szCs w:val="24"/>
      <w:lang w:val="x-none" w:eastAsia="en-US"/>
    </w:rPr>
  </w:style>
  <w:style w:type="character" w:customStyle="1" w:styleId="PaantratDiagrama">
    <w:name w:val="Paantraštė Diagrama"/>
    <w:link w:val="Paantrat"/>
    <w:rsid w:val="002A61EF"/>
    <w:rPr>
      <w:b/>
      <w:bCs/>
      <w:sz w:val="28"/>
      <w:szCs w:val="24"/>
      <w:lang w:eastAsia="en-US"/>
    </w:rPr>
  </w:style>
  <w:style w:type="paragraph" w:customStyle="1" w:styleId="styl">
    <w:name w:val="styl"/>
    <w:basedOn w:val="prastasis"/>
    <w:rsid w:val="00360966"/>
    <w:pPr>
      <w:ind w:firstLine="397"/>
      <w:jc w:val="both"/>
    </w:pPr>
    <w:rPr>
      <w:lang w:val="tg-Cyrl-TJ" w:eastAsia="en-US"/>
    </w:rPr>
  </w:style>
  <w:style w:type="paragraph" w:customStyle="1" w:styleId="NormalText">
    <w:name w:val="Normal Text"/>
    <w:basedOn w:val="prastasis"/>
    <w:rsid w:val="00B53F7A"/>
    <w:pPr>
      <w:ind w:firstLine="567"/>
    </w:pPr>
    <w:rPr>
      <w:rFonts w:ascii="Times New Roman" w:hAnsi="Times New Roman"/>
      <w:sz w:val="28"/>
      <w:lang w:val="lt-LT" w:eastAsia="en-US"/>
    </w:rPr>
  </w:style>
  <w:style w:type="character" w:customStyle="1" w:styleId="text31">
    <w:name w:val="text31"/>
    <w:rsid w:val="00317D4B"/>
    <w:rPr>
      <w:rFonts w:ascii="Arial" w:hAnsi="Arial" w:cs="Arial" w:hint="default"/>
      <w:b/>
      <w:bCs/>
      <w:color w:val="000033"/>
      <w:sz w:val="23"/>
      <w:szCs w:val="23"/>
    </w:rPr>
  </w:style>
  <w:style w:type="character" w:customStyle="1" w:styleId="PoratDiagrama">
    <w:name w:val="Poraštė Diagrama"/>
    <w:link w:val="Porat"/>
    <w:uiPriority w:val="99"/>
    <w:rsid w:val="00447958"/>
    <w:rPr>
      <w:lang w:eastAsia="en-US"/>
    </w:rPr>
  </w:style>
  <w:style w:type="character" w:customStyle="1" w:styleId="underline">
    <w:name w:val="underline"/>
    <w:basedOn w:val="Numatytasispastraiposriftas"/>
    <w:rsid w:val="008B7560"/>
  </w:style>
  <w:style w:type="paragraph" w:styleId="prastasiniatinklio">
    <w:name w:val="Normal (Web)"/>
    <w:basedOn w:val="prastasis"/>
    <w:uiPriority w:val="99"/>
    <w:rsid w:val="00D615A8"/>
    <w:pPr>
      <w:spacing w:before="100" w:beforeAutospacing="1" w:after="100" w:afterAutospacing="1"/>
    </w:pPr>
    <w:rPr>
      <w:rFonts w:ascii="Times New Roman" w:hAnsi="Times New Roman"/>
      <w:szCs w:val="24"/>
      <w:lang w:val="en-US" w:eastAsia="en-US"/>
    </w:rPr>
  </w:style>
  <w:style w:type="paragraph" w:customStyle="1" w:styleId="Lentele">
    <w:name w:val="Lentele"/>
    <w:basedOn w:val="prastasis"/>
    <w:link w:val="LenteleDiagrama"/>
    <w:rsid w:val="00D16ACE"/>
    <w:pPr>
      <w:numPr>
        <w:numId w:val="3"/>
      </w:numPr>
      <w:jc w:val="center"/>
    </w:pPr>
    <w:rPr>
      <w:rFonts w:ascii="Times New Roman" w:hAnsi="Times New Roman"/>
      <w:b/>
      <w:bCs/>
      <w:szCs w:val="24"/>
      <w:lang w:val="tg-Cyrl-TJ" w:eastAsia="en-US"/>
    </w:rPr>
  </w:style>
  <w:style w:type="character" w:customStyle="1" w:styleId="LenteleDiagrama">
    <w:name w:val="Lentele Diagrama"/>
    <w:link w:val="Lentele"/>
    <w:rsid w:val="00D16ACE"/>
    <w:rPr>
      <w:b/>
      <w:bCs/>
      <w:sz w:val="24"/>
      <w:szCs w:val="24"/>
      <w:lang w:val="tg-Cyrl-TJ" w:eastAsia="en-US"/>
    </w:rPr>
  </w:style>
  <w:style w:type="character" w:customStyle="1" w:styleId="AntratsDiagrama">
    <w:name w:val="Antraštės Diagrama"/>
    <w:link w:val="Antrats"/>
    <w:uiPriority w:val="99"/>
    <w:rsid w:val="00AA442A"/>
    <w:rPr>
      <w:sz w:val="24"/>
      <w:szCs w:val="24"/>
    </w:rPr>
  </w:style>
  <w:style w:type="character" w:customStyle="1" w:styleId="A0">
    <w:name w:val="A0"/>
    <w:uiPriority w:val="99"/>
    <w:rsid w:val="00AA442A"/>
    <w:rPr>
      <w:color w:val="000000"/>
      <w:sz w:val="16"/>
      <w:szCs w:val="16"/>
    </w:rPr>
  </w:style>
  <w:style w:type="character" w:customStyle="1" w:styleId="A8">
    <w:name w:val="A8"/>
    <w:uiPriority w:val="99"/>
    <w:rsid w:val="00AA442A"/>
    <w:rPr>
      <w:color w:val="000000"/>
      <w:sz w:val="9"/>
      <w:szCs w:val="9"/>
    </w:rPr>
  </w:style>
  <w:style w:type="character" w:customStyle="1" w:styleId="Antrat3Diagrama">
    <w:name w:val="Antraštė 3 Diagrama"/>
    <w:link w:val="Antrat3"/>
    <w:rsid w:val="003A7057"/>
    <w:rPr>
      <w:b/>
      <w:bCs/>
      <w:sz w:val="26"/>
      <w:szCs w:val="26"/>
      <w:lang w:val="x-none" w:eastAsia="x-none"/>
    </w:rPr>
  </w:style>
  <w:style w:type="paragraph" w:customStyle="1" w:styleId="Hyperlink1">
    <w:name w:val="Hyperlink1"/>
    <w:rsid w:val="008D49BB"/>
    <w:pPr>
      <w:autoSpaceDE w:val="0"/>
      <w:autoSpaceDN w:val="0"/>
      <w:adjustRightInd w:val="0"/>
      <w:ind w:firstLine="312"/>
      <w:jc w:val="both"/>
    </w:pPr>
    <w:rPr>
      <w:rFonts w:ascii="TimesLT" w:hAnsi="TimesLT"/>
      <w:lang w:val="en-US" w:eastAsia="en-US"/>
    </w:rPr>
  </w:style>
  <w:style w:type="character" w:customStyle="1" w:styleId="BodytextChar">
    <w:name w:val="Body text Char"/>
    <w:link w:val="Pagrindinistekstas1"/>
    <w:rsid w:val="00F51CBD"/>
    <w:rPr>
      <w:color w:val="000000"/>
      <w:lang w:val="en-US"/>
    </w:rPr>
  </w:style>
  <w:style w:type="character" w:customStyle="1" w:styleId="spelle">
    <w:name w:val="spelle"/>
    <w:basedOn w:val="Numatytasispastraiposriftas"/>
    <w:rsid w:val="00AB62A2"/>
  </w:style>
  <w:style w:type="paragraph" w:customStyle="1" w:styleId="centrbold">
    <w:name w:val="centrbold"/>
    <w:basedOn w:val="prastasis"/>
    <w:rsid w:val="00B54BD7"/>
    <w:pPr>
      <w:spacing w:before="100" w:beforeAutospacing="1" w:after="100" w:afterAutospacing="1"/>
    </w:pPr>
    <w:rPr>
      <w:rFonts w:ascii="Times New Roman" w:hAnsi="Times New Roman"/>
      <w:szCs w:val="24"/>
      <w:lang w:val="lt-LT"/>
    </w:rPr>
  </w:style>
  <w:style w:type="paragraph" w:customStyle="1" w:styleId="Default">
    <w:name w:val="Default"/>
    <w:rsid w:val="008B4AC6"/>
    <w:pPr>
      <w:autoSpaceDE w:val="0"/>
      <w:autoSpaceDN w:val="0"/>
      <w:adjustRightInd w:val="0"/>
    </w:pPr>
    <w:rPr>
      <w:rFonts w:ascii="Arial" w:hAnsi="Arial" w:cs="Arial"/>
      <w:color w:val="000000"/>
      <w:sz w:val="24"/>
      <w:szCs w:val="24"/>
    </w:rPr>
  </w:style>
  <w:style w:type="paragraph" w:styleId="Debesliotekstas">
    <w:name w:val="Balloon Text"/>
    <w:basedOn w:val="prastasis"/>
    <w:link w:val="DebesliotekstasDiagrama"/>
    <w:uiPriority w:val="99"/>
    <w:semiHidden/>
    <w:unhideWhenUsed/>
    <w:rsid w:val="004B34A6"/>
    <w:rPr>
      <w:rFonts w:ascii="Tahoma" w:hAnsi="Tahoma"/>
      <w:sz w:val="16"/>
      <w:szCs w:val="16"/>
      <w:lang w:eastAsia="x-none"/>
    </w:rPr>
  </w:style>
  <w:style w:type="character" w:customStyle="1" w:styleId="DebesliotekstasDiagrama">
    <w:name w:val="Debesėlio tekstas Diagrama"/>
    <w:link w:val="Debesliotekstas"/>
    <w:uiPriority w:val="99"/>
    <w:semiHidden/>
    <w:rsid w:val="004B34A6"/>
    <w:rPr>
      <w:rFonts w:ascii="Tahoma" w:hAnsi="Tahoma" w:cs="Tahoma"/>
      <w:sz w:val="16"/>
      <w:szCs w:val="16"/>
      <w:lang w:val="en-GB"/>
    </w:rPr>
  </w:style>
  <w:style w:type="character" w:customStyle="1" w:styleId="Antrat1Diagrama">
    <w:name w:val="Antraštė 1 Diagrama"/>
    <w:link w:val="Antrat1"/>
    <w:rsid w:val="00E40A7C"/>
    <w:rPr>
      <w:rFonts w:ascii="Times New Roman Bold" w:hAnsi="Times New Roman Bold"/>
      <w:b/>
      <w:bCs/>
      <w:caps/>
      <w:kern w:val="32"/>
      <w:sz w:val="32"/>
      <w:szCs w:val="32"/>
      <w:lang w:val="x-none" w:eastAsia="x-none"/>
    </w:rPr>
  </w:style>
  <w:style w:type="character" w:customStyle="1" w:styleId="Antrat2Diagrama">
    <w:name w:val="Antraštė 2 Diagrama"/>
    <w:link w:val="Antrat2"/>
    <w:rsid w:val="00E40A7C"/>
    <w:rPr>
      <w:b/>
      <w:bCs/>
      <w:iCs/>
      <w:sz w:val="28"/>
      <w:szCs w:val="28"/>
      <w:lang w:val="x-none" w:eastAsia="x-none"/>
    </w:rPr>
  </w:style>
  <w:style w:type="character" w:customStyle="1" w:styleId="Antrat4Diagrama">
    <w:name w:val="Antraštė 4 Diagrama"/>
    <w:link w:val="Antrat4"/>
    <w:rsid w:val="00E40A7C"/>
    <w:rPr>
      <w:b/>
      <w:bCs/>
      <w:sz w:val="24"/>
      <w:szCs w:val="28"/>
      <w:lang w:val="x-none" w:eastAsia="x-none"/>
    </w:rPr>
  </w:style>
  <w:style w:type="character" w:customStyle="1" w:styleId="Antrat5Diagrama">
    <w:name w:val="Antraštė 5 Diagrama"/>
    <w:link w:val="Antrat5"/>
    <w:rsid w:val="00E40A7C"/>
    <w:rPr>
      <w:b/>
      <w:bCs/>
      <w:i/>
      <w:iCs/>
      <w:sz w:val="24"/>
      <w:szCs w:val="26"/>
      <w:lang w:val="x-none" w:eastAsia="x-none"/>
    </w:rPr>
  </w:style>
  <w:style w:type="character" w:customStyle="1" w:styleId="Antrat6Diagrama">
    <w:name w:val="Antraštė 6 Diagrama"/>
    <w:link w:val="Antrat6"/>
    <w:rsid w:val="00E40A7C"/>
    <w:rPr>
      <w:b/>
      <w:bCs/>
      <w:sz w:val="22"/>
      <w:szCs w:val="22"/>
      <w:lang w:val="x-none" w:eastAsia="x-none"/>
    </w:rPr>
  </w:style>
  <w:style w:type="character" w:customStyle="1" w:styleId="Antrat7Diagrama">
    <w:name w:val="Antraštė 7 Diagrama"/>
    <w:link w:val="Antrat7"/>
    <w:rsid w:val="00E40A7C"/>
    <w:rPr>
      <w:sz w:val="24"/>
      <w:szCs w:val="24"/>
      <w:lang w:val="x-none" w:eastAsia="x-none"/>
    </w:rPr>
  </w:style>
  <w:style w:type="character" w:customStyle="1" w:styleId="Antrat8Diagrama">
    <w:name w:val="Antraštė 8 Diagrama"/>
    <w:link w:val="Antrat8"/>
    <w:rsid w:val="00E40A7C"/>
    <w:rPr>
      <w:i/>
      <w:iCs/>
      <w:sz w:val="24"/>
      <w:szCs w:val="24"/>
      <w:lang w:val="x-none" w:eastAsia="x-none"/>
    </w:rPr>
  </w:style>
  <w:style w:type="character" w:customStyle="1" w:styleId="Antrat9Diagrama">
    <w:name w:val="Antraštė 9 Diagrama"/>
    <w:link w:val="Antrat9"/>
    <w:rsid w:val="00E40A7C"/>
    <w:rPr>
      <w:rFonts w:ascii="Arial" w:hAnsi="Arial"/>
      <w:sz w:val="22"/>
      <w:szCs w:val="22"/>
      <w:lang w:val="x-none" w:eastAsia="x-none"/>
    </w:rPr>
  </w:style>
  <w:style w:type="character" w:customStyle="1" w:styleId="Pagrindinistekstas3Diagrama">
    <w:name w:val="Pagrindinis tekstas 3 Diagrama"/>
    <w:link w:val="Pagrindinistekstas3"/>
    <w:rsid w:val="00E40A7C"/>
    <w:rPr>
      <w:b/>
      <w:bCs/>
      <w:sz w:val="24"/>
      <w:szCs w:val="24"/>
      <w:lang w:eastAsia="en-US"/>
    </w:rPr>
  </w:style>
  <w:style w:type="character" w:customStyle="1" w:styleId="Pagrindiniotekstotrauka2Diagrama">
    <w:name w:val="Pagrindinio teksto įtrauka 2 Diagrama"/>
    <w:link w:val="Pagrindiniotekstotrauka2"/>
    <w:rsid w:val="00E40A7C"/>
    <w:rPr>
      <w:sz w:val="24"/>
      <w:szCs w:val="24"/>
    </w:rPr>
  </w:style>
  <w:style w:type="character" w:customStyle="1" w:styleId="PuslapioinaostekstasDiagrama">
    <w:name w:val="Puslapio išnašos tekstas Diagrama"/>
    <w:aliases w:val="Footnote Diagrama"/>
    <w:basedOn w:val="Numatytasispastraiposriftas"/>
    <w:link w:val="Puslapioinaostekstas"/>
    <w:rsid w:val="00E40A7C"/>
  </w:style>
  <w:style w:type="character" w:customStyle="1" w:styleId="PagrindiniotekstotraukaDiagrama">
    <w:name w:val="Pagrindinio teksto įtrauka Diagrama"/>
    <w:link w:val="Pagrindiniotekstotrauka"/>
    <w:rsid w:val="00E40A7C"/>
    <w:rPr>
      <w:rFonts w:ascii="TimesLT" w:hAnsi="TimesLT"/>
      <w:sz w:val="24"/>
      <w:lang w:val="en-GB"/>
    </w:rPr>
  </w:style>
  <w:style w:type="character" w:customStyle="1" w:styleId="Pagrindiniotekstotrauka3Diagrama">
    <w:name w:val="Pagrindinio teksto įtrauka 3 Diagrama"/>
    <w:link w:val="Pagrindiniotekstotrauka3"/>
    <w:rsid w:val="00E40A7C"/>
    <w:rPr>
      <w:rFonts w:ascii="TimesLT" w:hAnsi="TimesLT"/>
      <w:sz w:val="16"/>
      <w:szCs w:val="16"/>
      <w:lang w:val="en-GB"/>
    </w:rPr>
  </w:style>
  <w:style w:type="character" w:customStyle="1" w:styleId="PagrindinistekstasDiagrama">
    <w:name w:val="Pagrindinis tekstas Diagrama"/>
    <w:link w:val="Pagrindinistekstas"/>
    <w:rsid w:val="00E40A7C"/>
    <w:rPr>
      <w:rFonts w:ascii="TimesLT" w:hAnsi="TimesLT"/>
      <w:sz w:val="24"/>
      <w:lang w:val="en-GB"/>
    </w:rPr>
  </w:style>
  <w:style w:type="character" w:customStyle="1" w:styleId="Z-FormospabaigaDiagrama">
    <w:name w:val="Z-Formos pabaiga Diagrama"/>
    <w:link w:val="Z-Formospabaiga"/>
    <w:rsid w:val="00E40A7C"/>
    <w:rPr>
      <w:rFonts w:ascii="Arial" w:hAnsi="Arial" w:cs="Arial"/>
      <w:vanish/>
      <w:sz w:val="16"/>
      <w:szCs w:val="16"/>
      <w:lang w:val="en-US" w:eastAsia="en-US"/>
    </w:rPr>
  </w:style>
  <w:style w:type="paragraph" w:customStyle="1" w:styleId="TableContents">
    <w:name w:val="Table Contents"/>
    <w:basedOn w:val="Pagrindinistekstas"/>
    <w:rsid w:val="00E40A7C"/>
    <w:pPr>
      <w:suppressLineNumbers/>
      <w:suppressAutoHyphens/>
      <w:spacing w:after="0"/>
    </w:pPr>
    <w:rPr>
      <w:rFonts w:ascii="Times New Roman" w:hAnsi="Times New Roman"/>
      <w:sz w:val="20"/>
      <w:lang w:val="lt-LT"/>
    </w:rPr>
  </w:style>
  <w:style w:type="paragraph" w:styleId="Paprastasistekstas">
    <w:name w:val="Plain Text"/>
    <w:basedOn w:val="prastasis"/>
    <w:link w:val="PaprastasistekstasDiagrama"/>
    <w:rsid w:val="00E40A7C"/>
    <w:rPr>
      <w:rFonts w:ascii="Courier New" w:hAnsi="Courier New"/>
      <w:sz w:val="20"/>
      <w:lang w:val="x-none" w:eastAsia="en-US"/>
    </w:rPr>
  </w:style>
  <w:style w:type="character" w:customStyle="1" w:styleId="PaprastasistekstasDiagrama">
    <w:name w:val="Paprastasis tekstas Diagrama"/>
    <w:link w:val="Paprastasistekstas"/>
    <w:rsid w:val="00E40A7C"/>
    <w:rPr>
      <w:rFonts w:ascii="Courier New" w:hAnsi="Courier New" w:cs="Courier New"/>
      <w:lang w:eastAsia="en-US"/>
    </w:rPr>
  </w:style>
  <w:style w:type="paragraph" w:customStyle="1" w:styleId="Pa4">
    <w:name w:val="Pa4"/>
    <w:basedOn w:val="prastasis"/>
    <w:next w:val="prastasis"/>
    <w:uiPriority w:val="99"/>
    <w:rsid w:val="00E40A7C"/>
    <w:pPr>
      <w:autoSpaceDE w:val="0"/>
      <w:autoSpaceDN w:val="0"/>
      <w:adjustRightInd w:val="0"/>
      <w:spacing w:line="241" w:lineRule="atLeast"/>
    </w:pPr>
    <w:rPr>
      <w:rFonts w:ascii="Times New Roman" w:hAnsi="Times New Roman"/>
      <w:szCs w:val="24"/>
      <w:lang w:val="lt-LT"/>
    </w:rPr>
  </w:style>
  <w:style w:type="character" w:customStyle="1" w:styleId="A3">
    <w:name w:val="A3"/>
    <w:uiPriority w:val="99"/>
    <w:rsid w:val="00E40A7C"/>
    <w:rPr>
      <w:b/>
      <w:bCs/>
      <w:color w:val="000000"/>
      <w:sz w:val="14"/>
      <w:szCs w:val="14"/>
    </w:rPr>
  </w:style>
  <w:style w:type="paragraph" w:customStyle="1" w:styleId="CharCharCharChar">
    <w:name w:val="Char Char Char Char"/>
    <w:basedOn w:val="prastasis"/>
    <w:rsid w:val="00E40A7C"/>
    <w:pPr>
      <w:spacing w:after="160" w:line="240" w:lineRule="exact"/>
    </w:pPr>
    <w:rPr>
      <w:rFonts w:ascii="Verdana" w:hAnsi="Verdana" w:cs="Verdana"/>
      <w:sz w:val="20"/>
      <w:lang w:val="en-US" w:eastAsia="en-US"/>
    </w:rPr>
  </w:style>
  <w:style w:type="paragraph" w:customStyle="1" w:styleId="Tekstas">
    <w:name w:val="Tekstas"/>
    <w:basedOn w:val="prastasis"/>
    <w:rsid w:val="00E40A7C"/>
    <w:pPr>
      <w:widowControl w:val="0"/>
      <w:suppressAutoHyphens/>
    </w:pPr>
    <w:rPr>
      <w:rFonts w:ascii="Times New Roman" w:eastAsia="Lucida Sans Unicode" w:hAnsi="Times New Roman"/>
      <w:lang w:val="lt-LT"/>
    </w:rPr>
  </w:style>
  <w:style w:type="character" w:customStyle="1" w:styleId="datametai">
    <w:name w:val="datametai"/>
    <w:basedOn w:val="Numatytasispastraiposriftas"/>
    <w:rsid w:val="00E40A7C"/>
  </w:style>
  <w:style w:type="character" w:customStyle="1" w:styleId="datamnuo">
    <w:name w:val="datamnuo"/>
    <w:basedOn w:val="Numatytasispastraiposriftas"/>
    <w:rsid w:val="00E40A7C"/>
  </w:style>
  <w:style w:type="character" w:customStyle="1" w:styleId="datadiena">
    <w:name w:val="datadiena"/>
    <w:basedOn w:val="Numatytasispastraiposriftas"/>
    <w:rsid w:val="00E40A7C"/>
  </w:style>
  <w:style w:type="character" w:customStyle="1" w:styleId="statymonr">
    <w:name w:val="statymonr"/>
    <w:basedOn w:val="Numatytasispastraiposriftas"/>
    <w:rsid w:val="00E40A7C"/>
  </w:style>
  <w:style w:type="paragraph" w:styleId="HTMLiankstoformatuotas">
    <w:name w:val="HTML Preformatted"/>
    <w:basedOn w:val="prastasis"/>
    <w:link w:val="HTMLiankstoformatuotasDiagrama"/>
    <w:uiPriority w:val="99"/>
    <w:unhideWhenUsed/>
    <w:rsid w:val="00E40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iankstoformatuotasDiagrama">
    <w:name w:val="HTML iš anksto formatuotas Diagrama"/>
    <w:link w:val="HTMLiankstoformatuotas"/>
    <w:uiPriority w:val="99"/>
    <w:rsid w:val="00E40A7C"/>
    <w:rPr>
      <w:rFonts w:ascii="Courier New" w:hAnsi="Courier New" w:cs="Courier New"/>
    </w:rPr>
  </w:style>
  <w:style w:type="paragraph" w:customStyle="1" w:styleId="BasicParagraph">
    <w:name w:val="[Basic Paragraph]"/>
    <w:basedOn w:val="prastasis"/>
    <w:rsid w:val="00E40A7C"/>
    <w:pPr>
      <w:suppressAutoHyphens/>
      <w:autoSpaceDE w:val="0"/>
      <w:autoSpaceDN w:val="0"/>
      <w:adjustRightInd w:val="0"/>
      <w:spacing w:line="288" w:lineRule="auto"/>
      <w:textAlignment w:val="center"/>
    </w:pPr>
    <w:rPr>
      <w:rFonts w:ascii="Times New Roman" w:hAnsi="Times New Roman"/>
      <w:color w:val="000000"/>
      <w:szCs w:val="24"/>
      <w:lang w:val="lt-LT" w:eastAsia="en-US"/>
    </w:rPr>
  </w:style>
  <w:style w:type="paragraph" w:styleId="Adresasantvoko">
    <w:name w:val="envelope address"/>
    <w:basedOn w:val="prastasis"/>
    <w:uiPriority w:val="99"/>
    <w:semiHidden/>
    <w:unhideWhenUsed/>
    <w:rsid w:val="00E40A7C"/>
    <w:pPr>
      <w:framePr w:w="7920" w:h="1980" w:hRule="exact" w:hSpace="180" w:wrap="auto" w:hAnchor="page" w:xAlign="center" w:yAlign="bottom"/>
      <w:ind w:left="2880"/>
    </w:pPr>
    <w:rPr>
      <w:rFonts w:ascii="Cambria" w:hAnsi="Cambria"/>
      <w:sz w:val="28"/>
      <w:szCs w:val="24"/>
      <w:lang w:val="lt-LT"/>
    </w:rPr>
  </w:style>
  <w:style w:type="character" w:customStyle="1" w:styleId="st1">
    <w:name w:val="st1"/>
    <w:basedOn w:val="Numatytasispastraiposriftas"/>
    <w:rsid w:val="00E40A7C"/>
  </w:style>
  <w:style w:type="paragraph" w:styleId="Turinioantrat">
    <w:name w:val="TOC Heading"/>
    <w:basedOn w:val="Antrat1"/>
    <w:next w:val="prastasis"/>
    <w:uiPriority w:val="39"/>
    <w:semiHidden/>
    <w:unhideWhenUsed/>
    <w:qFormat/>
    <w:rsid w:val="00F213BD"/>
    <w:pPr>
      <w:keepLines/>
      <w:numPr>
        <w:numId w:val="0"/>
      </w:numPr>
      <w:spacing w:before="480" w:after="0" w:line="276" w:lineRule="auto"/>
      <w:jc w:val="left"/>
      <w:outlineLvl w:val="9"/>
    </w:pPr>
    <w:rPr>
      <w:rFonts w:ascii="Cambria" w:hAnsi="Cambria"/>
      <w:caps w:val="0"/>
      <w:color w:val="365F91"/>
      <w:kern w:val="0"/>
      <w:sz w:val="28"/>
      <w:szCs w:val="28"/>
      <w:lang w:val="en-US" w:eastAsia="en-US"/>
    </w:rPr>
  </w:style>
  <w:style w:type="paragraph" w:customStyle="1" w:styleId="ListParagraph1">
    <w:name w:val="List Paragraph1"/>
    <w:basedOn w:val="prastasis"/>
    <w:rsid w:val="00DC12A0"/>
    <w:pPr>
      <w:suppressAutoHyphens/>
      <w:spacing w:after="200" w:line="276" w:lineRule="auto"/>
      <w:ind w:left="720"/>
    </w:pPr>
    <w:rPr>
      <w:rFonts w:ascii="Calibri" w:eastAsia="Calibri" w:hAnsi="Calibri" w:cs="Calibri"/>
      <w:sz w:val="22"/>
      <w:szCs w:val="22"/>
      <w:lang w:val="lt-LT" w:eastAsia="ar-SA"/>
    </w:rPr>
  </w:style>
  <w:style w:type="paragraph" w:customStyle="1" w:styleId="ng-binding">
    <w:name w:val="ng-binding"/>
    <w:basedOn w:val="prastasis"/>
    <w:rsid w:val="00616BA9"/>
    <w:pPr>
      <w:spacing w:before="100" w:beforeAutospacing="1" w:after="100" w:afterAutospacing="1"/>
    </w:pPr>
    <w:rPr>
      <w:rFonts w:ascii="Times New Roman" w:hAnsi="Times New Roman"/>
      <w:szCs w:val="24"/>
      <w:lang w:val="lt-LT"/>
    </w:rPr>
  </w:style>
  <w:style w:type="character" w:customStyle="1" w:styleId="ng-binding1">
    <w:name w:val="ng-binding1"/>
    <w:basedOn w:val="Numatytasispastraiposriftas"/>
    <w:rsid w:val="00616BA9"/>
  </w:style>
  <w:style w:type="table" w:customStyle="1" w:styleId="TableGrid1">
    <w:name w:val="Table Grid1"/>
    <w:basedOn w:val="prastojilentel"/>
    <w:next w:val="Lentelstinklelis"/>
    <w:uiPriority w:val="59"/>
    <w:rsid w:val="001237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48664E"/>
    <w:rPr>
      <w:color w:val="605E5C"/>
      <w:shd w:val="clear" w:color="auto" w:fill="E1DFDD"/>
    </w:rPr>
  </w:style>
  <w:style w:type="paragraph" w:customStyle="1" w:styleId="projektas">
    <w:name w:val="projektas"/>
    <w:basedOn w:val="Betarp"/>
    <w:qFormat/>
    <w:rsid w:val="00430F23"/>
    <w:pPr>
      <w:jc w:val="both"/>
    </w:pPr>
    <w:rPr>
      <w:rFonts w:ascii="Times New Roman" w:hAnsi="Times New Roman"/>
      <w:sz w:val="24"/>
    </w:rPr>
  </w:style>
  <w:style w:type="character" w:styleId="Komentaronuoroda">
    <w:name w:val="annotation reference"/>
    <w:uiPriority w:val="99"/>
    <w:semiHidden/>
    <w:unhideWhenUsed/>
    <w:rsid w:val="00430F23"/>
    <w:rPr>
      <w:sz w:val="16"/>
      <w:szCs w:val="16"/>
    </w:rPr>
  </w:style>
  <w:style w:type="paragraph" w:styleId="Komentarotekstas">
    <w:name w:val="annotation text"/>
    <w:basedOn w:val="prastasis"/>
    <w:link w:val="KomentarotekstasDiagrama"/>
    <w:uiPriority w:val="99"/>
    <w:semiHidden/>
    <w:unhideWhenUsed/>
    <w:rsid w:val="00430F23"/>
    <w:rPr>
      <w:sz w:val="20"/>
    </w:rPr>
  </w:style>
  <w:style w:type="character" w:customStyle="1" w:styleId="KomentarotekstasDiagrama">
    <w:name w:val="Komentaro tekstas Diagrama"/>
    <w:link w:val="Komentarotekstas"/>
    <w:uiPriority w:val="99"/>
    <w:semiHidden/>
    <w:rsid w:val="00430F23"/>
    <w:rPr>
      <w:rFonts w:ascii="TimesLT" w:hAnsi="TimesLT"/>
      <w:lang w:val="en-GB"/>
    </w:rPr>
  </w:style>
  <w:style w:type="paragraph" w:styleId="Komentarotema">
    <w:name w:val="annotation subject"/>
    <w:basedOn w:val="Komentarotekstas"/>
    <w:next w:val="Komentarotekstas"/>
    <w:link w:val="KomentarotemaDiagrama"/>
    <w:uiPriority w:val="99"/>
    <w:semiHidden/>
    <w:unhideWhenUsed/>
    <w:rsid w:val="00430F23"/>
    <w:rPr>
      <w:b/>
      <w:bCs/>
    </w:rPr>
  </w:style>
  <w:style w:type="character" w:customStyle="1" w:styleId="KomentarotemaDiagrama">
    <w:name w:val="Komentaro tema Diagrama"/>
    <w:link w:val="Komentarotema"/>
    <w:uiPriority w:val="99"/>
    <w:semiHidden/>
    <w:rsid w:val="00430F23"/>
    <w:rPr>
      <w:rFonts w:ascii="TimesLT" w:hAnsi="TimesLT"/>
      <w:b/>
      <w:bCs/>
      <w:lang w:val="en-GB"/>
    </w:rPr>
  </w:style>
  <w:style w:type="table" w:customStyle="1" w:styleId="TableGrid11">
    <w:name w:val="Table Grid11"/>
    <w:basedOn w:val="prastojilentel"/>
    <w:next w:val="Lentelstinklelis"/>
    <w:uiPriority w:val="39"/>
    <w:rsid w:val="00430F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mp">
    <w:name w:val="Stamp"/>
    <w:qFormat/>
    <w:rsid w:val="00430F23"/>
    <w:pPr>
      <w:framePr w:w="3686" w:wrap="notBeside" w:vAnchor="page" w:hAnchor="page" w:xAlign="right" w:y="852"/>
      <w:spacing w:line="276" w:lineRule="auto"/>
    </w:pPr>
    <w:rPr>
      <w:sz w:val="18"/>
      <w:szCs w:val="18"/>
      <w:lang w:eastAsia="en-US"/>
    </w:rPr>
  </w:style>
  <w:style w:type="table" w:customStyle="1" w:styleId="TableGrid2">
    <w:name w:val="Table Grid2"/>
    <w:basedOn w:val="prastojilentel"/>
    <w:next w:val="Lentelstinklelis"/>
    <w:uiPriority w:val="59"/>
    <w:rsid w:val="00430F23"/>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prastasis"/>
    <w:rsid w:val="00430F23"/>
    <w:pPr>
      <w:suppressAutoHyphens/>
      <w:autoSpaceDE w:val="0"/>
      <w:autoSpaceDN w:val="0"/>
      <w:adjustRightInd w:val="0"/>
      <w:spacing w:line="298" w:lineRule="auto"/>
      <w:ind w:firstLine="312"/>
      <w:jc w:val="both"/>
      <w:textAlignment w:val="center"/>
    </w:pPr>
    <w:rPr>
      <w:rFonts w:ascii="Times New Roman" w:hAnsi="Times New Roman"/>
      <w:color w:val="000000"/>
      <w:sz w:val="20"/>
      <w:lang w:val="en-US" w:eastAsia="x-none"/>
    </w:rPr>
  </w:style>
  <w:style w:type="character" w:customStyle="1" w:styleId="fontstyle01">
    <w:name w:val="fontstyle01"/>
    <w:rsid w:val="00430F23"/>
    <w:rPr>
      <w:rFonts w:ascii="TimesNewRomanPSMT" w:eastAsia="TimesNewRomanPSMT" w:hAnsi="TimesNewRomanPSMT" w:hint="eastAsia"/>
      <w:b w:val="0"/>
      <w:bCs w:val="0"/>
      <w:i w:val="0"/>
      <w:iCs w:val="0"/>
      <w:color w:val="000000"/>
      <w:sz w:val="24"/>
      <w:szCs w:val="24"/>
    </w:rPr>
  </w:style>
  <w:style w:type="character" w:customStyle="1" w:styleId="fontstyle21">
    <w:name w:val="fontstyle21"/>
    <w:rsid w:val="00430F23"/>
    <w:rPr>
      <w:rFonts w:ascii="LucidaSansUnicode" w:hAnsi="LucidaSansUnicode" w:hint="default"/>
      <w:b w:val="0"/>
      <w:bCs w:val="0"/>
      <w:i w:val="0"/>
      <w:iCs w:val="0"/>
      <w:color w:val="000000"/>
      <w:sz w:val="24"/>
      <w:szCs w:val="24"/>
    </w:rPr>
  </w:style>
  <w:style w:type="paragraph" w:styleId="Pavadinimas">
    <w:name w:val="Title"/>
    <w:basedOn w:val="prastasis"/>
    <w:next w:val="Paantrat"/>
    <w:link w:val="PavadinimasDiagrama"/>
    <w:qFormat/>
    <w:rsid w:val="00430F23"/>
    <w:pPr>
      <w:suppressAutoHyphens/>
      <w:jc w:val="center"/>
    </w:pPr>
    <w:rPr>
      <w:rFonts w:ascii="Times New Roman" w:hAnsi="Times New Roman"/>
      <w:b/>
      <w:bCs/>
      <w:lang w:val="lt-LT" w:eastAsia="ar-SA"/>
    </w:rPr>
  </w:style>
  <w:style w:type="character" w:customStyle="1" w:styleId="PavadinimasDiagrama">
    <w:name w:val="Pavadinimas Diagrama"/>
    <w:link w:val="Pavadinimas"/>
    <w:rsid w:val="00430F23"/>
    <w:rPr>
      <w:b/>
      <w:bCs/>
      <w:sz w:val="24"/>
      <w:lang w:eastAsia="ar-SA"/>
    </w:rPr>
  </w:style>
  <w:style w:type="table" w:customStyle="1" w:styleId="Lentelstinklelis1">
    <w:name w:val="Lentelės tinklelis1"/>
    <w:basedOn w:val="prastojilentel"/>
    <w:next w:val="Lentelstinklelis"/>
    <w:uiPriority w:val="59"/>
    <w:rsid w:val="00430F2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em">
    <w:name w:val="header-item"/>
    <w:basedOn w:val="prastasis"/>
    <w:rsid w:val="00430F23"/>
    <w:pPr>
      <w:spacing w:before="100" w:beforeAutospacing="1" w:after="100" w:afterAutospacing="1"/>
    </w:pPr>
    <w:rPr>
      <w:rFonts w:ascii="Times New Roman" w:hAnsi="Times New Roman"/>
      <w:szCs w:val="24"/>
      <w:lang w:val="lt-LT"/>
    </w:rPr>
  </w:style>
  <w:style w:type="paragraph" w:customStyle="1" w:styleId="sdb-item">
    <w:name w:val="sdb-item"/>
    <w:basedOn w:val="prastasis"/>
    <w:rsid w:val="00430F23"/>
    <w:pPr>
      <w:spacing w:before="100" w:beforeAutospacing="1" w:after="100" w:afterAutospacing="1"/>
    </w:pPr>
    <w:rPr>
      <w:rFonts w:ascii="Times New Roman" w:hAnsi="Times New Roman"/>
      <w:szCs w:val="24"/>
      <w:lang w:val="lt-LT"/>
    </w:rPr>
  </w:style>
  <w:style w:type="paragraph" w:customStyle="1" w:styleId="Bodytext6">
    <w:name w:val="Body text (6)"/>
    <w:basedOn w:val="prastasis"/>
    <w:rsid w:val="00430F23"/>
    <w:pPr>
      <w:widowControl w:val="0"/>
      <w:shd w:val="clear" w:color="auto" w:fill="FFFFFF"/>
      <w:suppressAutoHyphens/>
      <w:autoSpaceDN w:val="0"/>
      <w:spacing w:after="300" w:line="499" w:lineRule="exact"/>
      <w:ind w:firstLine="1060"/>
      <w:textAlignment w:val="baseline"/>
    </w:pPr>
    <w:rPr>
      <w:rFonts w:ascii="Times New Roman" w:hAnsi="Times New Roman"/>
      <w:b/>
      <w:bCs/>
      <w:color w:val="000000"/>
      <w:sz w:val="28"/>
      <w:szCs w:val="28"/>
      <w:lang w:val="lt-LT" w:bidi="lt-LT"/>
    </w:rPr>
  </w:style>
  <w:style w:type="table" w:customStyle="1" w:styleId="1tinkleliolentelviesi1">
    <w:name w:val="1 tinklelio lentelė – šviesi1"/>
    <w:basedOn w:val="prastojilentel"/>
    <w:next w:val="GridTable1Light1"/>
    <w:uiPriority w:val="46"/>
    <w:rsid w:val="00430F23"/>
    <w:rPr>
      <w:rFonts w:ascii="Calibri" w:eastAsia="Calibri" w:hAnsi="Calibri"/>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430F23"/>
    <w:rPr>
      <w:rFonts w:ascii="Calibri" w:eastAsia="Calibri" w:hAnsi="Calibri"/>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eapdorotaspaminjimas1">
    <w:name w:val="Neapdorotas paminėjimas1"/>
    <w:uiPriority w:val="99"/>
    <w:semiHidden/>
    <w:unhideWhenUsed/>
    <w:rsid w:val="00430F23"/>
    <w:rPr>
      <w:color w:val="605E5C"/>
      <w:shd w:val="clear" w:color="auto" w:fill="E1DFDD"/>
    </w:rPr>
  </w:style>
  <w:style w:type="table" w:customStyle="1" w:styleId="Lentelstinklelis2">
    <w:name w:val="Lentelės tinklelis2"/>
    <w:basedOn w:val="prastojilentel"/>
    <w:next w:val="Lentelstinklelis"/>
    <w:uiPriority w:val="39"/>
    <w:rsid w:val="00430F2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430F2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5">
    <w:name w:val="font5"/>
    <w:rsid w:val="00430F23"/>
  </w:style>
  <w:style w:type="table" w:customStyle="1" w:styleId="Melynas1">
    <w:name w:val="Melynas1"/>
    <w:basedOn w:val="Lentelstinklelis"/>
    <w:rsid w:val="00430F23"/>
    <w:pPr>
      <w:jc w:val="center"/>
    </w:pPr>
    <w:rPr>
      <w:sz w:val="22"/>
      <w:lang w:val="en-GB" w:eastAsia="en-GB"/>
    </w:rPr>
    <w:tblP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cPr>
      <w:vAlign w:val="center"/>
    </w:tcPr>
    <w:tblStylePr w:type="firstRow">
      <w:pPr>
        <w:wordWrap/>
        <w:jc w:val="center"/>
      </w:pPr>
      <w:rPr>
        <w:b/>
      </w:rPr>
      <w:tblPr/>
      <w:tcPr>
        <w:shd w:val="clear" w:color="auto" w:fill="99CCFF"/>
      </w:tcPr>
    </w:tblStylePr>
    <w:tblStylePr w:type="firstCol">
      <w:pPr>
        <w:jc w:val="left"/>
      </w:pPr>
    </w:tblStylePr>
  </w:style>
  <w:style w:type="table" w:customStyle="1" w:styleId="Lentelstinklelis4">
    <w:name w:val="Lentelės tinklelis4"/>
    <w:basedOn w:val="prastojilentel"/>
    <w:next w:val="Lentelstinklelis"/>
    <w:uiPriority w:val="59"/>
    <w:rsid w:val="00430F23"/>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prastasis"/>
    <w:rsid w:val="00430F23"/>
    <w:pPr>
      <w:spacing w:before="100" w:beforeAutospacing="1" w:after="100" w:afterAutospacing="1"/>
    </w:pPr>
    <w:rPr>
      <w:rFonts w:ascii="Times New Roman" w:hAnsi="Times New Roman"/>
      <w:b/>
      <w:bCs/>
      <w:szCs w:val="24"/>
      <w:lang w:val="lt-LT"/>
    </w:rPr>
  </w:style>
  <w:style w:type="character" w:customStyle="1" w:styleId="link-text">
    <w:name w:val="link-text"/>
    <w:rsid w:val="00430F23"/>
  </w:style>
  <w:style w:type="table" w:customStyle="1" w:styleId="Lentelstinklelis5">
    <w:name w:val="Lentelės tinklelis5"/>
    <w:basedOn w:val="prastojilentel"/>
    <w:next w:val="Lentelstinklelis"/>
    <w:uiPriority w:val="59"/>
    <w:rsid w:val="00430F2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next w:val="Lentelstinklelis"/>
    <w:rsid w:val="00430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bubble">
    <w:name w:val="hbbubble"/>
    <w:basedOn w:val="prastasis"/>
    <w:rsid w:val="00430F23"/>
    <w:pPr>
      <w:spacing w:before="100" w:beforeAutospacing="1" w:after="100" w:afterAutospacing="1"/>
    </w:pPr>
    <w:rPr>
      <w:rFonts w:ascii="Times New Roman" w:hAnsi="Times New Roman"/>
      <w:szCs w:val="24"/>
      <w:lang w:val="lt-LT"/>
    </w:rPr>
  </w:style>
  <w:style w:type="character" w:customStyle="1" w:styleId="ui-cell-editor-output">
    <w:name w:val="ui-cell-editor-output"/>
    <w:basedOn w:val="Numatytasispastraiposriftas"/>
    <w:rsid w:val="00430F23"/>
  </w:style>
  <w:style w:type="numbering" w:customStyle="1" w:styleId="Sraonra1">
    <w:name w:val="Sąrašo nėra1"/>
    <w:next w:val="Sraonra"/>
    <w:uiPriority w:val="99"/>
    <w:semiHidden/>
    <w:unhideWhenUsed/>
    <w:rsid w:val="00430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4263">
      <w:bodyDiv w:val="1"/>
      <w:marLeft w:val="0"/>
      <w:marRight w:val="0"/>
      <w:marTop w:val="0"/>
      <w:marBottom w:val="0"/>
      <w:divBdr>
        <w:top w:val="none" w:sz="0" w:space="0" w:color="auto"/>
        <w:left w:val="none" w:sz="0" w:space="0" w:color="auto"/>
        <w:bottom w:val="none" w:sz="0" w:space="0" w:color="auto"/>
        <w:right w:val="none" w:sz="0" w:space="0" w:color="auto"/>
      </w:divBdr>
    </w:div>
    <w:div w:id="42991921">
      <w:bodyDiv w:val="1"/>
      <w:marLeft w:val="0"/>
      <w:marRight w:val="0"/>
      <w:marTop w:val="0"/>
      <w:marBottom w:val="0"/>
      <w:divBdr>
        <w:top w:val="none" w:sz="0" w:space="0" w:color="auto"/>
        <w:left w:val="none" w:sz="0" w:space="0" w:color="auto"/>
        <w:bottom w:val="none" w:sz="0" w:space="0" w:color="auto"/>
        <w:right w:val="none" w:sz="0" w:space="0" w:color="auto"/>
      </w:divBdr>
    </w:div>
    <w:div w:id="59602725">
      <w:bodyDiv w:val="1"/>
      <w:marLeft w:val="0"/>
      <w:marRight w:val="0"/>
      <w:marTop w:val="0"/>
      <w:marBottom w:val="0"/>
      <w:divBdr>
        <w:top w:val="none" w:sz="0" w:space="0" w:color="auto"/>
        <w:left w:val="none" w:sz="0" w:space="0" w:color="auto"/>
        <w:bottom w:val="none" w:sz="0" w:space="0" w:color="auto"/>
        <w:right w:val="none" w:sz="0" w:space="0" w:color="auto"/>
      </w:divBdr>
    </w:div>
    <w:div w:id="79647436">
      <w:bodyDiv w:val="1"/>
      <w:marLeft w:val="0"/>
      <w:marRight w:val="0"/>
      <w:marTop w:val="0"/>
      <w:marBottom w:val="0"/>
      <w:divBdr>
        <w:top w:val="none" w:sz="0" w:space="0" w:color="auto"/>
        <w:left w:val="none" w:sz="0" w:space="0" w:color="auto"/>
        <w:bottom w:val="none" w:sz="0" w:space="0" w:color="auto"/>
        <w:right w:val="none" w:sz="0" w:space="0" w:color="auto"/>
      </w:divBdr>
    </w:div>
    <w:div w:id="81490434">
      <w:bodyDiv w:val="1"/>
      <w:marLeft w:val="0"/>
      <w:marRight w:val="0"/>
      <w:marTop w:val="0"/>
      <w:marBottom w:val="0"/>
      <w:divBdr>
        <w:top w:val="none" w:sz="0" w:space="0" w:color="auto"/>
        <w:left w:val="none" w:sz="0" w:space="0" w:color="auto"/>
        <w:bottom w:val="none" w:sz="0" w:space="0" w:color="auto"/>
        <w:right w:val="none" w:sz="0" w:space="0" w:color="auto"/>
      </w:divBdr>
    </w:div>
    <w:div w:id="87434458">
      <w:bodyDiv w:val="1"/>
      <w:marLeft w:val="0"/>
      <w:marRight w:val="0"/>
      <w:marTop w:val="0"/>
      <w:marBottom w:val="0"/>
      <w:divBdr>
        <w:top w:val="none" w:sz="0" w:space="0" w:color="auto"/>
        <w:left w:val="none" w:sz="0" w:space="0" w:color="auto"/>
        <w:bottom w:val="none" w:sz="0" w:space="0" w:color="auto"/>
        <w:right w:val="none" w:sz="0" w:space="0" w:color="auto"/>
      </w:divBdr>
    </w:div>
    <w:div w:id="90666688">
      <w:bodyDiv w:val="1"/>
      <w:marLeft w:val="0"/>
      <w:marRight w:val="0"/>
      <w:marTop w:val="0"/>
      <w:marBottom w:val="0"/>
      <w:divBdr>
        <w:top w:val="none" w:sz="0" w:space="0" w:color="auto"/>
        <w:left w:val="none" w:sz="0" w:space="0" w:color="auto"/>
        <w:bottom w:val="none" w:sz="0" w:space="0" w:color="auto"/>
        <w:right w:val="none" w:sz="0" w:space="0" w:color="auto"/>
      </w:divBdr>
    </w:div>
    <w:div w:id="109278192">
      <w:bodyDiv w:val="1"/>
      <w:marLeft w:val="0"/>
      <w:marRight w:val="0"/>
      <w:marTop w:val="0"/>
      <w:marBottom w:val="0"/>
      <w:divBdr>
        <w:top w:val="none" w:sz="0" w:space="0" w:color="auto"/>
        <w:left w:val="none" w:sz="0" w:space="0" w:color="auto"/>
        <w:bottom w:val="none" w:sz="0" w:space="0" w:color="auto"/>
        <w:right w:val="none" w:sz="0" w:space="0" w:color="auto"/>
      </w:divBdr>
    </w:div>
    <w:div w:id="112788725">
      <w:bodyDiv w:val="1"/>
      <w:marLeft w:val="0"/>
      <w:marRight w:val="0"/>
      <w:marTop w:val="0"/>
      <w:marBottom w:val="0"/>
      <w:divBdr>
        <w:top w:val="none" w:sz="0" w:space="0" w:color="auto"/>
        <w:left w:val="none" w:sz="0" w:space="0" w:color="auto"/>
        <w:bottom w:val="none" w:sz="0" w:space="0" w:color="auto"/>
        <w:right w:val="none" w:sz="0" w:space="0" w:color="auto"/>
      </w:divBdr>
    </w:div>
    <w:div w:id="114099519">
      <w:bodyDiv w:val="1"/>
      <w:marLeft w:val="0"/>
      <w:marRight w:val="0"/>
      <w:marTop w:val="0"/>
      <w:marBottom w:val="0"/>
      <w:divBdr>
        <w:top w:val="none" w:sz="0" w:space="0" w:color="auto"/>
        <w:left w:val="none" w:sz="0" w:space="0" w:color="auto"/>
        <w:bottom w:val="none" w:sz="0" w:space="0" w:color="auto"/>
        <w:right w:val="none" w:sz="0" w:space="0" w:color="auto"/>
      </w:divBdr>
    </w:div>
    <w:div w:id="129129340">
      <w:bodyDiv w:val="1"/>
      <w:marLeft w:val="0"/>
      <w:marRight w:val="0"/>
      <w:marTop w:val="0"/>
      <w:marBottom w:val="0"/>
      <w:divBdr>
        <w:top w:val="none" w:sz="0" w:space="0" w:color="auto"/>
        <w:left w:val="none" w:sz="0" w:space="0" w:color="auto"/>
        <w:bottom w:val="none" w:sz="0" w:space="0" w:color="auto"/>
        <w:right w:val="none" w:sz="0" w:space="0" w:color="auto"/>
      </w:divBdr>
    </w:div>
    <w:div w:id="135609558">
      <w:bodyDiv w:val="1"/>
      <w:marLeft w:val="0"/>
      <w:marRight w:val="0"/>
      <w:marTop w:val="0"/>
      <w:marBottom w:val="0"/>
      <w:divBdr>
        <w:top w:val="none" w:sz="0" w:space="0" w:color="auto"/>
        <w:left w:val="none" w:sz="0" w:space="0" w:color="auto"/>
        <w:bottom w:val="none" w:sz="0" w:space="0" w:color="auto"/>
        <w:right w:val="none" w:sz="0" w:space="0" w:color="auto"/>
      </w:divBdr>
    </w:div>
    <w:div w:id="156923791">
      <w:bodyDiv w:val="1"/>
      <w:marLeft w:val="0"/>
      <w:marRight w:val="0"/>
      <w:marTop w:val="0"/>
      <w:marBottom w:val="0"/>
      <w:divBdr>
        <w:top w:val="none" w:sz="0" w:space="0" w:color="auto"/>
        <w:left w:val="none" w:sz="0" w:space="0" w:color="auto"/>
        <w:bottom w:val="none" w:sz="0" w:space="0" w:color="auto"/>
        <w:right w:val="none" w:sz="0" w:space="0" w:color="auto"/>
      </w:divBdr>
    </w:div>
    <w:div w:id="161314828">
      <w:bodyDiv w:val="1"/>
      <w:marLeft w:val="0"/>
      <w:marRight w:val="0"/>
      <w:marTop w:val="0"/>
      <w:marBottom w:val="0"/>
      <w:divBdr>
        <w:top w:val="none" w:sz="0" w:space="0" w:color="auto"/>
        <w:left w:val="none" w:sz="0" w:space="0" w:color="auto"/>
        <w:bottom w:val="none" w:sz="0" w:space="0" w:color="auto"/>
        <w:right w:val="none" w:sz="0" w:space="0" w:color="auto"/>
      </w:divBdr>
    </w:div>
    <w:div w:id="179852842">
      <w:bodyDiv w:val="1"/>
      <w:marLeft w:val="0"/>
      <w:marRight w:val="0"/>
      <w:marTop w:val="0"/>
      <w:marBottom w:val="0"/>
      <w:divBdr>
        <w:top w:val="none" w:sz="0" w:space="0" w:color="auto"/>
        <w:left w:val="none" w:sz="0" w:space="0" w:color="auto"/>
        <w:bottom w:val="none" w:sz="0" w:space="0" w:color="auto"/>
        <w:right w:val="none" w:sz="0" w:space="0" w:color="auto"/>
      </w:divBdr>
      <w:divsChild>
        <w:div w:id="990212191">
          <w:marLeft w:val="0"/>
          <w:marRight w:val="0"/>
          <w:marTop w:val="0"/>
          <w:marBottom w:val="0"/>
          <w:divBdr>
            <w:top w:val="none" w:sz="0" w:space="0" w:color="auto"/>
            <w:left w:val="none" w:sz="0" w:space="0" w:color="auto"/>
            <w:bottom w:val="none" w:sz="0" w:space="0" w:color="auto"/>
            <w:right w:val="none" w:sz="0" w:space="0" w:color="auto"/>
          </w:divBdr>
        </w:div>
      </w:divsChild>
    </w:div>
    <w:div w:id="202331763">
      <w:bodyDiv w:val="1"/>
      <w:marLeft w:val="0"/>
      <w:marRight w:val="0"/>
      <w:marTop w:val="0"/>
      <w:marBottom w:val="0"/>
      <w:divBdr>
        <w:top w:val="none" w:sz="0" w:space="0" w:color="auto"/>
        <w:left w:val="none" w:sz="0" w:space="0" w:color="auto"/>
        <w:bottom w:val="none" w:sz="0" w:space="0" w:color="auto"/>
        <w:right w:val="none" w:sz="0" w:space="0" w:color="auto"/>
      </w:divBdr>
      <w:divsChild>
        <w:div w:id="149059504">
          <w:marLeft w:val="0"/>
          <w:marRight w:val="0"/>
          <w:marTop w:val="0"/>
          <w:marBottom w:val="0"/>
          <w:divBdr>
            <w:top w:val="none" w:sz="0" w:space="0" w:color="auto"/>
            <w:left w:val="none" w:sz="0" w:space="0" w:color="auto"/>
            <w:bottom w:val="none" w:sz="0" w:space="0" w:color="auto"/>
            <w:right w:val="none" w:sz="0" w:space="0" w:color="auto"/>
          </w:divBdr>
        </w:div>
        <w:div w:id="379861530">
          <w:marLeft w:val="0"/>
          <w:marRight w:val="0"/>
          <w:marTop w:val="0"/>
          <w:marBottom w:val="0"/>
          <w:divBdr>
            <w:top w:val="none" w:sz="0" w:space="0" w:color="auto"/>
            <w:left w:val="none" w:sz="0" w:space="0" w:color="auto"/>
            <w:bottom w:val="none" w:sz="0" w:space="0" w:color="auto"/>
            <w:right w:val="none" w:sz="0" w:space="0" w:color="auto"/>
          </w:divBdr>
        </w:div>
        <w:div w:id="1162159606">
          <w:marLeft w:val="0"/>
          <w:marRight w:val="0"/>
          <w:marTop w:val="0"/>
          <w:marBottom w:val="0"/>
          <w:divBdr>
            <w:top w:val="none" w:sz="0" w:space="0" w:color="auto"/>
            <w:left w:val="none" w:sz="0" w:space="0" w:color="auto"/>
            <w:bottom w:val="none" w:sz="0" w:space="0" w:color="auto"/>
            <w:right w:val="none" w:sz="0" w:space="0" w:color="auto"/>
          </w:divBdr>
        </w:div>
        <w:div w:id="1481844809">
          <w:marLeft w:val="0"/>
          <w:marRight w:val="0"/>
          <w:marTop w:val="0"/>
          <w:marBottom w:val="0"/>
          <w:divBdr>
            <w:top w:val="none" w:sz="0" w:space="0" w:color="auto"/>
            <w:left w:val="none" w:sz="0" w:space="0" w:color="auto"/>
            <w:bottom w:val="none" w:sz="0" w:space="0" w:color="auto"/>
            <w:right w:val="none" w:sz="0" w:space="0" w:color="auto"/>
          </w:divBdr>
        </w:div>
        <w:div w:id="1656952207">
          <w:marLeft w:val="0"/>
          <w:marRight w:val="0"/>
          <w:marTop w:val="0"/>
          <w:marBottom w:val="0"/>
          <w:divBdr>
            <w:top w:val="none" w:sz="0" w:space="0" w:color="auto"/>
            <w:left w:val="none" w:sz="0" w:space="0" w:color="auto"/>
            <w:bottom w:val="none" w:sz="0" w:space="0" w:color="auto"/>
            <w:right w:val="none" w:sz="0" w:space="0" w:color="auto"/>
          </w:divBdr>
        </w:div>
      </w:divsChild>
    </w:div>
    <w:div w:id="214006859">
      <w:bodyDiv w:val="1"/>
      <w:marLeft w:val="0"/>
      <w:marRight w:val="0"/>
      <w:marTop w:val="0"/>
      <w:marBottom w:val="0"/>
      <w:divBdr>
        <w:top w:val="none" w:sz="0" w:space="0" w:color="auto"/>
        <w:left w:val="none" w:sz="0" w:space="0" w:color="auto"/>
        <w:bottom w:val="none" w:sz="0" w:space="0" w:color="auto"/>
        <w:right w:val="none" w:sz="0" w:space="0" w:color="auto"/>
      </w:divBdr>
      <w:divsChild>
        <w:div w:id="22488622">
          <w:marLeft w:val="0"/>
          <w:marRight w:val="0"/>
          <w:marTop w:val="0"/>
          <w:marBottom w:val="0"/>
          <w:divBdr>
            <w:top w:val="none" w:sz="0" w:space="0" w:color="auto"/>
            <w:left w:val="none" w:sz="0" w:space="0" w:color="auto"/>
            <w:bottom w:val="none" w:sz="0" w:space="0" w:color="auto"/>
            <w:right w:val="none" w:sz="0" w:space="0" w:color="auto"/>
          </w:divBdr>
        </w:div>
        <w:div w:id="217396968">
          <w:marLeft w:val="0"/>
          <w:marRight w:val="0"/>
          <w:marTop w:val="0"/>
          <w:marBottom w:val="0"/>
          <w:divBdr>
            <w:top w:val="none" w:sz="0" w:space="0" w:color="auto"/>
            <w:left w:val="none" w:sz="0" w:space="0" w:color="auto"/>
            <w:bottom w:val="none" w:sz="0" w:space="0" w:color="auto"/>
            <w:right w:val="none" w:sz="0" w:space="0" w:color="auto"/>
          </w:divBdr>
        </w:div>
        <w:div w:id="1207064509">
          <w:marLeft w:val="0"/>
          <w:marRight w:val="0"/>
          <w:marTop w:val="0"/>
          <w:marBottom w:val="0"/>
          <w:divBdr>
            <w:top w:val="none" w:sz="0" w:space="0" w:color="auto"/>
            <w:left w:val="none" w:sz="0" w:space="0" w:color="auto"/>
            <w:bottom w:val="none" w:sz="0" w:space="0" w:color="auto"/>
            <w:right w:val="none" w:sz="0" w:space="0" w:color="auto"/>
          </w:divBdr>
        </w:div>
        <w:div w:id="1491407576">
          <w:marLeft w:val="0"/>
          <w:marRight w:val="0"/>
          <w:marTop w:val="0"/>
          <w:marBottom w:val="0"/>
          <w:divBdr>
            <w:top w:val="none" w:sz="0" w:space="0" w:color="auto"/>
            <w:left w:val="none" w:sz="0" w:space="0" w:color="auto"/>
            <w:bottom w:val="none" w:sz="0" w:space="0" w:color="auto"/>
            <w:right w:val="none" w:sz="0" w:space="0" w:color="auto"/>
          </w:divBdr>
        </w:div>
        <w:div w:id="1834105777">
          <w:marLeft w:val="0"/>
          <w:marRight w:val="0"/>
          <w:marTop w:val="0"/>
          <w:marBottom w:val="0"/>
          <w:divBdr>
            <w:top w:val="none" w:sz="0" w:space="0" w:color="auto"/>
            <w:left w:val="none" w:sz="0" w:space="0" w:color="auto"/>
            <w:bottom w:val="none" w:sz="0" w:space="0" w:color="auto"/>
            <w:right w:val="none" w:sz="0" w:space="0" w:color="auto"/>
          </w:divBdr>
        </w:div>
      </w:divsChild>
    </w:div>
    <w:div w:id="219022376">
      <w:bodyDiv w:val="1"/>
      <w:marLeft w:val="0"/>
      <w:marRight w:val="0"/>
      <w:marTop w:val="0"/>
      <w:marBottom w:val="0"/>
      <w:divBdr>
        <w:top w:val="none" w:sz="0" w:space="0" w:color="auto"/>
        <w:left w:val="none" w:sz="0" w:space="0" w:color="auto"/>
        <w:bottom w:val="none" w:sz="0" w:space="0" w:color="auto"/>
        <w:right w:val="none" w:sz="0" w:space="0" w:color="auto"/>
      </w:divBdr>
    </w:div>
    <w:div w:id="224873421">
      <w:bodyDiv w:val="1"/>
      <w:marLeft w:val="0"/>
      <w:marRight w:val="0"/>
      <w:marTop w:val="0"/>
      <w:marBottom w:val="0"/>
      <w:divBdr>
        <w:top w:val="none" w:sz="0" w:space="0" w:color="auto"/>
        <w:left w:val="none" w:sz="0" w:space="0" w:color="auto"/>
        <w:bottom w:val="none" w:sz="0" w:space="0" w:color="auto"/>
        <w:right w:val="none" w:sz="0" w:space="0" w:color="auto"/>
      </w:divBdr>
    </w:div>
    <w:div w:id="247538725">
      <w:bodyDiv w:val="1"/>
      <w:marLeft w:val="0"/>
      <w:marRight w:val="0"/>
      <w:marTop w:val="0"/>
      <w:marBottom w:val="0"/>
      <w:divBdr>
        <w:top w:val="none" w:sz="0" w:space="0" w:color="auto"/>
        <w:left w:val="none" w:sz="0" w:space="0" w:color="auto"/>
        <w:bottom w:val="none" w:sz="0" w:space="0" w:color="auto"/>
        <w:right w:val="none" w:sz="0" w:space="0" w:color="auto"/>
      </w:divBdr>
    </w:div>
    <w:div w:id="247928019">
      <w:bodyDiv w:val="1"/>
      <w:marLeft w:val="0"/>
      <w:marRight w:val="0"/>
      <w:marTop w:val="0"/>
      <w:marBottom w:val="0"/>
      <w:divBdr>
        <w:top w:val="none" w:sz="0" w:space="0" w:color="auto"/>
        <w:left w:val="none" w:sz="0" w:space="0" w:color="auto"/>
        <w:bottom w:val="none" w:sz="0" w:space="0" w:color="auto"/>
        <w:right w:val="none" w:sz="0" w:space="0" w:color="auto"/>
      </w:divBdr>
    </w:div>
    <w:div w:id="255527810">
      <w:bodyDiv w:val="1"/>
      <w:marLeft w:val="0"/>
      <w:marRight w:val="0"/>
      <w:marTop w:val="0"/>
      <w:marBottom w:val="0"/>
      <w:divBdr>
        <w:top w:val="none" w:sz="0" w:space="0" w:color="auto"/>
        <w:left w:val="none" w:sz="0" w:space="0" w:color="auto"/>
        <w:bottom w:val="none" w:sz="0" w:space="0" w:color="auto"/>
        <w:right w:val="none" w:sz="0" w:space="0" w:color="auto"/>
      </w:divBdr>
    </w:div>
    <w:div w:id="257955525">
      <w:bodyDiv w:val="1"/>
      <w:marLeft w:val="0"/>
      <w:marRight w:val="0"/>
      <w:marTop w:val="0"/>
      <w:marBottom w:val="0"/>
      <w:divBdr>
        <w:top w:val="none" w:sz="0" w:space="0" w:color="auto"/>
        <w:left w:val="none" w:sz="0" w:space="0" w:color="auto"/>
        <w:bottom w:val="none" w:sz="0" w:space="0" w:color="auto"/>
        <w:right w:val="none" w:sz="0" w:space="0" w:color="auto"/>
      </w:divBdr>
    </w:div>
    <w:div w:id="306319144">
      <w:bodyDiv w:val="1"/>
      <w:marLeft w:val="0"/>
      <w:marRight w:val="0"/>
      <w:marTop w:val="0"/>
      <w:marBottom w:val="0"/>
      <w:divBdr>
        <w:top w:val="none" w:sz="0" w:space="0" w:color="auto"/>
        <w:left w:val="none" w:sz="0" w:space="0" w:color="auto"/>
        <w:bottom w:val="none" w:sz="0" w:space="0" w:color="auto"/>
        <w:right w:val="none" w:sz="0" w:space="0" w:color="auto"/>
      </w:divBdr>
    </w:div>
    <w:div w:id="331493708">
      <w:bodyDiv w:val="1"/>
      <w:marLeft w:val="0"/>
      <w:marRight w:val="0"/>
      <w:marTop w:val="0"/>
      <w:marBottom w:val="0"/>
      <w:divBdr>
        <w:top w:val="none" w:sz="0" w:space="0" w:color="auto"/>
        <w:left w:val="none" w:sz="0" w:space="0" w:color="auto"/>
        <w:bottom w:val="none" w:sz="0" w:space="0" w:color="auto"/>
        <w:right w:val="none" w:sz="0" w:space="0" w:color="auto"/>
      </w:divBdr>
      <w:divsChild>
        <w:div w:id="55322687">
          <w:marLeft w:val="0"/>
          <w:marRight w:val="0"/>
          <w:marTop w:val="0"/>
          <w:marBottom w:val="0"/>
          <w:divBdr>
            <w:top w:val="none" w:sz="0" w:space="0" w:color="auto"/>
            <w:left w:val="none" w:sz="0" w:space="0" w:color="auto"/>
            <w:bottom w:val="none" w:sz="0" w:space="0" w:color="auto"/>
            <w:right w:val="none" w:sz="0" w:space="0" w:color="auto"/>
          </w:divBdr>
        </w:div>
        <w:div w:id="86313399">
          <w:marLeft w:val="0"/>
          <w:marRight w:val="0"/>
          <w:marTop w:val="0"/>
          <w:marBottom w:val="0"/>
          <w:divBdr>
            <w:top w:val="none" w:sz="0" w:space="0" w:color="auto"/>
            <w:left w:val="none" w:sz="0" w:space="0" w:color="auto"/>
            <w:bottom w:val="none" w:sz="0" w:space="0" w:color="auto"/>
            <w:right w:val="none" w:sz="0" w:space="0" w:color="auto"/>
          </w:divBdr>
        </w:div>
        <w:div w:id="87190779">
          <w:marLeft w:val="0"/>
          <w:marRight w:val="0"/>
          <w:marTop w:val="0"/>
          <w:marBottom w:val="0"/>
          <w:divBdr>
            <w:top w:val="none" w:sz="0" w:space="0" w:color="auto"/>
            <w:left w:val="none" w:sz="0" w:space="0" w:color="auto"/>
            <w:bottom w:val="none" w:sz="0" w:space="0" w:color="auto"/>
            <w:right w:val="none" w:sz="0" w:space="0" w:color="auto"/>
          </w:divBdr>
        </w:div>
        <w:div w:id="310640643">
          <w:marLeft w:val="0"/>
          <w:marRight w:val="0"/>
          <w:marTop w:val="0"/>
          <w:marBottom w:val="0"/>
          <w:divBdr>
            <w:top w:val="none" w:sz="0" w:space="0" w:color="auto"/>
            <w:left w:val="none" w:sz="0" w:space="0" w:color="auto"/>
            <w:bottom w:val="none" w:sz="0" w:space="0" w:color="auto"/>
            <w:right w:val="none" w:sz="0" w:space="0" w:color="auto"/>
          </w:divBdr>
        </w:div>
        <w:div w:id="502549689">
          <w:marLeft w:val="0"/>
          <w:marRight w:val="0"/>
          <w:marTop w:val="0"/>
          <w:marBottom w:val="0"/>
          <w:divBdr>
            <w:top w:val="none" w:sz="0" w:space="0" w:color="auto"/>
            <w:left w:val="none" w:sz="0" w:space="0" w:color="auto"/>
            <w:bottom w:val="none" w:sz="0" w:space="0" w:color="auto"/>
            <w:right w:val="none" w:sz="0" w:space="0" w:color="auto"/>
          </w:divBdr>
        </w:div>
      </w:divsChild>
    </w:div>
    <w:div w:id="360980542">
      <w:bodyDiv w:val="1"/>
      <w:marLeft w:val="0"/>
      <w:marRight w:val="0"/>
      <w:marTop w:val="0"/>
      <w:marBottom w:val="0"/>
      <w:divBdr>
        <w:top w:val="none" w:sz="0" w:space="0" w:color="auto"/>
        <w:left w:val="none" w:sz="0" w:space="0" w:color="auto"/>
        <w:bottom w:val="none" w:sz="0" w:space="0" w:color="auto"/>
        <w:right w:val="none" w:sz="0" w:space="0" w:color="auto"/>
      </w:divBdr>
    </w:div>
    <w:div w:id="361562654">
      <w:bodyDiv w:val="1"/>
      <w:marLeft w:val="0"/>
      <w:marRight w:val="0"/>
      <w:marTop w:val="0"/>
      <w:marBottom w:val="0"/>
      <w:divBdr>
        <w:top w:val="none" w:sz="0" w:space="0" w:color="auto"/>
        <w:left w:val="none" w:sz="0" w:space="0" w:color="auto"/>
        <w:bottom w:val="none" w:sz="0" w:space="0" w:color="auto"/>
        <w:right w:val="none" w:sz="0" w:space="0" w:color="auto"/>
      </w:divBdr>
    </w:div>
    <w:div w:id="364212721">
      <w:bodyDiv w:val="1"/>
      <w:marLeft w:val="0"/>
      <w:marRight w:val="0"/>
      <w:marTop w:val="0"/>
      <w:marBottom w:val="0"/>
      <w:divBdr>
        <w:top w:val="none" w:sz="0" w:space="0" w:color="auto"/>
        <w:left w:val="none" w:sz="0" w:space="0" w:color="auto"/>
        <w:bottom w:val="none" w:sz="0" w:space="0" w:color="auto"/>
        <w:right w:val="none" w:sz="0" w:space="0" w:color="auto"/>
      </w:divBdr>
    </w:div>
    <w:div w:id="371079581">
      <w:bodyDiv w:val="1"/>
      <w:marLeft w:val="0"/>
      <w:marRight w:val="0"/>
      <w:marTop w:val="0"/>
      <w:marBottom w:val="0"/>
      <w:divBdr>
        <w:top w:val="none" w:sz="0" w:space="0" w:color="auto"/>
        <w:left w:val="none" w:sz="0" w:space="0" w:color="auto"/>
        <w:bottom w:val="none" w:sz="0" w:space="0" w:color="auto"/>
        <w:right w:val="none" w:sz="0" w:space="0" w:color="auto"/>
      </w:divBdr>
      <w:divsChild>
        <w:div w:id="51268951">
          <w:marLeft w:val="0"/>
          <w:marRight w:val="0"/>
          <w:marTop w:val="0"/>
          <w:marBottom w:val="0"/>
          <w:divBdr>
            <w:top w:val="none" w:sz="0" w:space="0" w:color="auto"/>
            <w:left w:val="none" w:sz="0" w:space="0" w:color="auto"/>
            <w:bottom w:val="none" w:sz="0" w:space="0" w:color="auto"/>
            <w:right w:val="none" w:sz="0" w:space="0" w:color="auto"/>
          </w:divBdr>
        </w:div>
        <w:div w:id="57830424">
          <w:marLeft w:val="0"/>
          <w:marRight w:val="0"/>
          <w:marTop w:val="0"/>
          <w:marBottom w:val="0"/>
          <w:divBdr>
            <w:top w:val="none" w:sz="0" w:space="0" w:color="auto"/>
            <w:left w:val="none" w:sz="0" w:space="0" w:color="auto"/>
            <w:bottom w:val="none" w:sz="0" w:space="0" w:color="auto"/>
            <w:right w:val="none" w:sz="0" w:space="0" w:color="auto"/>
          </w:divBdr>
        </w:div>
        <w:div w:id="65806319">
          <w:marLeft w:val="0"/>
          <w:marRight w:val="0"/>
          <w:marTop w:val="0"/>
          <w:marBottom w:val="0"/>
          <w:divBdr>
            <w:top w:val="none" w:sz="0" w:space="0" w:color="auto"/>
            <w:left w:val="none" w:sz="0" w:space="0" w:color="auto"/>
            <w:bottom w:val="none" w:sz="0" w:space="0" w:color="auto"/>
            <w:right w:val="none" w:sz="0" w:space="0" w:color="auto"/>
          </w:divBdr>
        </w:div>
        <w:div w:id="176429232">
          <w:marLeft w:val="0"/>
          <w:marRight w:val="0"/>
          <w:marTop w:val="0"/>
          <w:marBottom w:val="0"/>
          <w:divBdr>
            <w:top w:val="none" w:sz="0" w:space="0" w:color="auto"/>
            <w:left w:val="none" w:sz="0" w:space="0" w:color="auto"/>
            <w:bottom w:val="none" w:sz="0" w:space="0" w:color="auto"/>
            <w:right w:val="none" w:sz="0" w:space="0" w:color="auto"/>
          </w:divBdr>
        </w:div>
        <w:div w:id="254482985">
          <w:marLeft w:val="0"/>
          <w:marRight w:val="0"/>
          <w:marTop w:val="0"/>
          <w:marBottom w:val="0"/>
          <w:divBdr>
            <w:top w:val="none" w:sz="0" w:space="0" w:color="auto"/>
            <w:left w:val="none" w:sz="0" w:space="0" w:color="auto"/>
            <w:bottom w:val="none" w:sz="0" w:space="0" w:color="auto"/>
            <w:right w:val="none" w:sz="0" w:space="0" w:color="auto"/>
          </w:divBdr>
        </w:div>
        <w:div w:id="278922181">
          <w:marLeft w:val="0"/>
          <w:marRight w:val="0"/>
          <w:marTop w:val="0"/>
          <w:marBottom w:val="0"/>
          <w:divBdr>
            <w:top w:val="none" w:sz="0" w:space="0" w:color="auto"/>
            <w:left w:val="none" w:sz="0" w:space="0" w:color="auto"/>
            <w:bottom w:val="none" w:sz="0" w:space="0" w:color="auto"/>
            <w:right w:val="none" w:sz="0" w:space="0" w:color="auto"/>
          </w:divBdr>
        </w:div>
        <w:div w:id="295724093">
          <w:marLeft w:val="0"/>
          <w:marRight w:val="0"/>
          <w:marTop w:val="0"/>
          <w:marBottom w:val="0"/>
          <w:divBdr>
            <w:top w:val="none" w:sz="0" w:space="0" w:color="auto"/>
            <w:left w:val="none" w:sz="0" w:space="0" w:color="auto"/>
            <w:bottom w:val="none" w:sz="0" w:space="0" w:color="auto"/>
            <w:right w:val="none" w:sz="0" w:space="0" w:color="auto"/>
          </w:divBdr>
        </w:div>
        <w:div w:id="309404224">
          <w:marLeft w:val="0"/>
          <w:marRight w:val="0"/>
          <w:marTop w:val="0"/>
          <w:marBottom w:val="0"/>
          <w:divBdr>
            <w:top w:val="none" w:sz="0" w:space="0" w:color="auto"/>
            <w:left w:val="none" w:sz="0" w:space="0" w:color="auto"/>
            <w:bottom w:val="none" w:sz="0" w:space="0" w:color="auto"/>
            <w:right w:val="none" w:sz="0" w:space="0" w:color="auto"/>
          </w:divBdr>
        </w:div>
        <w:div w:id="492254842">
          <w:marLeft w:val="0"/>
          <w:marRight w:val="0"/>
          <w:marTop w:val="0"/>
          <w:marBottom w:val="0"/>
          <w:divBdr>
            <w:top w:val="none" w:sz="0" w:space="0" w:color="auto"/>
            <w:left w:val="none" w:sz="0" w:space="0" w:color="auto"/>
            <w:bottom w:val="none" w:sz="0" w:space="0" w:color="auto"/>
            <w:right w:val="none" w:sz="0" w:space="0" w:color="auto"/>
          </w:divBdr>
        </w:div>
        <w:div w:id="492525931">
          <w:marLeft w:val="0"/>
          <w:marRight w:val="0"/>
          <w:marTop w:val="0"/>
          <w:marBottom w:val="0"/>
          <w:divBdr>
            <w:top w:val="none" w:sz="0" w:space="0" w:color="auto"/>
            <w:left w:val="none" w:sz="0" w:space="0" w:color="auto"/>
            <w:bottom w:val="none" w:sz="0" w:space="0" w:color="auto"/>
            <w:right w:val="none" w:sz="0" w:space="0" w:color="auto"/>
          </w:divBdr>
        </w:div>
        <w:div w:id="499007112">
          <w:marLeft w:val="0"/>
          <w:marRight w:val="0"/>
          <w:marTop w:val="0"/>
          <w:marBottom w:val="0"/>
          <w:divBdr>
            <w:top w:val="none" w:sz="0" w:space="0" w:color="auto"/>
            <w:left w:val="none" w:sz="0" w:space="0" w:color="auto"/>
            <w:bottom w:val="none" w:sz="0" w:space="0" w:color="auto"/>
            <w:right w:val="none" w:sz="0" w:space="0" w:color="auto"/>
          </w:divBdr>
        </w:div>
        <w:div w:id="575358507">
          <w:marLeft w:val="0"/>
          <w:marRight w:val="0"/>
          <w:marTop w:val="0"/>
          <w:marBottom w:val="0"/>
          <w:divBdr>
            <w:top w:val="none" w:sz="0" w:space="0" w:color="auto"/>
            <w:left w:val="none" w:sz="0" w:space="0" w:color="auto"/>
            <w:bottom w:val="none" w:sz="0" w:space="0" w:color="auto"/>
            <w:right w:val="none" w:sz="0" w:space="0" w:color="auto"/>
          </w:divBdr>
        </w:div>
        <w:div w:id="578715505">
          <w:marLeft w:val="0"/>
          <w:marRight w:val="0"/>
          <w:marTop w:val="0"/>
          <w:marBottom w:val="0"/>
          <w:divBdr>
            <w:top w:val="none" w:sz="0" w:space="0" w:color="auto"/>
            <w:left w:val="none" w:sz="0" w:space="0" w:color="auto"/>
            <w:bottom w:val="none" w:sz="0" w:space="0" w:color="auto"/>
            <w:right w:val="none" w:sz="0" w:space="0" w:color="auto"/>
          </w:divBdr>
        </w:div>
        <w:div w:id="614991388">
          <w:marLeft w:val="0"/>
          <w:marRight w:val="0"/>
          <w:marTop w:val="0"/>
          <w:marBottom w:val="0"/>
          <w:divBdr>
            <w:top w:val="none" w:sz="0" w:space="0" w:color="auto"/>
            <w:left w:val="none" w:sz="0" w:space="0" w:color="auto"/>
            <w:bottom w:val="none" w:sz="0" w:space="0" w:color="auto"/>
            <w:right w:val="none" w:sz="0" w:space="0" w:color="auto"/>
          </w:divBdr>
        </w:div>
        <w:div w:id="662588291">
          <w:marLeft w:val="0"/>
          <w:marRight w:val="0"/>
          <w:marTop w:val="0"/>
          <w:marBottom w:val="0"/>
          <w:divBdr>
            <w:top w:val="none" w:sz="0" w:space="0" w:color="auto"/>
            <w:left w:val="none" w:sz="0" w:space="0" w:color="auto"/>
            <w:bottom w:val="none" w:sz="0" w:space="0" w:color="auto"/>
            <w:right w:val="none" w:sz="0" w:space="0" w:color="auto"/>
          </w:divBdr>
        </w:div>
        <w:div w:id="693776053">
          <w:marLeft w:val="0"/>
          <w:marRight w:val="0"/>
          <w:marTop w:val="0"/>
          <w:marBottom w:val="0"/>
          <w:divBdr>
            <w:top w:val="none" w:sz="0" w:space="0" w:color="auto"/>
            <w:left w:val="none" w:sz="0" w:space="0" w:color="auto"/>
            <w:bottom w:val="none" w:sz="0" w:space="0" w:color="auto"/>
            <w:right w:val="none" w:sz="0" w:space="0" w:color="auto"/>
          </w:divBdr>
        </w:div>
        <w:div w:id="695891636">
          <w:marLeft w:val="0"/>
          <w:marRight w:val="0"/>
          <w:marTop w:val="0"/>
          <w:marBottom w:val="0"/>
          <w:divBdr>
            <w:top w:val="none" w:sz="0" w:space="0" w:color="auto"/>
            <w:left w:val="none" w:sz="0" w:space="0" w:color="auto"/>
            <w:bottom w:val="none" w:sz="0" w:space="0" w:color="auto"/>
            <w:right w:val="none" w:sz="0" w:space="0" w:color="auto"/>
          </w:divBdr>
        </w:div>
        <w:div w:id="696196942">
          <w:marLeft w:val="0"/>
          <w:marRight w:val="0"/>
          <w:marTop w:val="0"/>
          <w:marBottom w:val="0"/>
          <w:divBdr>
            <w:top w:val="none" w:sz="0" w:space="0" w:color="auto"/>
            <w:left w:val="none" w:sz="0" w:space="0" w:color="auto"/>
            <w:bottom w:val="none" w:sz="0" w:space="0" w:color="auto"/>
            <w:right w:val="none" w:sz="0" w:space="0" w:color="auto"/>
          </w:divBdr>
        </w:div>
        <w:div w:id="832798109">
          <w:marLeft w:val="0"/>
          <w:marRight w:val="0"/>
          <w:marTop w:val="0"/>
          <w:marBottom w:val="0"/>
          <w:divBdr>
            <w:top w:val="none" w:sz="0" w:space="0" w:color="auto"/>
            <w:left w:val="none" w:sz="0" w:space="0" w:color="auto"/>
            <w:bottom w:val="none" w:sz="0" w:space="0" w:color="auto"/>
            <w:right w:val="none" w:sz="0" w:space="0" w:color="auto"/>
          </w:divBdr>
        </w:div>
        <w:div w:id="844128683">
          <w:marLeft w:val="0"/>
          <w:marRight w:val="0"/>
          <w:marTop w:val="0"/>
          <w:marBottom w:val="0"/>
          <w:divBdr>
            <w:top w:val="none" w:sz="0" w:space="0" w:color="auto"/>
            <w:left w:val="none" w:sz="0" w:space="0" w:color="auto"/>
            <w:bottom w:val="none" w:sz="0" w:space="0" w:color="auto"/>
            <w:right w:val="none" w:sz="0" w:space="0" w:color="auto"/>
          </w:divBdr>
        </w:div>
        <w:div w:id="860044565">
          <w:marLeft w:val="0"/>
          <w:marRight w:val="0"/>
          <w:marTop w:val="0"/>
          <w:marBottom w:val="0"/>
          <w:divBdr>
            <w:top w:val="none" w:sz="0" w:space="0" w:color="auto"/>
            <w:left w:val="none" w:sz="0" w:space="0" w:color="auto"/>
            <w:bottom w:val="none" w:sz="0" w:space="0" w:color="auto"/>
            <w:right w:val="none" w:sz="0" w:space="0" w:color="auto"/>
          </w:divBdr>
        </w:div>
        <w:div w:id="903569643">
          <w:marLeft w:val="0"/>
          <w:marRight w:val="0"/>
          <w:marTop w:val="0"/>
          <w:marBottom w:val="0"/>
          <w:divBdr>
            <w:top w:val="none" w:sz="0" w:space="0" w:color="auto"/>
            <w:left w:val="none" w:sz="0" w:space="0" w:color="auto"/>
            <w:bottom w:val="none" w:sz="0" w:space="0" w:color="auto"/>
            <w:right w:val="none" w:sz="0" w:space="0" w:color="auto"/>
          </w:divBdr>
        </w:div>
        <w:div w:id="949359815">
          <w:marLeft w:val="0"/>
          <w:marRight w:val="0"/>
          <w:marTop w:val="0"/>
          <w:marBottom w:val="0"/>
          <w:divBdr>
            <w:top w:val="none" w:sz="0" w:space="0" w:color="auto"/>
            <w:left w:val="none" w:sz="0" w:space="0" w:color="auto"/>
            <w:bottom w:val="none" w:sz="0" w:space="0" w:color="auto"/>
            <w:right w:val="none" w:sz="0" w:space="0" w:color="auto"/>
          </w:divBdr>
        </w:div>
        <w:div w:id="950625586">
          <w:marLeft w:val="0"/>
          <w:marRight w:val="0"/>
          <w:marTop w:val="0"/>
          <w:marBottom w:val="0"/>
          <w:divBdr>
            <w:top w:val="none" w:sz="0" w:space="0" w:color="auto"/>
            <w:left w:val="none" w:sz="0" w:space="0" w:color="auto"/>
            <w:bottom w:val="none" w:sz="0" w:space="0" w:color="auto"/>
            <w:right w:val="none" w:sz="0" w:space="0" w:color="auto"/>
          </w:divBdr>
        </w:div>
        <w:div w:id="977489723">
          <w:marLeft w:val="0"/>
          <w:marRight w:val="0"/>
          <w:marTop w:val="0"/>
          <w:marBottom w:val="0"/>
          <w:divBdr>
            <w:top w:val="none" w:sz="0" w:space="0" w:color="auto"/>
            <w:left w:val="none" w:sz="0" w:space="0" w:color="auto"/>
            <w:bottom w:val="none" w:sz="0" w:space="0" w:color="auto"/>
            <w:right w:val="none" w:sz="0" w:space="0" w:color="auto"/>
          </w:divBdr>
        </w:div>
        <w:div w:id="1221137227">
          <w:marLeft w:val="0"/>
          <w:marRight w:val="0"/>
          <w:marTop w:val="0"/>
          <w:marBottom w:val="0"/>
          <w:divBdr>
            <w:top w:val="none" w:sz="0" w:space="0" w:color="auto"/>
            <w:left w:val="none" w:sz="0" w:space="0" w:color="auto"/>
            <w:bottom w:val="none" w:sz="0" w:space="0" w:color="auto"/>
            <w:right w:val="none" w:sz="0" w:space="0" w:color="auto"/>
          </w:divBdr>
        </w:div>
        <w:div w:id="1258906922">
          <w:marLeft w:val="0"/>
          <w:marRight w:val="0"/>
          <w:marTop w:val="0"/>
          <w:marBottom w:val="0"/>
          <w:divBdr>
            <w:top w:val="none" w:sz="0" w:space="0" w:color="auto"/>
            <w:left w:val="none" w:sz="0" w:space="0" w:color="auto"/>
            <w:bottom w:val="none" w:sz="0" w:space="0" w:color="auto"/>
            <w:right w:val="none" w:sz="0" w:space="0" w:color="auto"/>
          </w:divBdr>
        </w:div>
        <w:div w:id="1266881628">
          <w:marLeft w:val="0"/>
          <w:marRight w:val="0"/>
          <w:marTop w:val="0"/>
          <w:marBottom w:val="0"/>
          <w:divBdr>
            <w:top w:val="none" w:sz="0" w:space="0" w:color="auto"/>
            <w:left w:val="none" w:sz="0" w:space="0" w:color="auto"/>
            <w:bottom w:val="none" w:sz="0" w:space="0" w:color="auto"/>
            <w:right w:val="none" w:sz="0" w:space="0" w:color="auto"/>
          </w:divBdr>
        </w:div>
        <w:div w:id="1371759446">
          <w:marLeft w:val="0"/>
          <w:marRight w:val="0"/>
          <w:marTop w:val="0"/>
          <w:marBottom w:val="0"/>
          <w:divBdr>
            <w:top w:val="none" w:sz="0" w:space="0" w:color="auto"/>
            <w:left w:val="none" w:sz="0" w:space="0" w:color="auto"/>
            <w:bottom w:val="none" w:sz="0" w:space="0" w:color="auto"/>
            <w:right w:val="none" w:sz="0" w:space="0" w:color="auto"/>
          </w:divBdr>
        </w:div>
        <w:div w:id="1392537371">
          <w:marLeft w:val="0"/>
          <w:marRight w:val="0"/>
          <w:marTop w:val="0"/>
          <w:marBottom w:val="0"/>
          <w:divBdr>
            <w:top w:val="none" w:sz="0" w:space="0" w:color="auto"/>
            <w:left w:val="none" w:sz="0" w:space="0" w:color="auto"/>
            <w:bottom w:val="none" w:sz="0" w:space="0" w:color="auto"/>
            <w:right w:val="none" w:sz="0" w:space="0" w:color="auto"/>
          </w:divBdr>
        </w:div>
        <w:div w:id="1512180948">
          <w:marLeft w:val="0"/>
          <w:marRight w:val="0"/>
          <w:marTop w:val="0"/>
          <w:marBottom w:val="0"/>
          <w:divBdr>
            <w:top w:val="none" w:sz="0" w:space="0" w:color="auto"/>
            <w:left w:val="none" w:sz="0" w:space="0" w:color="auto"/>
            <w:bottom w:val="none" w:sz="0" w:space="0" w:color="auto"/>
            <w:right w:val="none" w:sz="0" w:space="0" w:color="auto"/>
          </w:divBdr>
        </w:div>
        <w:div w:id="1715496104">
          <w:marLeft w:val="0"/>
          <w:marRight w:val="0"/>
          <w:marTop w:val="0"/>
          <w:marBottom w:val="0"/>
          <w:divBdr>
            <w:top w:val="none" w:sz="0" w:space="0" w:color="auto"/>
            <w:left w:val="none" w:sz="0" w:space="0" w:color="auto"/>
            <w:bottom w:val="none" w:sz="0" w:space="0" w:color="auto"/>
            <w:right w:val="none" w:sz="0" w:space="0" w:color="auto"/>
          </w:divBdr>
        </w:div>
        <w:div w:id="1875196636">
          <w:marLeft w:val="0"/>
          <w:marRight w:val="0"/>
          <w:marTop w:val="0"/>
          <w:marBottom w:val="0"/>
          <w:divBdr>
            <w:top w:val="none" w:sz="0" w:space="0" w:color="auto"/>
            <w:left w:val="none" w:sz="0" w:space="0" w:color="auto"/>
            <w:bottom w:val="none" w:sz="0" w:space="0" w:color="auto"/>
            <w:right w:val="none" w:sz="0" w:space="0" w:color="auto"/>
          </w:divBdr>
        </w:div>
        <w:div w:id="1910112315">
          <w:marLeft w:val="0"/>
          <w:marRight w:val="0"/>
          <w:marTop w:val="0"/>
          <w:marBottom w:val="0"/>
          <w:divBdr>
            <w:top w:val="none" w:sz="0" w:space="0" w:color="auto"/>
            <w:left w:val="none" w:sz="0" w:space="0" w:color="auto"/>
            <w:bottom w:val="none" w:sz="0" w:space="0" w:color="auto"/>
            <w:right w:val="none" w:sz="0" w:space="0" w:color="auto"/>
          </w:divBdr>
        </w:div>
        <w:div w:id="1960993387">
          <w:marLeft w:val="0"/>
          <w:marRight w:val="0"/>
          <w:marTop w:val="0"/>
          <w:marBottom w:val="0"/>
          <w:divBdr>
            <w:top w:val="none" w:sz="0" w:space="0" w:color="auto"/>
            <w:left w:val="none" w:sz="0" w:space="0" w:color="auto"/>
            <w:bottom w:val="none" w:sz="0" w:space="0" w:color="auto"/>
            <w:right w:val="none" w:sz="0" w:space="0" w:color="auto"/>
          </w:divBdr>
        </w:div>
        <w:div w:id="2031448998">
          <w:marLeft w:val="0"/>
          <w:marRight w:val="0"/>
          <w:marTop w:val="0"/>
          <w:marBottom w:val="0"/>
          <w:divBdr>
            <w:top w:val="none" w:sz="0" w:space="0" w:color="auto"/>
            <w:left w:val="none" w:sz="0" w:space="0" w:color="auto"/>
            <w:bottom w:val="none" w:sz="0" w:space="0" w:color="auto"/>
            <w:right w:val="none" w:sz="0" w:space="0" w:color="auto"/>
          </w:divBdr>
        </w:div>
        <w:div w:id="2054306731">
          <w:marLeft w:val="0"/>
          <w:marRight w:val="0"/>
          <w:marTop w:val="0"/>
          <w:marBottom w:val="0"/>
          <w:divBdr>
            <w:top w:val="none" w:sz="0" w:space="0" w:color="auto"/>
            <w:left w:val="none" w:sz="0" w:space="0" w:color="auto"/>
            <w:bottom w:val="none" w:sz="0" w:space="0" w:color="auto"/>
            <w:right w:val="none" w:sz="0" w:space="0" w:color="auto"/>
          </w:divBdr>
        </w:div>
        <w:div w:id="2082873757">
          <w:marLeft w:val="0"/>
          <w:marRight w:val="0"/>
          <w:marTop w:val="0"/>
          <w:marBottom w:val="0"/>
          <w:divBdr>
            <w:top w:val="none" w:sz="0" w:space="0" w:color="auto"/>
            <w:left w:val="none" w:sz="0" w:space="0" w:color="auto"/>
            <w:bottom w:val="none" w:sz="0" w:space="0" w:color="auto"/>
            <w:right w:val="none" w:sz="0" w:space="0" w:color="auto"/>
          </w:divBdr>
        </w:div>
        <w:div w:id="2119257683">
          <w:marLeft w:val="0"/>
          <w:marRight w:val="0"/>
          <w:marTop w:val="0"/>
          <w:marBottom w:val="0"/>
          <w:divBdr>
            <w:top w:val="none" w:sz="0" w:space="0" w:color="auto"/>
            <w:left w:val="none" w:sz="0" w:space="0" w:color="auto"/>
            <w:bottom w:val="none" w:sz="0" w:space="0" w:color="auto"/>
            <w:right w:val="none" w:sz="0" w:space="0" w:color="auto"/>
          </w:divBdr>
        </w:div>
        <w:div w:id="2121679067">
          <w:marLeft w:val="0"/>
          <w:marRight w:val="0"/>
          <w:marTop w:val="0"/>
          <w:marBottom w:val="0"/>
          <w:divBdr>
            <w:top w:val="none" w:sz="0" w:space="0" w:color="auto"/>
            <w:left w:val="none" w:sz="0" w:space="0" w:color="auto"/>
            <w:bottom w:val="none" w:sz="0" w:space="0" w:color="auto"/>
            <w:right w:val="none" w:sz="0" w:space="0" w:color="auto"/>
          </w:divBdr>
        </w:div>
      </w:divsChild>
    </w:div>
    <w:div w:id="373772051">
      <w:bodyDiv w:val="1"/>
      <w:marLeft w:val="0"/>
      <w:marRight w:val="0"/>
      <w:marTop w:val="0"/>
      <w:marBottom w:val="0"/>
      <w:divBdr>
        <w:top w:val="none" w:sz="0" w:space="0" w:color="auto"/>
        <w:left w:val="none" w:sz="0" w:space="0" w:color="auto"/>
        <w:bottom w:val="none" w:sz="0" w:space="0" w:color="auto"/>
        <w:right w:val="none" w:sz="0" w:space="0" w:color="auto"/>
      </w:divBdr>
    </w:div>
    <w:div w:id="376055851">
      <w:bodyDiv w:val="1"/>
      <w:marLeft w:val="0"/>
      <w:marRight w:val="0"/>
      <w:marTop w:val="0"/>
      <w:marBottom w:val="0"/>
      <w:divBdr>
        <w:top w:val="none" w:sz="0" w:space="0" w:color="auto"/>
        <w:left w:val="none" w:sz="0" w:space="0" w:color="auto"/>
        <w:bottom w:val="none" w:sz="0" w:space="0" w:color="auto"/>
        <w:right w:val="none" w:sz="0" w:space="0" w:color="auto"/>
      </w:divBdr>
    </w:div>
    <w:div w:id="401949547">
      <w:bodyDiv w:val="1"/>
      <w:marLeft w:val="0"/>
      <w:marRight w:val="0"/>
      <w:marTop w:val="0"/>
      <w:marBottom w:val="0"/>
      <w:divBdr>
        <w:top w:val="none" w:sz="0" w:space="0" w:color="auto"/>
        <w:left w:val="none" w:sz="0" w:space="0" w:color="auto"/>
        <w:bottom w:val="none" w:sz="0" w:space="0" w:color="auto"/>
        <w:right w:val="none" w:sz="0" w:space="0" w:color="auto"/>
      </w:divBdr>
    </w:div>
    <w:div w:id="405493517">
      <w:bodyDiv w:val="1"/>
      <w:marLeft w:val="0"/>
      <w:marRight w:val="0"/>
      <w:marTop w:val="0"/>
      <w:marBottom w:val="0"/>
      <w:divBdr>
        <w:top w:val="none" w:sz="0" w:space="0" w:color="auto"/>
        <w:left w:val="none" w:sz="0" w:space="0" w:color="auto"/>
        <w:bottom w:val="none" w:sz="0" w:space="0" w:color="auto"/>
        <w:right w:val="none" w:sz="0" w:space="0" w:color="auto"/>
      </w:divBdr>
      <w:divsChild>
        <w:div w:id="1264800555">
          <w:marLeft w:val="0"/>
          <w:marRight w:val="0"/>
          <w:marTop w:val="0"/>
          <w:marBottom w:val="0"/>
          <w:divBdr>
            <w:top w:val="none" w:sz="0" w:space="0" w:color="auto"/>
            <w:left w:val="none" w:sz="0" w:space="0" w:color="auto"/>
            <w:bottom w:val="none" w:sz="0" w:space="0" w:color="auto"/>
            <w:right w:val="none" w:sz="0" w:space="0" w:color="auto"/>
          </w:divBdr>
        </w:div>
      </w:divsChild>
    </w:div>
    <w:div w:id="437020205">
      <w:bodyDiv w:val="1"/>
      <w:marLeft w:val="0"/>
      <w:marRight w:val="0"/>
      <w:marTop w:val="0"/>
      <w:marBottom w:val="0"/>
      <w:divBdr>
        <w:top w:val="none" w:sz="0" w:space="0" w:color="auto"/>
        <w:left w:val="none" w:sz="0" w:space="0" w:color="auto"/>
        <w:bottom w:val="none" w:sz="0" w:space="0" w:color="auto"/>
        <w:right w:val="none" w:sz="0" w:space="0" w:color="auto"/>
      </w:divBdr>
    </w:div>
    <w:div w:id="443353362">
      <w:bodyDiv w:val="1"/>
      <w:marLeft w:val="0"/>
      <w:marRight w:val="0"/>
      <w:marTop w:val="0"/>
      <w:marBottom w:val="0"/>
      <w:divBdr>
        <w:top w:val="none" w:sz="0" w:space="0" w:color="auto"/>
        <w:left w:val="none" w:sz="0" w:space="0" w:color="auto"/>
        <w:bottom w:val="none" w:sz="0" w:space="0" w:color="auto"/>
        <w:right w:val="none" w:sz="0" w:space="0" w:color="auto"/>
      </w:divBdr>
      <w:divsChild>
        <w:div w:id="857431305">
          <w:marLeft w:val="0"/>
          <w:marRight w:val="0"/>
          <w:marTop w:val="0"/>
          <w:marBottom w:val="0"/>
          <w:divBdr>
            <w:top w:val="none" w:sz="0" w:space="0" w:color="auto"/>
            <w:left w:val="none" w:sz="0" w:space="0" w:color="auto"/>
            <w:bottom w:val="none" w:sz="0" w:space="0" w:color="auto"/>
            <w:right w:val="none" w:sz="0" w:space="0" w:color="auto"/>
          </w:divBdr>
        </w:div>
        <w:div w:id="977298337">
          <w:marLeft w:val="0"/>
          <w:marRight w:val="0"/>
          <w:marTop w:val="0"/>
          <w:marBottom w:val="0"/>
          <w:divBdr>
            <w:top w:val="none" w:sz="0" w:space="0" w:color="auto"/>
            <w:left w:val="none" w:sz="0" w:space="0" w:color="auto"/>
            <w:bottom w:val="none" w:sz="0" w:space="0" w:color="auto"/>
            <w:right w:val="none" w:sz="0" w:space="0" w:color="auto"/>
          </w:divBdr>
        </w:div>
        <w:div w:id="1331905494">
          <w:marLeft w:val="0"/>
          <w:marRight w:val="0"/>
          <w:marTop w:val="0"/>
          <w:marBottom w:val="0"/>
          <w:divBdr>
            <w:top w:val="none" w:sz="0" w:space="0" w:color="auto"/>
            <w:left w:val="none" w:sz="0" w:space="0" w:color="auto"/>
            <w:bottom w:val="none" w:sz="0" w:space="0" w:color="auto"/>
            <w:right w:val="none" w:sz="0" w:space="0" w:color="auto"/>
          </w:divBdr>
        </w:div>
        <w:div w:id="1377394687">
          <w:marLeft w:val="0"/>
          <w:marRight w:val="0"/>
          <w:marTop w:val="0"/>
          <w:marBottom w:val="0"/>
          <w:divBdr>
            <w:top w:val="none" w:sz="0" w:space="0" w:color="auto"/>
            <w:left w:val="none" w:sz="0" w:space="0" w:color="auto"/>
            <w:bottom w:val="none" w:sz="0" w:space="0" w:color="auto"/>
            <w:right w:val="none" w:sz="0" w:space="0" w:color="auto"/>
          </w:divBdr>
        </w:div>
        <w:div w:id="1530796499">
          <w:marLeft w:val="0"/>
          <w:marRight w:val="0"/>
          <w:marTop w:val="0"/>
          <w:marBottom w:val="0"/>
          <w:divBdr>
            <w:top w:val="none" w:sz="0" w:space="0" w:color="auto"/>
            <w:left w:val="none" w:sz="0" w:space="0" w:color="auto"/>
            <w:bottom w:val="none" w:sz="0" w:space="0" w:color="auto"/>
            <w:right w:val="none" w:sz="0" w:space="0" w:color="auto"/>
          </w:divBdr>
        </w:div>
      </w:divsChild>
    </w:div>
    <w:div w:id="469790583">
      <w:bodyDiv w:val="1"/>
      <w:marLeft w:val="0"/>
      <w:marRight w:val="0"/>
      <w:marTop w:val="0"/>
      <w:marBottom w:val="0"/>
      <w:divBdr>
        <w:top w:val="none" w:sz="0" w:space="0" w:color="auto"/>
        <w:left w:val="none" w:sz="0" w:space="0" w:color="auto"/>
        <w:bottom w:val="none" w:sz="0" w:space="0" w:color="auto"/>
        <w:right w:val="none" w:sz="0" w:space="0" w:color="auto"/>
      </w:divBdr>
    </w:div>
    <w:div w:id="486744379">
      <w:bodyDiv w:val="1"/>
      <w:marLeft w:val="0"/>
      <w:marRight w:val="0"/>
      <w:marTop w:val="0"/>
      <w:marBottom w:val="0"/>
      <w:divBdr>
        <w:top w:val="none" w:sz="0" w:space="0" w:color="auto"/>
        <w:left w:val="none" w:sz="0" w:space="0" w:color="auto"/>
        <w:bottom w:val="none" w:sz="0" w:space="0" w:color="auto"/>
        <w:right w:val="none" w:sz="0" w:space="0" w:color="auto"/>
      </w:divBdr>
    </w:div>
    <w:div w:id="490289817">
      <w:bodyDiv w:val="1"/>
      <w:marLeft w:val="0"/>
      <w:marRight w:val="0"/>
      <w:marTop w:val="0"/>
      <w:marBottom w:val="0"/>
      <w:divBdr>
        <w:top w:val="none" w:sz="0" w:space="0" w:color="auto"/>
        <w:left w:val="none" w:sz="0" w:space="0" w:color="auto"/>
        <w:bottom w:val="none" w:sz="0" w:space="0" w:color="auto"/>
        <w:right w:val="none" w:sz="0" w:space="0" w:color="auto"/>
      </w:divBdr>
    </w:div>
    <w:div w:id="490634835">
      <w:bodyDiv w:val="1"/>
      <w:marLeft w:val="0"/>
      <w:marRight w:val="0"/>
      <w:marTop w:val="0"/>
      <w:marBottom w:val="0"/>
      <w:divBdr>
        <w:top w:val="none" w:sz="0" w:space="0" w:color="auto"/>
        <w:left w:val="none" w:sz="0" w:space="0" w:color="auto"/>
        <w:bottom w:val="none" w:sz="0" w:space="0" w:color="auto"/>
        <w:right w:val="none" w:sz="0" w:space="0" w:color="auto"/>
      </w:divBdr>
    </w:div>
    <w:div w:id="492645236">
      <w:bodyDiv w:val="1"/>
      <w:marLeft w:val="0"/>
      <w:marRight w:val="0"/>
      <w:marTop w:val="0"/>
      <w:marBottom w:val="0"/>
      <w:divBdr>
        <w:top w:val="none" w:sz="0" w:space="0" w:color="auto"/>
        <w:left w:val="none" w:sz="0" w:space="0" w:color="auto"/>
        <w:bottom w:val="none" w:sz="0" w:space="0" w:color="auto"/>
        <w:right w:val="none" w:sz="0" w:space="0" w:color="auto"/>
      </w:divBdr>
      <w:divsChild>
        <w:div w:id="143551435">
          <w:marLeft w:val="0"/>
          <w:marRight w:val="0"/>
          <w:marTop w:val="0"/>
          <w:marBottom w:val="0"/>
          <w:divBdr>
            <w:top w:val="none" w:sz="0" w:space="0" w:color="auto"/>
            <w:left w:val="none" w:sz="0" w:space="0" w:color="auto"/>
            <w:bottom w:val="none" w:sz="0" w:space="0" w:color="auto"/>
            <w:right w:val="none" w:sz="0" w:space="0" w:color="auto"/>
          </w:divBdr>
        </w:div>
        <w:div w:id="282274782">
          <w:marLeft w:val="0"/>
          <w:marRight w:val="0"/>
          <w:marTop w:val="0"/>
          <w:marBottom w:val="0"/>
          <w:divBdr>
            <w:top w:val="none" w:sz="0" w:space="0" w:color="auto"/>
            <w:left w:val="none" w:sz="0" w:space="0" w:color="auto"/>
            <w:bottom w:val="none" w:sz="0" w:space="0" w:color="auto"/>
            <w:right w:val="none" w:sz="0" w:space="0" w:color="auto"/>
          </w:divBdr>
        </w:div>
        <w:div w:id="294989208">
          <w:marLeft w:val="0"/>
          <w:marRight w:val="0"/>
          <w:marTop w:val="0"/>
          <w:marBottom w:val="0"/>
          <w:divBdr>
            <w:top w:val="none" w:sz="0" w:space="0" w:color="auto"/>
            <w:left w:val="none" w:sz="0" w:space="0" w:color="auto"/>
            <w:bottom w:val="none" w:sz="0" w:space="0" w:color="auto"/>
            <w:right w:val="none" w:sz="0" w:space="0" w:color="auto"/>
          </w:divBdr>
        </w:div>
        <w:div w:id="323092937">
          <w:marLeft w:val="0"/>
          <w:marRight w:val="0"/>
          <w:marTop w:val="0"/>
          <w:marBottom w:val="0"/>
          <w:divBdr>
            <w:top w:val="none" w:sz="0" w:space="0" w:color="auto"/>
            <w:left w:val="none" w:sz="0" w:space="0" w:color="auto"/>
            <w:bottom w:val="none" w:sz="0" w:space="0" w:color="auto"/>
            <w:right w:val="none" w:sz="0" w:space="0" w:color="auto"/>
          </w:divBdr>
        </w:div>
        <w:div w:id="329990735">
          <w:marLeft w:val="0"/>
          <w:marRight w:val="0"/>
          <w:marTop w:val="0"/>
          <w:marBottom w:val="0"/>
          <w:divBdr>
            <w:top w:val="none" w:sz="0" w:space="0" w:color="auto"/>
            <w:left w:val="none" w:sz="0" w:space="0" w:color="auto"/>
            <w:bottom w:val="none" w:sz="0" w:space="0" w:color="auto"/>
            <w:right w:val="none" w:sz="0" w:space="0" w:color="auto"/>
          </w:divBdr>
        </w:div>
        <w:div w:id="389428572">
          <w:marLeft w:val="0"/>
          <w:marRight w:val="0"/>
          <w:marTop w:val="0"/>
          <w:marBottom w:val="0"/>
          <w:divBdr>
            <w:top w:val="none" w:sz="0" w:space="0" w:color="auto"/>
            <w:left w:val="none" w:sz="0" w:space="0" w:color="auto"/>
            <w:bottom w:val="none" w:sz="0" w:space="0" w:color="auto"/>
            <w:right w:val="none" w:sz="0" w:space="0" w:color="auto"/>
          </w:divBdr>
        </w:div>
        <w:div w:id="437530446">
          <w:marLeft w:val="0"/>
          <w:marRight w:val="0"/>
          <w:marTop w:val="0"/>
          <w:marBottom w:val="0"/>
          <w:divBdr>
            <w:top w:val="none" w:sz="0" w:space="0" w:color="auto"/>
            <w:left w:val="none" w:sz="0" w:space="0" w:color="auto"/>
            <w:bottom w:val="none" w:sz="0" w:space="0" w:color="auto"/>
            <w:right w:val="none" w:sz="0" w:space="0" w:color="auto"/>
          </w:divBdr>
        </w:div>
        <w:div w:id="448358649">
          <w:marLeft w:val="0"/>
          <w:marRight w:val="0"/>
          <w:marTop w:val="0"/>
          <w:marBottom w:val="0"/>
          <w:divBdr>
            <w:top w:val="none" w:sz="0" w:space="0" w:color="auto"/>
            <w:left w:val="none" w:sz="0" w:space="0" w:color="auto"/>
            <w:bottom w:val="none" w:sz="0" w:space="0" w:color="auto"/>
            <w:right w:val="none" w:sz="0" w:space="0" w:color="auto"/>
          </w:divBdr>
        </w:div>
        <w:div w:id="460345534">
          <w:marLeft w:val="0"/>
          <w:marRight w:val="0"/>
          <w:marTop w:val="0"/>
          <w:marBottom w:val="0"/>
          <w:divBdr>
            <w:top w:val="none" w:sz="0" w:space="0" w:color="auto"/>
            <w:left w:val="none" w:sz="0" w:space="0" w:color="auto"/>
            <w:bottom w:val="none" w:sz="0" w:space="0" w:color="auto"/>
            <w:right w:val="none" w:sz="0" w:space="0" w:color="auto"/>
          </w:divBdr>
        </w:div>
        <w:div w:id="504327582">
          <w:marLeft w:val="0"/>
          <w:marRight w:val="0"/>
          <w:marTop w:val="0"/>
          <w:marBottom w:val="0"/>
          <w:divBdr>
            <w:top w:val="none" w:sz="0" w:space="0" w:color="auto"/>
            <w:left w:val="none" w:sz="0" w:space="0" w:color="auto"/>
            <w:bottom w:val="none" w:sz="0" w:space="0" w:color="auto"/>
            <w:right w:val="none" w:sz="0" w:space="0" w:color="auto"/>
          </w:divBdr>
        </w:div>
        <w:div w:id="511265224">
          <w:marLeft w:val="0"/>
          <w:marRight w:val="0"/>
          <w:marTop w:val="0"/>
          <w:marBottom w:val="0"/>
          <w:divBdr>
            <w:top w:val="none" w:sz="0" w:space="0" w:color="auto"/>
            <w:left w:val="none" w:sz="0" w:space="0" w:color="auto"/>
            <w:bottom w:val="none" w:sz="0" w:space="0" w:color="auto"/>
            <w:right w:val="none" w:sz="0" w:space="0" w:color="auto"/>
          </w:divBdr>
        </w:div>
        <w:div w:id="544411645">
          <w:marLeft w:val="0"/>
          <w:marRight w:val="0"/>
          <w:marTop w:val="0"/>
          <w:marBottom w:val="0"/>
          <w:divBdr>
            <w:top w:val="none" w:sz="0" w:space="0" w:color="auto"/>
            <w:left w:val="none" w:sz="0" w:space="0" w:color="auto"/>
            <w:bottom w:val="none" w:sz="0" w:space="0" w:color="auto"/>
            <w:right w:val="none" w:sz="0" w:space="0" w:color="auto"/>
          </w:divBdr>
        </w:div>
        <w:div w:id="580287907">
          <w:marLeft w:val="0"/>
          <w:marRight w:val="0"/>
          <w:marTop w:val="0"/>
          <w:marBottom w:val="0"/>
          <w:divBdr>
            <w:top w:val="none" w:sz="0" w:space="0" w:color="auto"/>
            <w:left w:val="none" w:sz="0" w:space="0" w:color="auto"/>
            <w:bottom w:val="none" w:sz="0" w:space="0" w:color="auto"/>
            <w:right w:val="none" w:sz="0" w:space="0" w:color="auto"/>
          </w:divBdr>
        </w:div>
        <w:div w:id="594945810">
          <w:marLeft w:val="0"/>
          <w:marRight w:val="0"/>
          <w:marTop w:val="0"/>
          <w:marBottom w:val="0"/>
          <w:divBdr>
            <w:top w:val="none" w:sz="0" w:space="0" w:color="auto"/>
            <w:left w:val="none" w:sz="0" w:space="0" w:color="auto"/>
            <w:bottom w:val="none" w:sz="0" w:space="0" w:color="auto"/>
            <w:right w:val="none" w:sz="0" w:space="0" w:color="auto"/>
          </w:divBdr>
        </w:div>
        <w:div w:id="616067029">
          <w:marLeft w:val="0"/>
          <w:marRight w:val="0"/>
          <w:marTop w:val="0"/>
          <w:marBottom w:val="0"/>
          <w:divBdr>
            <w:top w:val="none" w:sz="0" w:space="0" w:color="auto"/>
            <w:left w:val="none" w:sz="0" w:space="0" w:color="auto"/>
            <w:bottom w:val="none" w:sz="0" w:space="0" w:color="auto"/>
            <w:right w:val="none" w:sz="0" w:space="0" w:color="auto"/>
          </w:divBdr>
        </w:div>
        <w:div w:id="621034894">
          <w:marLeft w:val="0"/>
          <w:marRight w:val="0"/>
          <w:marTop w:val="0"/>
          <w:marBottom w:val="0"/>
          <w:divBdr>
            <w:top w:val="none" w:sz="0" w:space="0" w:color="auto"/>
            <w:left w:val="none" w:sz="0" w:space="0" w:color="auto"/>
            <w:bottom w:val="none" w:sz="0" w:space="0" w:color="auto"/>
            <w:right w:val="none" w:sz="0" w:space="0" w:color="auto"/>
          </w:divBdr>
        </w:div>
        <w:div w:id="633633478">
          <w:marLeft w:val="0"/>
          <w:marRight w:val="0"/>
          <w:marTop w:val="0"/>
          <w:marBottom w:val="0"/>
          <w:divBdr>
            <w:top w:val="none" w:sz="0" w:space="0" w:color="auto"/>
            <w:left w:val="none" w:sz="0" w:space="0" w:color="auto"/>
            <w:bottom w:val="none" w:sz="0" w:space="0" w:color="auto"/>
            <w:right w:val="none" w:sz="0" w:space="0" w:color="auto"/>
          </w:divBdr>
        </w:div>
        <w:div w:id="641616472">
          <w:marLeft w:val="0"/>
          <w:marRight w:val="0"/>
          <w:marTop w:val="0"/>
          <w:marBottom w:val="0"/>
          <w:divBdr>
            <w:top w:val="none" w:sz="0" w:space="0" w:color="auto"/>
            <w:left w:val="none" w:sz="0" w:space="0" w:color="auto"/>
            <w:bottom w:val="none" w:sz="0" w:space="0" w:color="auto"/>
            <w:right w:val="none" w:sz="0" w:space="0" w:color="auto"/>
          </w:divBdr>
        </w:div>
        <w:div w:id="674304757">
          <w:marLeft w:val="0"/>
          <w:marRight w:val="0"/>
          <w:marTop w:val="0"/>
          <w:marBottom w:val="0"/>
          <w:divBdr>
            <w:top w:val="none" w:sz="0" w:space="0" w:color="auto"/>
            <w:left w:val="none" w:sz="0" w:space="0" w:color="auto"/>
            <w:bottom w:val="none" w:sz="0" w:space="0" w:color="auto"/>
            <w:right w:val="none" w:sz="0" w:space="0" w:color="auto"/>
          </w:divBdr>
        </w:div>
        <w:div w:id="702095882">
          <w:marLeft w:val="0"/>
          <w:marRight w:val="0"/>
          <w:marTop w:val="0"/>
          <w:marBottom w:val="0"/>
          <w:divBdr>
            <w:top w:val="none" w:sz="0" w:space="0" w:color="auto"/>
            <w:left w:val="none" w:sz="0" w:space="0" w:color="auto"/>
            <w:bottom w:val="none" w:sz="0" w:space="0" w:color="auto"/>
            <w:right w:val="none" w:sz="0" w:space="0" w:color="auto"/>
          </w:divBdr>
        </w:div>
        <w:div w:id="770668443">
          <w:marLeft w:val="0"/>
          <w:marRight w:val="0"/>
          <w:marTop w:val="0"/>
          <w:marBottom w:val="0"/>
          <w:divBdr>
            <w:top w:val="none" w:sz="0" w:space="0" w:color="auto"/>
            <w:left w:val="none" w:sz="0" w:space="0" w:color="auto"/>
            <w:bottom w:val="none" w:sz="0" w:space="0" w:color="auto"/>
            <w:right w:val="none" w:sz="0" w:space="0" w:color="auto"/>
          </w:divBdr>
        </w:div>
        <w:div w:id="849565390">
          <w:marLeft w:val="0"/>
          <w:marRight w:val="0"/>
          <w:marTop w:val="0"/>
          <w:marBottom w:val="0"/>
          <w:divBdr>
            <w:top w:val="none" w:sz="0" w:space="0" w:color="auto"/>
            <w:left w:val="none" w:sz="0" w:space="0" w:color="auto"/>
            <w:bottom w:val="none" w:sz="0" w:space="0" w:color="auto"/>
            <w:right w:val="none" w:sz="0" w:space="0" w:color="auto"/>
          </w:divBdr>
        </w:div>
        <w:div w:id="961616164">
          <w:marLeft w:val="0"/>
          <w:marRight w:val="0"/>
          <w:marTop w:val="0"/>
          <w:marBottom w:val="0"/>
          <w:divBdr>
            <w:top w:val="none" w:sz="0" w:space="0" w:color="auto"/>
            <w:left w:val="none" w:sz="0" w:space="0" w:color="auto"/>
            <w:bottom w:val="none" w:sz="0" w:space="0" w:color="auto"/>
            <w:right w:val="none" w:sz="0" w:space="0" w:color="auto"/>
          </w:divBdr>
        </w:div>
        <w:div w:id="991178534">
          <w:marLeft w:val="0"/>
          <w:marRight w:val="0"/>
          <w:marTop w:val="0"/>
          <w:marBottom w:val="0"/>
          <w:divBdr>
            <w:top w:val="none" w:sz="0" w:space="0" w:color="auto"/>
            <w:left w:val="none" w:sz="0" w:space="0" w:color="auto"/>
            <w:bottom w:val="none" w:sz="0" w:space="0" w:color="auto"/>
            <w:right w:val="none" w:sz="0" w:space="0" w:color="auto"/>
          </w:divBdr>
        </w:div>
        <w:div w:id="1057362563">
          <w:marLeft w:val="0"/>
          <w:marRight w:val="0"/>
          <w:marTop w:val="0"/>
          <w:marBottom w:val="0"/>
          <w:divBdr>
            <w:top w:val="none" w:sz="0" w:space="0" w:color="auto"/>
            <w:left w:val="none" w:sz="0" w:space="0" w:color="auto"/>
            <w:bottom w:val="none" w:sz="0" w:space="0" w:color="auto"/>
            <w:right w:val="none" w:sz="0" w:space="0" w:color="auto"/>
          </w:divBdr>
        </w:div>
        <w:div w:id="1079867445">
          <w:marLeft w:val="0"/>
          <w:marRight w:val="0"/>
          <w:marTop w:val="0"/>
          <w:marBottom w:val="0"/>
          <w:divBdr>
            <w:top w:val="none" w:sz="0" w:space="0" w:color="auto"/>
            <w:left w:val="none" w:sz="0" w:space="0" w:color="auto"/>
            <w:bottom w:val="none" w:sz="0" w:space="0" w:color="auto"/>
            <w:right w:val="none" w:sz="0" w:space="0" w:color="auto"/>
          </w:divBdr>
        </w:div>
        <w:div w:id="1270893072">
          <w:marLeft w:val="0"/>
          <w:marRight w:val="0"/>
          <w:marTop w:val="0"/>
          <w:marBottom w:val="0"/>
          <w:divBdr>
            <w:top w:val="none" w:sz="0" w:space="0" w:color="auto"/>
            <w:left w:val="none" w:sz="0" w:space="0" w:color="auto"/>
            <w:bottom w:val="none" w:sz="0" w:space="0" w:color="auto"/>
            <w:right w:val="none" w:sz="0" w:space="0" w:color="auto"/>
          </w:divBdr>
        </w:div>
        <w:div w:id="1272740723">
          <w:marLeft w:val="0"/>
          <w:marRight w:val="0"/>
          <w:marTop w:val="0"/>
          <w:marBottom w:val="0"/>
          <w:divBdr>
            <w:top w:val="none" w:sz="0" w:space="0" w:color="auto"/>
            <w:left w:val="none" w:sz="0" w:space="0" w:color="auto"/>
            <w:bottom w:val="none" w:sz="0" w:space="0" w:color="auto"/>
            <w:right w:val="none" w:sz="0" w:space="0" w:color="auto"/>
          </w:divBdr>
        </w:div>
        <w:div w:id="1273366437">
          <w:marLeft w:val="0"/>
          <w:marRight w:val="0"/>
          <w:marTop w:val="0"/>
          <w:marBottom w:val="0"/>
          <w:divBdr>
            <w:top w:val="none" w:sz="0" w:space="0" w:color="auto"/>
            <w:left w:val="none" w:sz="0" w:space="0" w:color="auto"/>
            <w:bottom w:val="none" w:sz="0" w:space="0" w:color="auto"/>
            <w:right w:val="none" w:sz="0" w:space="0" w:color="auto"/>
          </w:divBdr>
        </w:div>
        <w:div w:id="1292445860">
          <w:marLeft w:val="0"/>
          <w:marRight w:val="0"/>
          <w:marTop w:val="0"/>
          <w:marBottom w:val="0"/>
          <w:divBdr>
            <w:top w:val="none" w:sz="0" w:space="0" w:color="auto"/>
            <w:left w:val="none" w:sz="0" w:space="0" w:color="auto"/>
            <w:bottom w:val="none" w:sz="0" w:space="0" w:color="auto"/>
            <w:right w:val="none" w:sz="0" w:space="0" w:color="auto"/>
          </w:divBdr>
        </w:div>
        <w:div w:id="1322588453">
          <w:marLeft w:val="0"/>
          <w:marRight w:val="0"/>
          <w:marTop w:val="0"/>
          <w:marBottom w:val="0"/>
          <w:divBdr>
            <w:top w:val="none" w:sz="0" w:space="0" w:color="auto"/>
            <w:left w:val="none" w:sz="0" w:space="0" w:color="auto"/>
            <w:bottom w:val="none" w:sz="0" w:space="0" w:color="auto"/>
            <w:right w:val="none" w:sz="0" w:space="0" w:color="auto"/>
          </w:divBdr>
        </w:div>
        <w:div w:id="1367487013">
          <w:marLeft w:val="0"/>
          <w:marRight w:val="0"/>
          <w:marTop w:val="0"/>
          <w:marBottom w:val="0"/>
          <w:divBdr>
            <w:top w:val="none" w:sz="0" w:space="0" w:color="auto"/>
            <w:left w:val="none" w:sz="0" w:space="0" w:color="auto"/>
            <w:bottom w:val="none" w:sz="0" w:space="0" w:color="auto"/>
            <w:right w:val="none" w:sz="0" w:space="0" w:color="auto"/>
          </w:divBdr>
        </w:div>
        <w:div w:id="1368067476">
          <w:marLeft w:val="0"/>
          <w:marRight w:val="0"/>
          <w:marTop w:val="0"/>
          <w:marBottom w:val="0"/>
          <w:divBdr>
            <w:top w:val="none" w:sz="0" w:space="0" w:color="auto"/>
            <w:left w:val="none" w:sz="0" w:space="0" w:color="auto"/>
            <w:bottom w:val="none" w:sz="0" w:space="0" w:color="auto"/>
            <w:right w:val="none" w:sz="0" w:space="0" w:color="auto"/>
          </w:divBdr>
        </w:div>
        <w:div w:id="1385327372">
          <w:marLeft w:val="0"/>
          <w:marRight w:val="0"/>
          <w:marTop w:val="0"/>
          <w:marBottom w:val="0"/>
          <w:divBdr>
            <w:top w:val="none" w:sz="0" w:space="0" w:color="auto"/>
            <w:left w:val="none" w:sz="0" w:space="0" w:color="auto"/>
            <w:bottom w:val="none" w:sz="0" w:space="0" w:color="auto"/>
            <w:right w:val="none" w:sz="0" w:space="0" w:color="auto"/>
          </w:divBdr>
        </w:div>
        <w:div w:id="1444377166">
          <w:marLeft w:val="0"/>
          <w:marRight w:val="0"/>
          <w:marTop w:val="0"/>
          <w:marBottom w:val="0"/>
          <w:divBdr>
            <w:top w:val="none" w:sz="0" w:space="0" w:color="auto"/>
            <w:left w:val="none" w:sz="0" w:space="0" w:color="auto"/>
            <w:bottom w:val="none" w:sz="0" w:space="0" w:color="auto"/>
            <w:right w:val="none" w:sz="0" w:space="0" w:color="auto"/>
          </w:divBdr>
        </w:div>
        <w:div w:id="1502771094">
          <w:marLeft w:val="0"/>
          <w:marRight w:val="0"/>
          <w:marTop w:val="0"/>
          <w:marBottom w:val="0"/>
          <w:divBdr>
            <w:top w:val="none" w:sz="0" w:space="0" w:color="auto"/>
            <w:left w:val="none" w:sz="0" w:space="0" w:color="auto"/>
            <w:bottom w:val="none" w:sz="0" w:space="0" w:color="auto"/>
            <w:right w:val="none" w:sz="0" w:space="0" w:color="auto"/>
          </w:divBdr>
        </w:div>
        <w:div w:id="1560552979">
          <w:marLeft w:val="0"/>
          <w:marRight w:val="0"/>
          <w:marTop w:val="0"/>
          <w:marBottom w:val="0"/>
          <w:divBdr>
            <w:top w:val="none" w:sz="0" w:space="0" w:color="auto"/>
            <w:left w:val="none" w:sz="0" w:space="0" w:color="auto"/>
            <w:bottom w:val="none" w:sz="0" w:space="0" w:color="auto"/>
            <w:right w:val="none" w:sz="0" w:space="0" w:color="auto"/>
          </w:divBdr>
        </w:div>
        <w:div w:id="1562247491">
          <w:marLeft w:val="0"/>
          <w:marRight w:val="0"/>
          <w:marTop w:val="0"/>
          <w:marBottom w:val="0"/>
          <w:divBdr>
            <w:top w:val="none" w:sz="0" w:space="0" w:color="auto"/>
            <w:left w:val="none" w:sz="0" w:space="0" w:color="auto"/>
            <w:bottom w:val="none" w:sz="0" w:space="0" w:color="auto"/>
            <w:right w:val="none" w:sz="0" w:space="0" w:color="auto"/>
          </w:divBdr>
        </w:div>
        <w:div w:id="1602495461">
          <w:marLeft w:val="0"/>
          <w:marRight w:val="0"/>
          <w:marTop w:val="0"/>
          <w:marBottom w:val="0"/>
          <w:divBdr>
            <w:top w:val="none" w:sz="0" w:space="0" w:color="auto"/>
            <w:left w:val="none" w:sz="0" w:space="0" w:color="auto"/>
            <w:bottom w:val="none" w:sz="0" w:space="0" w:color="auto"/>
            <w:right w:val="none" w:sz="0" w:space="0" w:color="auto"/>
          </w:divBdr>
        </w:div>
        <w:div w:id="1673800424">
          <w:marLeft w:val="0"/>
          <w:marRight w:val="0"/>
          <w:marTop w:val="0"/>
          <w:marBottom w:val="0"/>
          <w:divBdr>
            <w:top w:val="none" w:sz="0" w:space="0" w:color="auto"/>
            <w:left w:val="none" w:sz="0" w:space="0" w:color="auto"/>
            <w:bottom w:val="none" w:sz="0" w:space="0" w:color="auto"/>
            <w:right w:val="none" w:sz="0" w:space="0" w:color="auto"/>
          </w:divBdr>
        </w:div>
        <w:div w:id="1712993862">
          <w:marLeft w:val="0"/>
          <w:marRight w:val="0"/>
          <w:marTop w:val="0"/>
          <w:marBottom w:val="0"/>
          <w:divBdr>
            <w:top w:val="none" w:sz="0" w:space="0" w:color="auto"/>
            <w:left w:val="none" w:sz="0" w:space="0" w:color="auto"/>
            <w:bottom w:val="none" w:sz="0" w:space="0" w:color="auto"/>
            <w:right w:val="none" w:sz="0" w:space="0" w:color="auto"/>
          </w:divBdr>
        </w:div>
        <w:div w:id="1714966244">
          <w:marLeft w:val="0"/>
          <w:marRight w:val="0"/>
          <w:marTop w:val="0"/>
          <w:marBottom w:val="0"/>
          <w:divBdr>
            <w:top w:val="none" w:sz="0" w:space="0" w:color="auto"/>
            <w:left w:val="none" w:sz="0" w:space="0" w:color="auto"/>
            <w:bottom w:val="none" w:sz="0" w:space="0" w:color="auto"/>
            <w:right w:val="none" w:sz="0" w:space="0" w:color="auto"/>
          </w:divBdr>
        </w:div>
        <w:div w:id="1755280130">
          <w:marLeft w:val="0"/>
          <w:marRight w:val="0"/>
          <w:marTop w:val="0"/>
          <w:marBottom w:val="0"/>
          <w:divBdr>
            <w:top w:val="none" w:sz="0" w:space="0" w:color="auto"/>
            <w:left w:val="none" w:sz="0" w:space="0" w:color="auto"/>
            <w:bottom w:val="none" w:sz="0" w:space="0" w:color="auto"/>
            <w:right w:val="none" w:sz="0" w:space="0" w:color="auto"/>
          </w:divBdr>
        </w:div>
        <w:div w:id="1762681423">
          <w:marLeft w:val="0"/>
          <w:marRight w:val="0"/>
          <w:marTop w:val="0"/>
          <w:marBottom w:val="0"/>
          <w:divBdr>
            <w:top w:val="none" w:sz="0" w:space="0" w:color="auto"/>
            <w:left w:val="none" w:sz="0" w:space="0" w:color="auto"/>
            <w:bottom w:val="none" w:sz="0" w:space="0" w:color="auto"/>
            <w:right w:val="none" w:sz="0" w:space="0" w:color="auto"/>
          </w:divBdr>
        </w:div>
        <w:div w:id="1764523380">
          <w:marLeft w:val="0"/>
          <w:marRight w:val="0"/>
          <w:marTop w:val="0"/>
          <w:marBottom w:val="0"/>
          <w:divBdr>
            <w:top w:val="none" w:sz="0" w:space="0" w:color="auto"/>
            <w:left w:val="none" w:sz="0" w:space="0" w:color="auto"/>
            <w:bottom w:val="none" w:sz="0" w:space="0" w:color="auto"/>
            <w:right w:val="none" w:sz="0" w:space="0" w:color="auto"/>
          </w:divBdr>
        </w:div>
        <w:div w:id="1811050456">
          <w:marLeft w:val="0"/>
          <w:marRight w:val="0"/>
          <w:marTop w:val="0"/>
          <w:marBottom w:val="0"/>
          <w:divBdr>
            <w:top w:val="none" w:sz="0" w:space="0" w:color="auto"/>
            <w:left w:val="none" w:sz="0" w:space="0" w:color="auto"/>
            <w:bottom w:val="none" w:sz="0" w:space="0" w:color="auto"/>
            <w:right w:val="none" w:sz="0" w:space="0" w:color="auto"/>
          </w:divBdr>
        </w:div>
        <w:div w:id="1827551680">
          <w:marLeft w:val="0"/>
          <w:marRight w:val="0"/>
          <w:marTop w:val="0"/>
          <w:marBottom w:val="0"/>
          <w:divBdr>
            <w:top w:val="none" w:sz="0" w:space="0" w:color="auto"/>
            <w:left w:val="none" w:sz="0" w:space="0" w:color="auto"/>
            <w:bottom w:val="none" w:sz="0" w:space="0" w:color="auto"/>
            <w:right w:val="none" w:sz="0" w:space="0" w:color="auto"/>
          </w:divBdr>
        </w:div>
        <w:div w:id="1857772410">
          <w:marLeft w:val="0"/>
          <w:marRight w:val="0"/>
          <w:marTop w:val="0"/>
          <w:marBottom w:val="0"/>
          <w:divBdr>
            <w:top w:val="none" w:sz="0" w:space="0" w:color="auto"/>
            <w:left w:val="none" w:sz="0" w:space="0" w:color="auto"/>
            <w:bottom w:val="none" w:sz="0" w:space="0" w:color="auto"/>
            <w:right w:val="none" w:sz="0" w:space="0" w:color="auto"/>
          </w:divBdr>
        </w:div>
        <w:div w:id="1963227817">
          <w:marLeft w:val="0"/>
          <w:marRight w:val="0"/>
          <w:marTop w:val="0"/>
          <w:marBottom w:val="0"/>
          <w:divBdr>
            <w:top w:val="none" w:sz="0" w:space="0" w:color="auto"/>
            <w:left w:val="none" w:sz="0" w:space="0" w:color="auto"/>
            <w:bottom w:val="none" w:sz="0" w:space="0" w:color="auto"/>
            <w:right w:val="none" w:sz="0" w:space="0" w:color="auto"/>
          </w:divBdr>
        </w:div>
        <w:div w:id="1968117252">
          <w:marLeft w:val="0"/>
          <w:marRight w:val="0"/>
          <w:marTop w:val="0"/>
          <w:marBottom w:val="0"/>
          <w:divBdr>
            <w:top w:val="none" w:sz="0" w:space="0" w:color="auto"/>
            <w:left w:val="none" w:sz="0" w:space="0" w:color="auto"/>
            <w:bottom w:val="none" w:sz="0" w:space="0" w:color="auto"/>
            <w:right w:val="none" w:sz="0" w:space="0" w:color="auto"/>
          </w:divBdr>
        </w:div>
        <w:div w:id="1972054044">
          <w:marLeft w:val="0"/>
          <w:marRight w:val="0"/>
          <w:marTop w:val="0"/>
          <w:marBottom w:val="0"/>
          <w:divBdr>
            <w:top w:val="none" w:sz="0" w:space="0" w:color="auto"/>
            <w:left w:val="none" w:sz="0" w:space="0" w:color="auto"/>
            <w:bottom w:val="none" w:sz="0" w:space="0" w:color="auto"/>
            <w:right w:val="none" w:sz="0" w:space="0" w:color="auto"/>
          </w:divBdr>
        </w:div>
        <w:div w:id="2023429786">
          <w:marLeft w:val="0"/>
          <w:marRight w:val="0"/>
          <w:marTop w:val="0"/>
          <w:marBottom w:val="0"/>
          <w:divBdr>
            <w:top w:val="none" w:sz="0" w:space="0" w:color="auto"/>
            <w:left w:val="none" w:sz="0" w:space="0" w:color="auto"/>
            <w:bottom w:val="none" w:sz="0" w:space="0" w:color="auto"/>
            <w:right w:val="none" w:sz="0" w:space="0" w:color="auto"/>
          </w:divBdr>
        </w:div>
        <w:div w:id="2034501111">
          <w:marLeft w:val="0"/>
          <w:marRight w:val="0"/>
          <w:marTop w:val="0"/>
          <w:marBottom w:val="0"/>
          <w:divBdr>
            <w:top w:val="none" w:sz="0" w:space="0" w:color="auto"/>
            <w:left w:val="none" w:sz="0" w:space="0" w:color="auto"/>
            <w:bottom w:val="none" w:sz="0" w:space="0" w:color="auto"/>
            <w:right w:val="none" w:sz="0" w:space="0" w:color="auto"/>
          </w:divBdr>
        </w:div>
        <w:div w:id="2063747629">
          <w:marLeft w:val="0"/>
          <w:marRight w:val="0"/>
          <w:marTop w:val="0"/>
          <w:marBottom w:val="0"/>
          <w:divBdr>
            <w:top w:val="none" w:sz="0" w:space="0" w:color="auto"/>
            <w:left w:val="none" w:sz="0" w:space="0" w:color="auto"/>
            <w:bottom w:val="none" w:sz="0" w:space="0" w:color="auto"/>
            <w:right w:val="none" w:sz="0" w:space="0" w:color="auto"/>
          </w:divBdr>
        </w:div>
        <w:div w:id="2118136396">
          <w:marLeft w:val="0"/>
          <w:marRight w:val="0"/>
          <w:marTop w:val="0"/>
          <w:marBottom w:val="0"/>
          <w:divBdr>
            <w:top w:val="none" w:sz="0" w:space="0" w:color="auto"/>
            <w:left w:val="none" w:sz="0" w:space="0" w:color="auto"/>
            <w:bottom w:val="none" w:sz="0" w:space="0" w:color="auto"/>
            <w:right w:val="none" w:sz="0" w:space="0" w:color="auto"/>
          </w:divBdr>
        </w:div>
      </w:divsChild>
    </w:div>
    <w:div w:id="501361326">
      <w:bodyDiv w:val="1"/>
      <w:marLeft w:val="0"/>
      <w:marRight w:val="0"/>
      <w:marTop w:val="0"/>
      <w:marBottom w:val="0"/>
      <w:divBdr>
        <w:top w:val="none" w:sz="0" w:space="0" w:color="auto"/>
        <w:left w:val="none" w:sz="0" w:space="0" w:color="auto"/>
        <w:bottom w:val="none" w:sz="0" w:space="0" w:color="auto"/>
        <w:right w:val="none" w:sz="0" w:space="0" w:color="auto"/>
      </w:divBdr>
    </w:div>
    <w:div w:id="507794425">
      <w:bodyDiv w:val="1"/>
      <w:marLeft w:val="0"/>
      <w:marRight w:val="0"/>
      <w:marTop w:val="0"/>
      <w:marBottom w:val="0"/>
      <w:divBdr>
        <w:top w:val="none" w:sz="0" w:space="0" w:color="auto"/>
        <w:left w:val="none" w:sz="0" w:space="0" w:color="auto"/>
        <w:bottom w:val="none" w:sz="0" w:space="0" w:color="auto"/>
        <w:right w:val="none" w:sz="0" w:space="0" w:color="auto"/>
      </w:divBdr>
    </w:div>
    <w:div w:id="512571810">
      <w:bodyDiv w:val="1"/>
      <w:marLeft w:val="0"/>
      <w:marRight w:val="0"/>
      <w:marTop w:val="0"/>
      <w:marBottom w:val="0"/>
      <w:divBdr>
        <w:top w:val="none" w:sz="0" w:space="0" w:color="auto"/>
        <w:left w:val="none" w:sz="0" w:space="0" w:color="auto"/>
        <w:bottom w:val="none" w:sz="0" w:space="0" w:color="auto"/>
        <w:right w:val="none" w:sz="0" w:space="0" w:color="auto"/>
      </w:divBdr>
    </w:div>
    <w:div w:id="526799651">
      <w:bodyDiv w:val="1"/>
      <w:marLeft w:val="0"/>
      <w:marRight w:val="0"/>
      <w:marTop w:val="0"/>
      <w:marBottom w:val="0"/>
      <w:divBdr>
        <w:top w:val="none" w:sz="0" w:space="0" w:color="auto"/>
        <w:left w:val="none" w:sz="0" w:space="0" w:color="auto"/>
        <w:bottom w:val="none" w:sz="0" w:space="0" w:color="auto"/>
        <w:right w:val="none" w:sz="0" w:space="0" w:color="auto"/>
      </w:divBdr>
    </w:div>
    <w:div w:id="530605242">
      <w:bodyDiv w:val="1"/>
      <w:marLeft w:val="0"/>
      <w:marRight w:val="0"/>
      <w:marTop w:val="0"/>
      <w:marBottom w:val="0"/>
      <w:divBdr>
        <w:top w:val="none" w:sz="0" w:space="0" w:color="auto"/>
        <w:left w:val="none" w:sz="0" w:space="0" w:color="auto"/>
        <w:bottom w:val="none" w:sz="0" w:space="0" w:color="auto"/>
        <w:right w:val="none" w:sz="0" w:space="0" w:color="auto"/>
      </w:divBdr>
    </w:div>
    <w:div w:id="531302851">
      <w:bodyDiv w:val="1"/>
      <w:marLeft w:val="0"/>
      <w:marRight w:val="0"/>
      <w:marTop w:val="0"/>
      <w:marBottom w:val="0"/>
      <w:divBdr>
        <w:top w:val="none" w:sz="0" w:space="0" w:color="auto"/>
        <w:left w:val="none" w:sz="0" w:space="0" w:color="auto"/>
        <w:bottom w:val="none" w:sz="0" w:space="0" w:color="auto"/>
        <w:right w:val="none" w:sz="0" w:space="0" w:color="auto"/>
      </w:divBdr>
    </w:div>
    <w:div w:id="561908583">
      <w:bodyDiv w:val="1"/>
      <w:marLeft w:val="0"/>
      <w:marRight w:val="0"/>
      <w:marTop w:val="0"/>
      <w:marBottom w:val="0"/>
      <w:divBdr>
        <w:top w:val="none" w:sz="0" w:space="0" w:color="auto"/>
        <w:left w:val="none" w:sz="0" w:space="0" w:color="auto"/>
        <w:bottom w:val="none" w:sz="0" w:space="0" w:color="auto"/>
        <w:right w:val="none" w:sz="0" w:space="0" w:color="auto"/>
      </w:divBdr>
    </w:div>
    <w:div w:id="577859744">
      <w:bodyDiv w:val="1"/>
      <w:marLeft w:val="0"/>
      <w:marRight w:val="0"/>
      <w:marTop w:val="0"/>
      <w:marBottom w:val="0"/>
      <w:divBdr>
        <w:top w:val="none" w:sz="0" w:space="0" w:color="auto"/>
        <w:left w:val="none" w:sz="0" w:space="0" w:color="auto"/>
        <w:bottom w:val="none" w:sz="0" w:space="0" w:color="auto"/>
        <w:right w:val="none" w:sz="0" w:space="0" w:color="auto"/>
      </w:divBdr>
    </w:div>
    <w:div w:id="593323898">
      <w:bodyDiv w:val="1"/>
      <w:marLeft w:val="0"/>
      <w:marRight w:val="0"/>
      <w:marTop w:val="0"/>
      <w:marBottom w:val="0"/>
      <w:divBdr>
        <w:top w:val="none" w:sz="0" w:space="0" w:color="auto"/>
        <w:left w:val="none" w:sz="0" w:space="0" w:color="auto"/>
        <w:bottom w:val="none" w:sz="0" w:space="0" w:color="auto"/>
        <w:right w:val="none" w:sz="0" w:space="0" w:color="auto"/>
      </w:divBdr>
    </w:div>
    <w:div w:id="596252085">
      <w:bodyDiv w:val="1"/>
      <w:marLeft w:val="0"/>
      <w:marRight w:val="0"/>
      <w:marTop w:val="0"/>
      <w:marBottom w:val="0"/>
      <w:divBdr>
        <w:top w:val="none" w:sz="0" w:space="0" w:color="auto"/>
        <w:left w:val="none" w:sz="0" w:space="0" w:color="auto"/>
        <w:bottom w:val="none" w:sz="0" w:space="0" w:color="auto"/>
        <w:right w:val="none" w:sz="0" w:space="0" w:color="auto"/>
      </w:divBdr>
    </w:div>
    <w:div w:id="619997364">
      <w:bodyDiv w:val="1"/>
      <w:marLeft w:val="0"/>
      <w:marRight w:val="0"/>
      <w:marTop w:val="0"/>
      <w:marBottom w:val="0"/>
      <w:divBdr>
        <w:top w:val="none" w:sz="0" w:space="0" w:color="auto"/>
        <w:left w:val="none" w:sz="0" w:space="0" w:color="auto"/>
        <w:bottom w:val="none" w:sz="0" w:space="0" w:color="auto"/>
        <w:right w:val="none" w:sz="0" w:space="0" w:color="auto"/>
      </w:divBdr>
    </w:div>
    <w:div w:id="627080477">
      <w:bodyDiv w:val="1"/>
      <w:marLeft w:val="0"/>
      <w:marRight w:val="0"/>
      <w:marTop w:val="0"/>
      <w:marBottom w:val="0"/>
      <w:divBdr>
        <w:top w:val="none" w:sz="0" w:space="0" w:color="auto"/>
        <w:left w:val="none" w:sz="0" w:space="0" w:color="auto"/>
        <w:bottom w:val="none" w:sz="0" w:space="0" w:color="auto"/>
        <w:right w:val="none" w:sz="0" w:space="0" w:color="auto"/>
      </w:divBdr>
      <w:divsChild>
        <w:div w:id="101726523">
          <w:marLeft w:val="0"/>
          <w:marRight w:val="0"/>
          <w:marTop w:val="0"/>
          <w:marBottom w:val="0"/>
          <w:divBdr>
            <w:top w:val="none" w:sz="0" w:space="0" w:color="auto"/>
            <w:left w:val="none" w:sz="0" w:space="0" w:color="auto"/>
            <w:bottom w:val="none" w:sz="0" w:space="0" w:color="auto"/>
            <w:right w:val="none" w:sz="0" w:space="0" w:color="auto"/>
          </w:divBdr>
        </w:div>
        <w:div w:id="312803558">
          <w:marLeft w:val="0"/>
          <w:marRight w:val="0"/>
          <w:marTop w:val="0"/>
          <w:marBottom w:val="0"/>
          <w:divBdr>
            <w:top w:val="none" w:sz="0" w:space="0" w:color="auto"/>
            <w:left w:val="none" w:sz="0" w:space="0" w:color="auto"/>
            <w:bottom w:val="none" w:sz="0" w:space="0" w:color="auto"/>
            <w:right w:val="none" w:sz="0" w:space="0" w:color="auto"/>
          </w:divBdr>
        </w:div>
        <w:div w:id="871769343">
          <w:marLeft w:val="0"/>
          <w:marRight w:val="0"/>
          <w:marTop w:val="0"/>
          <w:marBottom w:val="0"/>
          <w:divBdr>
            <w:top w:val="none" w:sz="0" w:space="0" w:color="auto"/>
            <w:left w:val="none" w:sz="0" w:space="0" w:color="auto"/>
            <w:bottom w:val="none" w:sz="0" w:space="0" w:color="auto"/>
            <w:right w:val="none" w:sz="0" w:space="0" w:color="auto"/>
          </w:divBdr>
        </w:div>
        <w:div w:id="1244484143">
          <w:marLeft w:val="0"/>
          <w:marRight w:val="0"/>
          <w:marTop w:val="0"/>
          <w:marBottom w:val="0"/>
          <w:divBdr>
            <w:top w:val="none" w:sz="0" w:space="0" w:color="auto"/>
            <w:left w:val="none" w:sz="0" w:space="0" w:color="auto"/>
            <w:bottom w:val="none" w:sz="0" w:space="0" w:color="auto"/>
            <w:right w:val="none" w:sz="0" w:space="0" w:color="auto"/>
          </w:divBdr>
        </w:div>
        <w:div w:id="1314917375">
          <w:marLeft w:val="0"/>
          <w:marRight w:val="0"/>
          <w:marTop w:val="0"/>
          <w:marBottom w:val="0"/>
          <w:divBdr>
            <w:top w:val="none" w:sz="0" w:space="0" w:color="auto"/>
            <w:left w:val="none" w:sz="0" w:space="0" w:color="auto"/>
            <w:bottom w:val="none" w:sz="0" w:space="0" w:color="auto"/>
            <w:right w:val="none" w:sz="0" w:space="0" w:color="auto"/>
          </w:divBdr>
        </w:div>
      </w:divsChild>
    </w:div>
    <w:div w:id="636498788">
      <w:bodyDiv w:val="1"/>
      <w:marLeft w:val="0"/>
      <w:marRight w:val="0"/>
      <w:marTop w:val="0"/>
      <w:marBottom w:val="0"/>
      <w:divBdr>
        <w:top w:val="none" w:sz="0" w:space="0" w:color="auto"/>
        <w:left w:val="none" w:sz="0" w:space="0" w:color="auto"/>
        <w:bottom w:val="none" w:sz="0" w:space="0" w:color="auto"/>
        <w:right w:val="none" w:sz="0" w:space="0" w:color="auto"/>
      </w:divBdr>
    </w:div>
    <w:div w:id="640381724">
      <w:bodyDiv w:val="1"/>
      <w:marLeft w:val="0"/>
      <w:marRight w:val="0"/>
      <w:marTop w:val="0"/>
      <w:marBottom w:val="0"/>
      <w:divBdr>
        <w:top w:val="none" w:sz="0" w:space="0" w:color="auto"/>
        <w:left w:val="none" w:sz="0" w:space="0" w:color="auto"/>
        <w:bottom w:val="none" w:sz="0" w:space="0" w:color="auto"/>
        <w:right w:val="none" w:sz="0" w:space="0" w:color="auto"/>
      </w:divBdr>
      <w:divsChild>
        <w:div w:id="46104111">
          <w:marLeft w:val="0"/>
          <w:marRight w:val="0"/>
          <w:marTop w:val="0"/>
          <w:marBottom w:val="0"/>
          <w:divBdr>
            <w:top w:val="none" w:sz="0" w:space="0" w:color="auto"/>
            <w:left w:val="none" w:sz="0" w:space="0" w:color="auto"/>
            <w:bottom w:val="none" w:sz="0" w:space="0" w:color="auto"/>
            <w:right w:val="none" w:sz="0" w:space="0" w:color="auto"/>
          </w:divBdr>
        </w:div>
        <w:div w:id="66343651">
          <w:marLeft w:val="0"/>
          <w:marRight w:val="0"/>
          <w:marTop w:val="0"/>
          <w:marBottom w:val="0"/>
          <w:divBdr>
            <w:top w:val="none" w:sz="0" w:space="0" w:color="auto"/>
            <w:left w:val="none" w:sz="0" w:space="0" w:color="auto"/>
            <w:bottom w:val="none" w:sz="0" w:space="0" w:color="auto"/>
            <w:right w:val="none" w:sz="0" w:space="0" w:color="auto"/>
          </w:divBdr>
        </w:div>
        <w:div w:id="91436349">
          <w:marLeft w:val="0"/>
          <w:marRight w:val="0"/>
          <w:marTop w:val="0"/>
          <w:marBottom w:val="0"/>
          <w:divBdr>
            <w:top w:val="none" w:sz="0" w:space="0" w:color="auto"/>
            <w:left w:val="none" w:sz="0" w:space="0" w:color="auto"/>
            <w:bottom w:val="none" w:sz="0" w:space="0" w:color="auto"/>
            <w:right w:val="none" w:sz="0" w:space="0" w:color="auto"/>
          </w:divBdr>
        </w:div>
        <w:div w:id="102506745">
          <w:marLeft w:val="0"/>
          <w:marRight w:val="0"/>
          <w:marTop w:val="0"/>
          <w:marBottom w:val="0"/>
          <w:divBdr>
            <w:top w:val="none" w:sz="0" w:space="0" w:color="auto"/>
            <w:left w:val="none" w:sz="0" w:space="0" w:color="auto"/>
            <w:bottom w:val="none" w:sz="0" w:space="0" w:color="auto"/>
            <w:right w:val="none" w:sz="0" w:space="0" w:color="auto"/>
          </w:divBdr>
        </w:div>
        <w:div w:id="109781013">
          <w:marLeft w:val="0"/>
          <w:marRight w:val="0"/>
          <w:marTop w:val="0"/>
          <w:marBottom w:val="0"/>
          <w:divBdr>
            <w:top w:val="none" w:sz="0" w:space="0" w:color="auto"/>
            <w:left w:val="none" w:sz="0" w:space="0" w:color="auto"/>
            <w:bottom w:val="none" w:sz="0" w:space="0" w:color="auto"/>
            <w:right w:val="none" w:sz="0" w:space="0" w:color="auto"/>
          </w:divBdr>
        </w:div>
        <w:div w:id="137377698">
          <w:marLeft w:val="0"/>
          <w:marRight w:val="0"/>
          <w:marTop w:val="0"/>
          <w:marBottom w:val="0"/>
          <w:divBdr>
            <w:top w:val="none" w:sz="0" w:space="0" w:color="auto"/>
            <w:left w:val="none" w:sz="0" w:space="0" w:color="auto"/>
            <w:bottom w:val="none" w:sz="0" w:space="0" w:color="auto"/>
            <w:right w:val="none" w:sz="0" w:space="0" w:color="auto"/>
          </w:divBdr>
        </w:div>
        <w:div w:id="149836455">
          <w:marLeft w:val="0"/>
          <w:marRight w:val="0"/>
          <w:marTop w:val="0"/>
          <w:marBottom w:val="0"/>
          <w:divBdr>
            <w:top w:val="none" w:sz="0" w:space="0" w:color="auto"/>
            <w:left w:val="none" w:sz="0" w:space="0" w:color="auto"/>
            <w:bottom w:val="none" w:sz="0" w:space="0" w:color="auto"/>
            <w:right w:val="none" w:sz="0" w:space="0" w:color="auto"/>
          </w:divBdr>
        </w:div>
        <w:div w:id="227691805">
          <w:marLeft w:val="0"/>
          <w:marRight w:val="0"/>
          <w:marTop w:val="0"/>
          <w:marBottom w:val="0"/>
          <w:divBdr>
            <w:top w:val="none" w:sz="0" w:space="0" w:color="auto"/>
            <w:left w:val="none" w:sz="0" w:space="0" w:color="auto"/>
            <w:bottom w:val="none" w:sz="0" w:space="0" w:color="auto"/>
            <w:right w:val="none" w:sz="0" w:space="0" w:color="auto"/>
          </w:divBdr>
        </w:div>
        <w:div w:id="251593882">
          <w:marLeft w:val="0"/>
          <w:marRight w:val="0"/>
          <w:marTop w:val="0"/>
          <w:marBottom w:val="0"/>
          <w:divBdr>
            <w:top w:val="none" w:sz="0" w:space="0" w:color="auto"/>
            <w:left w:val="none" w:sz="0" w:space="0" w:color="auto"/>
            <w:bottom w:val="none" w:sz="0" w:space="0" w:color="auto"/>
            <w:right w:val="none" w:sz="0" w:space="0" w:color="auto"/>
          </w:divBdr>
        </w:div>
        <w:div w:id="306010500">
          <w:marLeft w:val="0"/>
          <w:marRight w:val="0"/>
          <w:marTop w:val="0"/>
          <w:marBottom w:val="0"/>
          <w:divBdr>
            <w:top w:val="none" w:sz="0" w:space="0" w:color="auto"/>
            <w:left w:val="none" w:sz="0" w:space="0" w:color="auto"/>
            <w:bottom w:val="none" w:sz="0" w:space="0" w:color="auto"/>
            <w:right w:val="none" w:sz="0" w:space="0" w:color="auto"/>
          </w:divBdr>
        </w:div>
        <w:div w:id="316616032">
          <w:marLeft w:val="0"/>
          <w:marRight w:val="0"/>
          <w:marTop w:val="0"/>
          <w:marBottom w:val="0"/>
          <w:divBdr>
            <w:top w:val="none" w:sz="0" w:space="0" w:color="auto"/>
            <w:left w:val="none" w:sz="0" w:space="0" w:color="auto"/>
            <w:bottom w:val="none" w:sz="0" w:space="0" w:color="auto"/>
            <w:right w:val="none" w:sz="0" w:space="0" w:color="auto"/>
          </w:divBdr>
        </w:div>
        <w:div w:id="322397266">
          <w:marLeft w:val="0"/>
          <w:marRight w:val="0"/>
          <w:marTop w:val="0"/>
          <w:marBottom w:val="0"/>
          <w:divBdr>
            <w:top w:val="none" w:sz="0" w:space="0" w:color="auto"/>
            <w:left w:val="none" w:sz="0" w:space="0" w:color="auto"/>
            <w:bottom w:val="none" w:sz="0" w:space="0" w:color="auto"/>
            <w:right w:val="none" w:sz="0" w:space="0" w:color="auto"/>
          </w:divBdr>
        </w:div>
        <w:div w:id="326787208">
          <w:marLeft w:val="0"/>
          <w:marRight w:val="0"/>
          <w:marTop w:val="0"/>
          <w:marBottom w:val="0"/>
          <w:divBdr>
            <w:top w:val="none" w:sz="0" w:space="0" w:color="auto"/>
            <w:left w:val="none" w:sz="0" w:space="0" w:color="auto"/>
            <w:bottom w:val="none" w:sz="0" w:space="0" w:color="auto"/>
            <w:right w:val="none" w:sz="0" w:space="0" w:color="auto"/>
          </w:divBdr>
        </w:div>
        <w:div w:id="335158481">
          <w:marLeft w:val="0"/>
          <w:marRight w:val="0"/>
          <w:marTop w:val="0"/>
          <w:marBottom w:val="0"/>
          <w:divBdr>
            <w:top w:val="none" w:sz="0" w:space="0" w:color="auto"/>
            <w:left w:val="none" w:sz="0" w:space="0" w:color="auto"/>
            <w:bottom w:val="none" w:sz="0" w:space="0" w:color="auto"/>
            <w:right w:val="none" w:sz="0" w:space="0" w:color="auto"/>
          </w:divBdr>
        </w:div>
        <w:div w:id="346760082">
          <w:marLeft w:val="0"/>
          <w:marRight w:val="0"/>
          <w:marTop w:val="0"/>
          <w:marBottom w:val="0"/>
          <w:divBdr>
            <w:top w:val="none" w:sz="0" w:space="0" w:color="auto"/>
            <w:left w:val="none" w:sz="0" w:space="0" w:color="auto"/>
            <w:bottom w:val="none" w:sz="0" w:space="0" w:color="auto"/>
            <w:right w:val="none" w:sz="0" w:space="0" w:color="auto"/>
          </w:divBdr>
        </w:div>
        <w:div w:id="349645305">
          <w:marLeft w:val="0"/>
          <w:marRight w:val="0"/>
          <w:marTop w:val="0"/>
          <w:marBottom w:val="0"/>
          <w:divBdr>
            <w:top w:val="none" w:sz="0" w:space="0" w:color="auto"/>
            <w:left w:val="none" w:sz="0" w:space="0" w:color="auto"/>
            <w:bottom w:val="none" w:sz="0" w:space="0" w:color="auto"/>
            <w:right w:val="none" w:sz="0" w:space="0" w:color="auto"/>
          </w:divBdr>
        </w:div>
        <w:div w:id="383259938">
          <w:marLeft w:val="0"/>
          <w:marRight w:val="0"/>
          <w:marTop w:val="0"/>
          <w:marBottom w:val="0"/>
          <w:divBdr>
            <w:top w:val="none" w:sz="0" w:space="0" w:color="auto"/>
            <w:left w:val="none" w:sz="0" w:space="0" w:color="auto"/>
            <w:bottom w:val="none" w:sz="0" w:space="0" w:color="auto"/>
            <w:right w:val="none" w:sz="0" w:space="0" w:color="auto"/>
          </w:divBdr>
        </w:div>
        <w:div w:id="389961702">
          <w:marLeft w:val="0"/>
          <w:marRight w:val="0"/>
          <w:marTop w:val="0"/>
          <w:marBottom w:val="0"/>
          <w:divBdr>
            <w:top w:val="none" w:sz="0" w:space="0" w:color="auto"/>
            <w:left w:val="none" w:sz="0" w:space="0" w:color="auto"/>
            <w:bottom w:val="none" w:sz="0" w:space="0" w:color="auto"/>
            <w:right w:val="none" w:sz="0" w:space="0" w:color="auto"/>
          </w:divBdr>
        </w:div>
        <w:div w:id="427581589">
          <w:marLeft w:val="0"/>
          <w:marRight w:val="0"/>
          <w:marTop w:val="0"/>
          <w:marBottom w:val="0"/>
          <w:divBdr>
            <w:top w:val="none" w:sz="0" w:space="0" w:color="auto"/>
            <w:left w:val="none" w:sz="0" w:space="0" w:color="auto"/>
            <w:bottom w:val="none" w:sz="0" w:space="0" w:color="auto"/>
            <w:right w:val="none" w:sz="0" w:space="0" w:color="auto"/>
          </w:divBdr>
        </w:div>
        <w:div w:id="427850613">
          <w:marLeft w:val="0"/>
          <w:marRight w:val="0"/>
          <w:marTop w:val="0"/>
          <w:marBottom w:val="0"/>
          <w:divBdr>
            <w:top w:val="none" w:sz="0" w:space="0" w:color="auto"/>
            <w:left w:val="none" w:sz="0" w:space="0" w:color="auto"/>
            <w:bottom w:val="none" w:sz="0" w:space="0" w:color="auto"/>
            <w:right w:val="none" w:sz="0" w:space="0" w:color="auto"/>
          </w:divBdr>
        </w:div>
        <w:div w:id="429011553">
          <w:marLeft w:val="0"/>
          <w:marRight w:val="0"/>
          <w:marTop w:val="0"/>
          <w:marBottom w:val="0"/>
          <w:divBdr>
            <w:top w:val="none" w:sz="0" w:space="0" w:color="auto"/>
            <w:left w:val="none" w:sz="0" w:space="0" w:color="auto"/>
            <w:bottom w:val="none" w:sz="0" w:space="0" w:color="auto"/>
            <w:right w:val="none" w:sz="0" w:space="0" w:color="auto"/>
          </w:divBdr>
        </w:div>
        <w:div w:id="436097091">
          <w:marLeft w:val="0"/>
          <w:marRight w:val="0"/>
          <w:marTop w:val="0"/>
          <w:marBottom w:val="0"/>
          <w:divBdr>
            <w:top w:val="none" w:sz="0" w:space="0" w:color="auto"/>
            <w:left w:val="none" w:sz="0" w:space="0" w:color="auto"/>
            <w:bottom w:val="none" w:sz="0" w:space="0" w:color="auto"/>
            <w:right w:val="none" w:sz="0" w:space="0" w:color="auto"/>
          </w:divBdr>
        </w:div>
        <w:div w:id="495920298">
          <w:marLeft w:val="0"/>
          <w:marRight w:val="0"/>
          <w:marTop w:val="0"/>
          <w:marBottom w:val="0"/>
          <w:divBdr>
            <w:top w:val="none" w:sz="0" w:space="0" w:color="auto"/>
            <w:left w:val="none" w:sz="0" w:space="0" w:color="auto"/>
            <w:bottom w:val="none" w:sz="0" w:space="0" w:color="auto"/>
            <w:right w:val="none" w:sz="0" w:space="0" w:color="auto"/>
          </w:divBdr>
        </w:div>
        <w:div w:id="522091371">
          <w:marLeft w:val="0"/>
          <w:marRight w:val="0"/>
          <w:marTop w:val="0"/>
          <w:marBottom w:val="0"/>
          <w:divBdr>
            <w:top w:val="none" w:sz="0" w:space="0" w:color="auto"/>
            <w:left w:val="none" w:sz="0" w:space="0" w:color="auto"/>
            <w:bottom w:val="none" w:sz="0" w:space="0" w:color="auto"/>
            <w:right w:val="none" w:sz="0" w:space="0" w:color="auto"/>
          </w:divBdr>
        </w:div>
        <w:div w:id="570190827">
          <w:marLeft w:val="0"/>
          <w:marRight w:val="0"/>
          <w:marTop w:val="0"/>
          <w:marBottom w:val="0"/>
          <w:divBdr>
            <w:top w:val="none" w:sz="0" w:space="0" w:color="auto"/>
            <w:left w:val="none" w:sz="0" w:space="0" w:color="auto"/>
            <w:bottom w:val="none" w:sz="0" w:space="0" w:color="auto"/>
            <w:right w:val="none" w:sz="0" w:space="0" w:color="auto"/>
          </w:divBdr>
        </w:div>
        <w:div w:id="603419046">
          <w:marLeft w:val="0"/>
          <w:marRight w:val="0"/>
          <w:marTop w:val="0"/>
          <w:marBottom w:val="0"/>
          <w:divBdr>
            <w:top w:val="none" w:sz="0" w:space="0" w:color="auto"/>
            <w:left w:val="none" w:sz="0" w:space="0" w:color="auto"/>
            <w:bottom w:val="none" w:sz="0" w:space="0" w:color="auto"/>
            <w:right w:val="none" w:sz="0" w:space="0" w:color="auto"/>
          </w:divBdr>
        </w:div>
        <w:div w:id="605427176">
          <w:marLeft w:val="0"/>
          <w:marRight w:val="0"/>
          <w:marTop w:val="0"/>
          <w:marBottom w:val="0"/>
          <w:divBdr>
            <w:top w:val="none" w:sz="0" w:space="0" w:color="auto"/>
            <w:left w:val="none" w:sz="0" w:space="0" w:color="auto"/>
            <w:bottom w:val="none" w:sz="0" w:space="0" w:color="auto"/>
            <w:right w:val="none" w:sz="0" w:space="0" w:color="auto"/>
          </w:divBdr>
        </w:div>
        <w:div w:id="613445911">
          <w:marLeft w:val="0"/>
          <w:marRight w:val="0"/>
          <w:marTop w:val="0"/>
          <w:marBottom w:val="0"/>
          <w:divBdr>
            <w:top w:val="none" w:sz="0" w:space="0" w:color="auto"/>
            <w:left w:val="none" w:sz="0" w:space="0" w:color="auto"/>
            <w:bottom w:val="none" w:sz="0" w:space="0" w:color="auto"/>
            <w:right w:val="none" w:sz="0" w:space="0" w:color="auto"/>
          </w:divBdr>
        </w:div>
        <w:div w:id="636302711">
          <w:marLeft w:val="0"/>
          <w:marRight w:val="0"/>
          <w:marTop w:val="0"/>
          <w:marBottom w:val="0"/>
          <w:divBdr>
            <w:top w:val="none" w:sz="0" w:space="0" w:color="auto"/>
            <w:left w:val="none" w:sz="0" w:space="0" w:color="auto"/>
            <w:bottom w:val="none" w:sz="0" w:space="0" w:color="auto"/>
            <w:right w:val="none" w:sz="0" w:space="0" w:color="auto"/>
          </w:divBdr>
        </w:div>
        <w:div w:id="674576674">
          <w:marLeft w:val="0"/>
          <w:marRight w:val="0"/>
          <w:marTop w:val="0"/>
          <w:marBottom w:val="0"/>
          <w:divBdr>
            <w:top w:val="none" w:sz="0" w:space="0" w:color="auto"/>
            <w:left w:val="none" w:sz="0" w:space="0" w:color="auto"/>
            <w:bottom w:val="none" w:sz="0" w:space="0" w:color="auto"/>
            <w:right w:val="none" w:sz="0" w:space="0" w:color="auto"/>
          </w:divBdr>
        </w:div>
        <w:div w:id="691809149">
          <w:marLeft w:val="0"/>
          <w:marRight w:val="0"/>
          <w:marTop w:val="0"/>
          <w:marBottom w:val="0"/>
          <w:divBdr>
            <w:top w:val="none" w:sz="0" w:space="0" w:color="auto"/>
            <w:left w:val="none" w:sz="0" w:space="0" w:color="auto"/>
            <w:bottom w:val="none" w:sz="0" w:space="0" w:color="auto"/>
            <w:right w:val="none" w:sz="0" w:space="0" w:color="auto"/>
          </w:divBdr>
        </w:div>
        <w:div w:id="698357894">
          <w:marLeft w:val="0"/>
          <w:marRight w:val="0"/>
          <w:marTop w:val="0"/>
          <w:marBottom w:val="0"/>
          <w:divBdr>
            <w:top w:val="none" w:sz="0" w:space="0" w:color="auto"/>
            <w:left w:val="none" w:sz="0" w:space="0" w:color="auto"/>
            <w:bottom w:val="none" w:sz="0" w:space="0" w:color="auto"/>
            <w:right w:val="none" w:sz="0" w:space="0" w:color="auto"/>
          </w:divBdr>
        </w:div>
        <w:div w:id="758526686">
          <w:marLeft w:val="0"/>
          <w:marRight w:val="0"/>
          <w:marTop w:val="0"/>
          <w:marBottom w:val="0"/>
          <w:divBdr>
            <w:top w:val="none" w:sz="0" w:space="0" w:color="auto"/>
            <w:left w:val="none" w:sz="0" w:space="0" w:color="auto"/>
            <w:bottom w:val="none" w:sz="0" w:space="0" w:color="auto"/>
            <w:right w:val="none" w:sz="0" w:space="0" w:color="auto"/>
          </w:divBdr>
        </w:div>
        <w:div w:id="809399607">
          <w:marLeft w:val="0"/>
          <w:marRight w:val="0"/>
          <w:marTop w:val="0"/>
          <w:marBottom w:val="0"/>
          <w:divBdr>
            <w:top w:val="none" w:sz="0" w:space="0" w:color="auto"/>
            <w:left w:val="none" w:sz="0" w:space="0" w:color="auto"/>
            <w:bottom w:val="none" w:sz="0" w:space="0" w:color="auto"/>
            <w:right w:val="none" w:sz="0" w:space="0" w:color="auto"/>
          </w:divBdr>
        </w:div>
        <w:div w:id="856431713">
          <w:marLeft w:val="0"/>
          <w:marRight w:val="0"/>
          <w:marTop w:val="0"/>
          <w:marBottom w:val="0"/>
          <w:divBdr>
            <w:top w:val="none" w:sz="0" w:space="0" w:color="auto"/>
            <w:left w:val="none" w:sz="0" w:space="0" w:color="auto"/>
            <w:bottom w:val="none" w:sz="0" w:space="0" w:color="auto"/>
            <w:right w:val="none" w:sz="0" w:space="0" w:color="auto"/>
          </w:divBdr>
        </w:div>
        <w:div w:id="862596497">
          <w:marLeft w:val="0"/>
          <w:marRight w:val="0"/>
          <w:marTop w:val="0"/>
          <w:marBottom w:val="0"/>
          <w:divBdr>
            <w:top w:val="none" w:sz="0" w:space="0" w:color="auto"/>
            <w:left w:val="none" w:sz="0" w:space="0" w:color="auto"/>
            <w:bottom w:val="none" w:sz="0" w:space="0" w:color="auto"/>
            <w:right w:val="none" w:sz="0" w:space="0" w:color="auto"/>
          </w:divBdr>
        </w:div>
        <w:div w:id="864633089">
          <w:marLeft w:val="0"/>
          <w:marRight w:val="0"/>
          <w:marTop w:val="0"/>
          <w:marBottom w:val="0"/>
          <w:divBdr>
            <w:top w:val="none" w:sz="0" w:space="0" w:color="auto"/>
            <w:left w:val="none" w:sz="0" w:space="0" w:color="auto"/>
            <w:bottom w:val="none" w:sz="0" w:space="0" w:color="auto"/>
            <w:right w:val="none" w:sz="0" w:space="0" w:color="auto"/>
          </w:divBdr>
        </w:div>
        <w:div w:id="870872666">
          <w:marLeft w:val="0"/>
          <w:marRight w:val="0"/>
          <w:marTop w:val="0"/>
          <w:marBottom w:val="0"/>
          <w:divBdr>
            <w:top w:val="none" w:sz="0" w:space="0" w:color="auto"/>
            <w:left w:val="none" w:sz="0" w:space="0" w:color="auto"/>
            <w:bottom w:val="none" w:sz="0" w:space="0" w:color="auto"/>
            <w:right w:val="none" w:sz="0" w:space="0" w:color="auto"/>
          </w:divBdr>
        </w:div>
        <w:div w:id="905533606">
          <w:marLeft w:val="0"/>
          <w:marRight w:val="0"/>
          <w:marTop w:val="0"/>
          <w:marBottom w:val="0"/>
          <w:divBdr>
            <w:top w:val="none" w:sz="0" w:space="0" w:color="auto"/>
            <w:left w:val="none" w:sz="0" w:space="0" w:color="auto"/>
            <w:bottom w:val="none" w:sz="0" w:space="0" w:color="auto"/>
            <w:right w:val="none" w:sz="0" w:space="0" w:color="auto"/>
          </w:divBdr>
        </w:div>
        <w:div w:id="920681297">
          <w:marLeft w:val="0"/>
          <w:marRight w:val="0"/>
          <w:marTop w:val="0"/>
          <w:marBottom w:val="0"/>
          <w:divBdr>
            <w:top w:val="none" w:sz="0" w:space="0" w:color="auto"/>
            <w:left w:val="none" w:sz="0" w:space="0" w:color="auto"/>
            <w:bottom w:val="none" w:sz="0" w:space="0" w:color="auto"/>
            <w:right w:val="none" w:sz="0" w:space="0" w:color="auto"/>
          </w:divBdr>
        </w:div>
        <w:div w:id="929780707">
          <w:marLeft w:val="0"/>
          <w:marRight w:val="0"/>
          <w:marTop w:val="0"/>
          <w:marBottom w:val="0"/>
          <w:divBdr>
            <w:top w:val="none" w:sz="0" w:space="0" w:color="auto"/>
            <w:left w:val="none" w:sz="0" w:space="0" w:color="auto"/>
            <w:bottom w:val="none" w:sz="0" w:space="0" w:color="auto"/>
            <w:right w:val="none" w:sz="0" w:space="0" w:color="auto"/>
          </w:divBdr>
        </w:div>
        <w:div w:id="968705313">
          <w:marLeft w:val="0"/>
          <w:marRight w:val="0"/>
          <w:marTop w:val="0"/>
          <w:marBottom w:val="0"/>
          <w:divBdr>
            <w:top w:val="none" w:sz="0" w:space="0" w:color="auto"/>
            <w:left w:val="none" w:sz="0" w:space="0" w:color="auto"/>
            <w:bottom w:val="none" w:sz="0" w:space="0" w:color="auto"/>
            <w:right w:val="none" w:sz="0" w:space="0" w:color="auto"/>
          </w:divBdr>
        </w:div>
        <w:div w:id="1030301413">
          <w:marLeft w:val="0"/>
          <w:marRight w:val="0"/>
          <w:marTop w:val="0"/>
          <w:marBottom w:val="0"/>
          <w:divBdr>
            <w:top w:val="none" w:sz="0" w:space="0" w:color="auto"/>
            <w:left w:val="none" w:sz="0" w:space="0" w:color="auto"/>
            <w:bottom w:val="none" w:sz="0" w:space="0" w:color="auto"/>
            <w:right w:val="none" w:sz="0" w:space="0" w:color="auto"/>
          </w:divBdr>
        </w:div>
        <w:div w:id="1059278824">
          <w:marLeft w:val="0"/>
          <w:marRight w:val="0"/>
          <w:marTop w:val="0"/>
          <w:marBottom w:val="0"/>
          <w:divBdr>
            <w:top w:val="none" w:sz="0" w:space="0" w:color="auto"/>
            <w:left w:val="none" w:sz="0" w:space="0" w:color="auto"/>
            <w:bottom w:val="none" w:sz="0" w:space="0" w:color="auto"/>
            <w:right w:val="none" w:sz="0" w:space="0" w:color="auto"/>
          </w:divBdr>
        </w:div>
        <w:div w:id="1077674102">
          <w:marLeft w:val="0"/>
          <w:marRight w:val="0"/>
          <w:marTop w:val="0"/>
          <w:marBottom w:val="0"/>
          <w:divBdr>
            <w:top w:val="none" w:sz="0" w:space="0" w:color="auto"/>
            <w:left w:val="none" w:sz="0" w:space="0" w:color="auto"/>
            <w:bottom w:val="none" w:sz="0" w:space="0" w:color="auto"/>
            <w:right w:val="none" w:sz="0" w:space="0" w:color="auto"/>
          </w:divBdr>
        </w:div>
        <w:div w:id="1082071526">
          <w:marLeft w:val="0"/>
          <w:marRight w:val="0"/>
          <w:marTop w:val="0"/>
          <w:marBottom w:val="0"/>
          <w:divBdr>
            <w:top w:val="none" w:sz="0" w:space="0" w:color="auto"/>
            <w:left w:val="none" w:sz="0" w:space="0" w:color="auto"/>
            <w:bottom w:val="none" w:sz="0" w:space="0" w:color="auto"/>
            <w:right w:val="none" w:sz="0" w:space="0" w:color="auto"/>
          </w:divBdr>
        </w:div>
        <w:div w:id="1099788817">
          <w:marLeft w:val="0"/>
          <w:marRight w:val="0"/>
          <w:marTop w:val="0"/>
          <w:marBottom w:val="0"/>
          <w:divBdr>
            <w:top w:val="none" w:sz="0" w:space="0" w:color="auto"/>
            <w:left w:val="none" w:sz="0" w:space="0" w:color="auto"/>
            <w:bottom w:val="none" w:sz="0" w:space="0" w:color="auto"/>
            <w:right w:val="none" w:sz="0" w:space="0" w:color="auto"/>
          </w:divBdr>
        </w:div>
        <w:div w:id="1103183437">
          <w:marLeft w:val="0"/>
          <w:marRight w:val="0"/>
          <w:marTop w:val="0"/>
          <w:marBottom w:val="0"/>
          <w:divBdr>
            <w:top w:val="none" w:sz="0" w:space="0" w:color="auto"/>
            <w:left w:val="none" w:sz="0" w:space="0" w:color="auto"/>
            <w:bottom w:val="none" w:sz="0" w:space="0" w:color="auto"/>
            <w:right w:val="none" w:sz="0" w:space="0" w:color="auto"/>
          </w:divBdr>
        </w:div>
        <w:div w:id="1116295206">
          <w:marLeft w:val="0"/>
          <w:marRight w:val="0"/>
          <w:marTop w:val="0"/>
          <w:marBottom w:val="0"/>
          <w:divBdr>
            <w:top w:val="none" w:sz="0" w:space="0" w:color="auto"/>
            <w:left w:val="none" w:sz="0" w:space="0" w:color="auto"/>
            <w:bottom w:val="none" w:sz="0" w:space="0" w:color="auto"/>
            <w:right w:val="none" w:sz="0" w:space="0" w:color="auto"/>
          </w:divBdr>
        </w:div>
        <w:div w:id="1116366337">
          <w:marLeft w:val="0"/>
          <w:marRight w:val="0"/>
          <w:marTop w:val="0"/>
          <w:marBottom w:val="0"/>
          <w:divBdr>
            <w:top w:val="none" w:sz="0" w:space="0" w:color="auto"/>
            <w:left w:val="none" w:sz="0" w:space="0" w:color="auto"/>
            <w:bottom w:val="none" w:sz="0" w:space="0" w:color="auto"/>
            <w:right w:val="none" w:sz="0" w:space="0" w:color="auto"/>
          </w:divBdr>
        </w:div>
        <w:div w:id="1125318985">
          <w:marLeft w:val="0"/>
          <w:marRight w:val="0"/>
          <w:marTop w:val="0"/>
          <w:marBottom w:val="0"/>
          <w:divBdr>
            <w:top w:val="none" w:sz="0" w:space="0" w:color="auto"/>
            <w:left w:val="none" w:sz="0" w:space="0" w:color="auto"/>
            <w:bottom w:val="none" w:sz="0" w:space="0" w:color="auto"/>
            <w:right w:val="none" w:sz="0" w:space="0" w:color="auto"/>
          </w:divBdr>
        </w:div>
        <w:div w:id="1133910016">
          <w:marLeft w:val="0"/>
          <w:marRight w:val="0"/>
          <w:marTop w:val="0"/>
          <w:marBottom w:val="0"/>
          <w:divBdr>
            <w:top w:val="none" w:sz="0" w:space="0" w:color="auto"/>
            <w:left w:val="none" w:sz="0" w:space="0" w:color="auto"/>
            <w:bottom w:val="none" w:sz="0" w:space="0" w:color="auto"/>
            <w:right w:val="none" w:sz="0" w:space="0" w:color="auto"/>
          </w:divBdr>
        </w:div>
        <w:div w:id="1135104087">
          <w:marLeft w:val="0"/>
          <w:marRight w:val="0"/>
          <w:marTop w:val="0"/>
          <w:marBottom w:val="0"/>
          <w:divBdr>
            <w:top w:val="none" w:sz="0" w:space="0" w:color="auto"/>
            <w:left w:val="none" w:sz="0" w:space="0" w:color="auto"/>
            <w:bottom w:val="none" w:sz="0" w:space="0" w:color="auto"/>
            <w:right w:val="none" w:sz="0" w:space="0" w:color="auto"/>
          </w:divBdr>
        </w:div>
        <w:div w:id="1161461039">
          <w:marLeft w:val="0"/>
          <w:marRight w:val="0"/>
          <w:marTop w:val="0"/>
          <w:marBottom w:val="0"/>
          <w:divBdr>
            <w:top w:val="none" w:sz="0" w:space="0" w:color="auto"/>
            <w:left w:val="none" w:sz="0" w:space="0" w:color="auto"/>
            <w:bottom w:val="none" w:sz="0" w:space="0" w:color="auto"/>
            <w:right w:val="none" w:sz="0" w:space="0" w:color="auto"/>
          </w:divBdr>
        </w:div>
        <w:div w:id="1176457300">
          <w:marLeft w:val="0"/>
          <w:marRight w:val="0"/>
          <w:marTop w:val="0"/>
          <w:marBottom w:val="0"/>
          <w:divBdr>
            <w:top w:val="none" w:sz="0" w:space="0" w:color="auto"/>
            <w:left w:val="none" w:sz="0" w:space="0" w:color="auto"/>
            <w:bottom w:val="none" w:sz="0" w:space="0" w:color="auto"/>
            <w:right w:val="none" w:sz="0" w:space="0" w:color="auto"/>
          </w:divBdr>
        </w:div>
        <w:div w:id="1222868087">
          <w:marLeft w:val="0"/>
          <w:marRight w:val="0"/>
          <w:marTop w:val="0"/>
          <w:marBottom w:val="0"/>
          <w:divBdr>
            <w:top w:val="none" w:sz="0" w:space="0" w:color="auto"/>
            <w:left w:val="none" w:sz="0" w:space="0" w:color="auto"/>
            <w:bottom w:val="none" w:sz="0" w:space="0" w:color="auto"/>
            <w:right w:val="none" w:sz="0" w:space="0" w:color="auto"/>
          </w:divBdr>
        </w:div>
        <w:div w:id="1353218093">
          <w:marLeft w:val="0"/>
          <w:marRight w:val="0"/>
          <w:marTop w:val="0"/>
          <w:marBottom w:val="0"/>
          <w:divBdr>
            <w:top w:val="none" w:sz="0" w:space="0" w:color="auto"/>
            <w:left w:val="none" w:sz="0" w:space="0" w:color="auto"/>
            <w:bottom w:val="none" w:sz="0" w:space="0" w:color="auto"/>
            <w:right w:val="none" w:sz="0" w:space="0" w:color="auto"/>
          </w:divBdr>
        </w:div>
        <w:div w:id="1361394655">
          <w:marLeft w:val="0"/>
          <w:marRight w:val="0"/>
          <w:marTop w:val="0"/>
          <w:marBottom w:val="0"/>
          <w:divBdr>
            <w:top w:val="none" w:sz="0" w:space="0" w:color="auto"/>
            <w:left w:val="none" w:sz="0" w:space="0" w:color="auto"/>
            <w:bottom w:val="none" w:sz="0" w:space="0" w:color="auto"/>
            <w:right w:val="none" w:sz="0" w:space="0" w:color="auto"/>
          </w:divBdr>
        </w:div>
        <w:div w:id="1376780316">
          <w:marLeft w:val="0"/>
          <w:marRight w:val="0"/>
          <w:marTop w:val="0"/>
          <w:marBottom w:val="0"/>
          <w:divBdr>
            <w:top w:val="none" w:sz="0" w:space="0" w:color="auto"/>
            <w:left w:val="none" w:sz="0" w:space="0" w:color="auto"/>
            <w:bottom w:val="none" w:sz="0" w:space="0" w:color="auto"/>
            <w:right w:val="none" w:sz="0" w:space="0" w:color="auto"/>
          </w:divBdr>
        </w:div>
        <w:div w:id="1399010543">
          <w:marLeft w:val="0"/>
          <w:marRight w:val="0"/>
          <w:marTop w:val="0"/>
          <w:marBottom w:val="0"/>
          <w:divBdr>
            <w:top w:val="none" w:sz="0" w:space="0" w:color="auto"/>
            <w:left w:val="none" w:sz="0" w:space="0" w:color="auto"/>
            <w:bottom w:val="none" w:sz="0" w:space="0" w:color="auto"/>
            <w:right w:val="none" w:sz="0" w:space="0" w:color="auto"/>
          </w:divBdr>
        </w:div>
        <w:div w:id="1403603660">
          <w:marLeft w:val="0"/>
          <w:marRight w:val="0"/>
          <w:marTop w:val="0"/>
          <w:marBottom w:val="0"/>
          <w:divBdr>
            <w:top w:val="none" w:sz="0" w:space="0" w:color="auto"/>
            <w:left w:val="none" w:sz="0" w:space="0" w:color="auto"/>
            <w:bottom w:val="none" w:sz="0" w:space="0" w:color="auto"/>
            <w:right w:val="none" w:sz="0" w:space="0" w:color="auto"/>
          </w:divBdr>
        </w:div>
        <w:div w:id="1435243055">
          <w:marLeft w:val="0"/>
          <w:marRight w:val="0"/>
          <w:marTop w:val="0"/>
          <w:marBottom w:val="0"/>
          <w:divBdr>
            <w:top w:val="none" w:sz="0" w:space="0" w:color="auto"/>
            <w:left w:val="none" w:sz="0" w:space="0" w:color="auto"/>
            <w:bottom w:val="none" w:sz="0" w:space="0" w:color="auto"/>
            <w:right w:val="none" w:sz="0" w:space="0" w:color="auto"/>
          </w:divBdr>
        </w:div>
        <w:div w:id="1437024953">
          <w:marLeft w:val="0"/>
          <w:marRight w:val="0"/>
          <w:marTop w:val="0"/>
          <w:marBottom w:val="0"/>
          <w:divBdr>
            <w:top w:val="none" w:sz="0" w:space="0" w:color="auto"/>
            <w:left w:val="none" w:sz="0" w:space="0" w:color="auto"/>
            <w:bottom w:val="none" w:sz="0" w:space="0" w:color="auto"/>
            <w:right w:val="none" w:sz="0" w:space="0" w:color="auto"/>
          </w:divBdr>
        </w:div>
        <w:div w:id="1488862193">
          <w:marLeft w:val="0"/>
          <w:marRight w:val="0"/>
          <w:marTop w:val="0"/>
          <w:marBottom w:val="0"/>
          <w:divBdr>
            <w:top w:val="none" w:sz="0" w:space="0" w:color="auto"/>
            <w:left w:val="none" w:sz="0" w:space="0" w:color="auto"/>
            <w:bottom w:val="none" w:sz="0" w:space="0" w:color="auto"/>
            <w:right w:val="none" w:sz="0" w:space="0" w:color="auto"/>
          </w:divBdr>
        </w:div>
        <w:div w:id="1522015376">
          <w:marLeft w:val="0"/>
          <w:marRight w:val="0"/>
          <w:marTop w:val="0"/>
          <w:marBottom w:val="0"/>
          <w:divBdr>
            <w:top w:val="none" w:sz="0" w:space="0" w:color="auto"/>
            <w:left w:val="none" w:sz="0" w:space="0" w:color="auto"/>
            <w:bottom w:val="none" w:sz="0" w:space="0" w:color="auto"/>
            <w:right w:val="none" w:sz="0" w:space="0" w:color="auto"/>
          </w:divBdr>
        </w:div>
        <w:div w:id="1523011423">
          <w:marLeft w:val="0"/>
          <w:marRight w:val="0"/>
          <w:marTop w:val="0"/>
          <w:marBottom w:val="0"/>
          <w:divBdr>
            <w:top w:val="none" w:sz="0" w:space="0" w:color="auto"/>
            <w:left w:val="none" w:sz="0" w:space="0" w:color="auto"/>
            <w:bottom w:val="none" w:sz="0" w:space="0" w:color="auto"/>
            <w:right w:val="none" w:sz="0" w:space="0" w:color="auto"/>
          </w:divBdr>
        </w:div>
        <w:div w:id="1536045829">
          <w:marLeft w:val="0"/>
          <w:marRight w:val="0"/>
          <w:marTop w:val="0"/>
          <w:marBottom w:val="0"/>
          <w:divBdr>
            <w:top w:val="none" w:sz="0" w:space="0" w:color="auto"/>
            <w:left w:val="none" w:sz="0" w:space="0" w:color="auto"/>
            <w:bottom w:val="none" w:sz="0" w:space="0" w:color="auto"/>
            <w:right w:val="none" w:sz="0" w:space="0" w:color="auto"/>
          </w:divBdr>
        </w:div>
        <w:div w:id="1539128906">
          <w:marLeft w:val="0"/>
          <w:marRight w:val="0"/>
          <w:marTop w:val="0"/>
          <w:marBottom w:val="0"/>
          <w:divBdr>
            <w:top w:val="none" w:sz="0" w:space="0" w:color="auto"/>
            <w:left w:val="none" w:sz="0" w:space="0" w:color="auto"/>
            <w:bottom w:val="none" w:sz="0" w:space="0" w:color="auto"/>
            <w:right w:val="none" w:sz="0" w:space="0" w:color="auto"/>
          </w:divBdr>
        </w:div>
        <w:div w:id="1573586501">
          <w:marLeft w:val="0"/>
          <w:marRight w:val="0"/>
          <w:marTop w:val="0"/>
          <w:marBottom w:val="0"/>
          <w:divBdr>
            <w:top w:val="none" w:sz="0" w:space="0" w:color="auto"/>
            <w:left w:val="none" w:sz="0" w:space="0" w:color="auto"/>
            <w:bottom w:val="none" w:sz="0" w:space="0" w:color="auto"/>
            <w:right w:val="none" w:sz="0" w:space="0" w:color="auto"/>
          </w:divBdr>
        </w:div>
        <w:div w:id="1584218533">
          <w:marLeft w:val="0"/>
          <w:marRight w:val="0"/>
          <w:marTop w:val="0"/>
          <w:marBottom w:val="0"/>
          <w:divBdr>
            <w:top w:val="none" w:sz="0" w:space="0" w:color="auto"/>
            <w:left w:val="none" w:sz="0" w:space="0" w:color="auto"/>
            <w:bottom w:val="none" w:sz="0" w:space="0" w:color="auto"/>
            <w:right w:val="none" w:sz="0" w:space="0" w:color="auto"/>
          </w:divBdr>
        </w:div>
        <w:div w:id="1587108153">
          <w:marLeft w:val="0"/>
          <w:marRight w:val="0"/>
          <w:marTop w:val="0"/>
          <w:marBottom w:val="0"/>
          <w:divBdr>
            <w:top w:val="none" w:sz="0" w:space="0" w:color="auto"/>
            <w:left w:val="none" w:sz="0" w:space="0" w:color="auto"/>
            <w:bottom w:val="none" w:sz="0" w:space="0" w:color="auto"/>
            <w:right w:val="none" w:sz="0" w:space="0" w:color="auto"/>
          </w:divBdr>
        </w:div>
        <w:div w:id="1626278983">
          <w:marLeft w:val="0"/>
          <w:marRight w:val="0"/>
          <w:marTop w:val="0"/>
          <w:marBottom w:val="0"/>
          <w:divBdr>
            <w:top w:val="none" w:sz="0" w:space="0" w:color="auto"/>
            <w:left w:val="none" w:sz="0" w:space="0" w:color="auto"/>
            <w:bottom w:val="none" w:sz="0" w:space="0" w:color="auto"/>
            <w:right w:val="none" w:sz="0" w:space="0" w:color="auto"/>
          </w:divBdr>
        </w:div>
        <w:div w:id="1671445478">
          <w:marLeft w:val="0"/>
          <w:marRight w:val="0"/>
          <w:marTop w:val="0"/>
          <w:marBottom w:val="0"/>
          <w:divBdr>
            <w:top w:val="none" w:sz="0" w:space="0" w:color="auto"/>
            <w:left w:val="none" w:sz="0" w:space="0" w:color="auto"/>
            <w:bottom w:val="none" w:sz="0" w:space="0" w:color="auto"/>
            <w:right w:val="none" w:sz="0" w:space="0" w:color="auto"/>
          </w:divBdr>
        </w:div>
        <w:div w:id="1673216412">
          <w:marLeft w:val="0"/>
          <w:marRight w:val="0"/>
          <w:marTop w:val="0"/>
          <w:marBottom w:val="0"/>
          <w:divBdr>
            <w:top w:val="none" w:sz="0" w:space="0" w:color="auto"/>
            <w:left w:val="none" w:sz="0" w:space="0" w:color="auto"/>
            <w:bottom w:val="none" w:sz="0" w:space="0" w:color="auto"/>
            <w:right w:val="none" w:sz="0" w:space="0" w:color="auto"/>
          </w:divBdr>
        </w:div>
        <w:div w:id="1692415749">
          <w:marLeft w:val="0"/>
          <w:marRight w:val="0"/>
          <w:marTop w:val="0"/>
          <w:marBottom w:val="0"/>
          <w:divBdr>
            <w:top w:val="none" w:sz="0" w:space="0" w:color="auto"/>
            <w:left w:val="none" w:sz="0" w:space="0" w:color="auto"/>
            <w:bottom w:val="none" w:sz="0" w:space="0" w:color="auto"/>
            <w:right w:val="none" w:sz="0" w:space="0" w:color="auto"/>
          </w:divBdr>
        </w:div>
        <w:div w:id="1722053197">
          <w:marLeft w:val="0"/>
          <w:marRight w:val="0"/>
          <w:marTop w:val="0"/>
          <w:marBottom w:val="0"/>
          <w:divBdr>
            <w:top w:val="none" w:sz="0" w:space="0" w:color="auto"/>
            <w:left w:val="none" w:sz="0" w:space="0" w:color="auto"/>
            <w:bottom w:val="none" w:sz="0" w:space="0" w:color="auto"/>
            <w:right w:val="none" w:sz="0" w:space="0" w:color="auto"/>
          </w:divBdr>
        </w:div>
        <w:div w:id="1723747876">
          <w:marLeft w:val="0"/>
          <w:marRight w:val="0"/>
          <w:marTop w:val="0"/>
          <w:marBottom w:val="0"/>
          <w:divBdr>
            <w:top w:val="none" w:sz="0" w:space="0" w:color="auto"/>
            <w:left w:val="none" w:sz="0" w:space="0" w:color="auto"/>
            <w:bottom w:val="none" w:sz="0" w:space="0" w:color="auto"/>
            <w:right w:val="none" w:sz="0" w:space="0" w:color="auto"/>
          </w:divBdr>
        </w:div>
        <w:div w:id="1727608388">
          <w:marLeft w:val="0"/>
          <w:marRight w:val="0"/>
          <w:marTop w:val="0"/>
          <w:marBottom w:val="0"/>
          <w:divBdr>
            <w:top w:val="none" w:sz="0" w:space="0" w:color="auto"/>
            <w:left w:val="none" w:sz="0" w:space="0" w:color="auto"/>
            <w:bottom w:val="none" w:sz="0" w:space="0" w:color="auto"/>
            <w:right w:val="none" w:sz="0" w:space="0" w:color="auto"/>
          </w:divBdr>
        </w:div>
        <w:div w:id="1742211359">
          <w:marLeft w:val="0"/>
          <w:marRight w:val="0"/>
          <w:marTop w:val="0"/>
          <w:marBottom w:val="0"/>
          <w:divBdr>
            <w:top w:val="none" w:sz="0" w:space="0" w:color="auto"/>
            <w:left w:val="none" w:sz="0" w:space="0" w:color="auto"/>
            <w:bottom w:val="none" w:sz="0" w:space="0" w:color="auto"/>
            <w:right w:val="none" w:sz="0" w:space="0" w:color="auto"/>
          </w:divBdr>
        </w:div>
        <w:div w:id="1762607771">
          <w:marLeft w:val="0"/>
          <w:marRight w:val="0"/>
          <w:marTop w:val="0"/>
          <w:marBottom w:val="0"/>
          <w:divBdr>
            <w:top w:val="none" w:sz="0" w:space="0" w:color="auto"/>
            <w:left w:val="none" w:sz="0" w:space="0" w:color="auto"/>
            <w:bottom w:val="none" w:sz="0" w:space="0" w:color="auto"/>
            <w:right w:val="none" w:sz="0" w:space="0" w:color="auto"/>
          </w:divBdr>
        </w:div>
        <w:div w:id="1785028959">
          <w:marLeft w:val="0"/>
          <w:marRight w:val="0"/>
          <w:marTop w:val="0"/>
          <w:marBottom w:val="0"/>
          <w:divBdr>
            <w:top w:val="none" w:sz="0" w:space="0" w:color="auto"/>
            <w:left w:val="none" w:sz="0" w:space="0" w:color="auto"/>
            <w:bottom w:val="none" w:sz="0" w:space="0" w:color="auto"/>
            <w:right w:val="none" w:sz="0" w:space="0" w:color="auto"/>
          </w:divBdr>
        </w:div>
        <w:div w:id="1787852557">
          <w:marLeft w:val="0"/>
          <w:marRight w:val="0"/>
          <w:marTop w:val="0"/>
          <w:marBottom w:val="0"/>
          <w:divBdr>
            <w:top w:val="none" w:sz="0" w:space="0" w:color="auto"/>
            <w:left w:val="none" w:sz="0" w:space="0" w:color="auto"/>
            <w:bottom w:val="none" w:sz="0" w:space="0" w:color="auto"/>
            <w:right w:val="none" w:sz="0" w:space="0" w:color="auto"/>
          </w:divBdr>
        </w:div>
        <w:div w:id="1804469955">
          <w:marLeft w:val="0"/>
          <w:marRight w:val="0"/>
          <w:marTop w:val="0"/>
          <w:marBottom w:val="0"/>
          <w:divBdr>
            <w:top w:val="none" w:sz="0" w:space="0" w:color="auto"/>
            <w:left w:val="none" w:sz="0" w:space="0" w:color="auto"/>
            <w:bottom w:val="none" w:sz="0" w:space="0" w:color="auto"/>
            <w:right w:val="none" w:sz="0" w:space="0" w:color="auto"/>
          </w:divBdr>
        </w:div>
        <w:div w:id="1820030139">
          <w:marLeft w:val="0"/>
          <w:marRight w:val="0"/>
          <w:marTop w:val="0"/>
          <w:marBottom w:val="0"/>
          <w:divBdr>
            <w:top w:val="none" w:sz="0" w:space="0" w:color="auto"/>
            <w:left w:val="none" w:sz="0" w:space="0" w:color="auto"/>
            <w:bottom w:val="none" w:sz="0" w:space="0" w:color="auto"/>
            <w:right w:val="none" w:sz="0" w:space="0" w:color="auto"/>
          </w:divBdr>
        </w:div>
        <w:div w:id="1828591634">
          <w:marLeft w:val="0"/>
          <w:marRight w:val="0"/>
          <w:marTop w:val="0"/>
          <w:marBottom w:val="0"/>
          <w:divBdr>
            <w:top w:val="none" w:sz="0" w:space="0" w:color="auto"/>
            <w:left w:val="none" w:sz="0" w:space="0" w:color="auto"/>
            <w:bottom w:val="none" w:sz="0" w:space="0" w:color="auto"/>
            <w:right w:val="none" w:sz="0" w:space="0" w:color="auto"/>
          </w:divBdr>
        </w:div>
        <w:div w:id="1855849419">
          <w:marLeft w:val="0"/>
          <w:marRight w:val="0"/>
          <w:marTop w:val="0"/>
          <w:marBottom w:val="0"/>
          <w:divBdr>
            <w:top w:val="none" w:sz="0" w:space="0" w:color="auto"/>
            <w:left w:val="none" w:sz="0" w:space="0" w:color="auto"/>
            <w:bottom w:val="none" w:sz="0" w:space="0" w:color="auto"/>
            <w:right w:val="none" w:sz="0" w:space="0" w:color="auto"/>
          </w:divBdr>
        </w:div>
        <w:div w:id="1880972041">
          <w:marLeft w:val="0"/>
          <w:marRight w:val="0"/>
          <w:marTop w:val="0"/>
          <w:marBottom w:val="0"/>
          <w:divBdr>
            <w:top w:val="none" w:sz="0" w:space="0" w:color="auto"/>
            <w:left w:val="none" w:sz="0" w:space="0" w:color="auto"/>
            <w:bottom w:val="none" w:sz="0" w:space="0" w:color="auto"/>
            <w:right w:val="none" w:sz="0" w:space="0" w:color="auto"/>
          </w:divBdr>
        </w:div>
        <w:div w:id="1893152683">
          <w:marLeft w:val="0"/>
          <w:marRight w:val="0"/>
          <w:marTop w:val="0"/>
          <w:marBottom w:val="0"/>
          <w:divBdr>
            <w:top w:val="none" w:sz="0" w:space="0" w:color="auto"/>
            <w:left w:val="none" w:sz="0" w:space="0" w:color="auto"/>
            <w:bottom w:val="none" w:sz="0" w:space="0" w:color="auto"/>
            <w:right w:val="none" w:sz="0" w:space="0" w:color="auto"/>
          </w:divBdr>
        </w:div>
        <w:div w:id="1905945340">
          <w:marLeft w:val="0"/>
          <w:marRight w:val="0"/>
          <w:marTop w:val="0"/>
          <w:marBottom w:val="0"/>
          <w:divBdr>
            <w:top w:val="none" w:sz="0" w:space="0" w:color="auto"/>
            <w:left w:val="none" w:sz="0" w:space="0" w:color="auto"/>
            <w:bottom w:val="none" w:sz="0" w:space="0" w:color="auto"/>
            <w:right w:val="none" w:sz="0" w:space="0" w:color="auto"/>
          </w:divBdr>
        </w:div>
        <w:div w:id="1941527446">
          <w:marLeft w:val="0"/>
          <w:marRight w:val="0"/>
          <w:marTop w:val="0"/>
          <w:marBottom w:val="0"/>
          <w:divBdr>
            <w:top w:val="none" w:sz="0" w:space="0" w:color="auto"/>
            <w:left w:val="none" w:sz="0" w:space="0" w:color="auto"/>
            <w:bottom w:val="none" w:sz="0" w:space="0" w:color="auto"/>
            <w:right w:val="none" w:sz="0" w:space="0" w:color="auto"/>
          </w:divBdr>
        </w:div>
        <w:div w:id="1949580427">
          <w:marLeft w:val="0"/>
          <w:marRight w:val="0"/>
          <w:marTop w:val="0"/>
          <w:marBottom w:val="0"/>
          <w:divBdr>
            <w:top w:val="none" w:sz="0" w:space="0" w:color="auto"/>
            <w:left w:val="none" w:sz="0" w:space="0" w:color="auto"/>
            <w:bottom w:val="none" w:sz="0" w:space="0" w:color="auto"/>
            <w:right w:val="none" w:sz="0" w:space="0" w:color="auto"/>
          </w:divBdr>
        </w:div>
        <w:div w:id="1965112029">
          <w:marLeft w:val="0"/>
          <w:marRight w:val="0"/>
          <w:marTop w:val="0"/>
          <w:marBottom w:val="0"/>
          <w:divBdr>
            <w:top w:val="none" w:sz="0" w:space="0" w:color="auto"/>
            <w:left w:val="none" w:sz="0" w:space="0" w:color="auto"/>
            <w:bottom w:val="none" w:sz="0" w:space="0" w:color="auto"/>
            <w:right w:val="none" w:sz="0" w:space="0" w:color="auto"/>
          </w:divBdr>
        </w:div>
        <w:div w:id="1973246248">
          <w:marLeft w:val="0"/>
          <w:marRight w:val="0"/>
          <w:marTop w:val="0"/>
          <w:marBottom w:val="0"/>
          <w:divBdr>
            <w:top w:val="none" w:sz="0" w:space="0" w:color="auto"/>
            <w:left w:val="none" w:sz="0" w:space="0" w:color="auto"/>
            <w:bottom w:val="none" w:sz="0" w:space="0" w:color="auto"/>
            <w:right w:val="none" w:sz="0" w:space="0" w:color="auto"/>
          </w:divBdr>
        </w:div>
        <w:div w:id="2007588203">
          <w:marLeft w:val="0"/>
          <w:marRight w:val="0"/>
          <w:marTop w:val="0"/>
          <w:marBottom w:val="0"/>
          <w:divBdr>
            <w:top w:val="none" w:sz="0" w:space="0" w:color="auto"/>
            <w:left w:val="none" w:sz="0" w:space="0" w:color="auto"/>
            <w:bottom w:val="none" w:sz="0" w:space="0" w:color="auto"/>
            <w:right w:val="none" w:sz="0" w:space="0" w:color="auto"/>
          </w:divBdr>
        </w:div>
        <w:div w:id="2050375924">
          <w:marLeft w:val="0"/>
          <w:marRight w:val="0"/>
          <w:marTop w:val="0"/>
          <w:marBottom w:val="0"/>
          <w:divBdr>
            <w:top w:val="none" w:sz="0" w:space="0" w:color="auto"/>
            <w:left w:val="none" w:sz="0" w:space="0" w:color="auto"/>
            <w:bottom w:val="none" w:sz="0" w:space="0" w:color="auto"/>
            <w:right w:val="none" w:sz="0" w:space="0" w:color="auto"/>
          </w:divBdr>
        </w:div>
        <w:div w:id="2066298733">
          <w:marLeft w:val="0"/>
          <w:marRight w:val="0"/>
          <w:marTop w:val="0"/>
          <w:marBottom w:val="0"/>
          <w:divBdr>
            <w:top w:val="none" w:sz="0" w:space="0" w:color="auto"/>
            <w:left w:val="none" w:sz="0" w:space="0" w:color="auto"/>
            <w:bottom w:val="none" w:sz="0" w:space="0" w:color="auto"/>
            <w:right w:val="none" w:sz="0" w:space="0" w:color="auto"/>
          </w:divBdr>
        </w:div>
        <w:div w:id="2075925413">
          <w:marLeft w:val="0"/>
          <w:marRight w:val="0"/>
          <w:marTop w:val="0"/>
          <w:marBottom w:val="0"/>
          <w:divBdr>
            <w:top w:val="none" w:sz="0" w:space="0" w:color="auto"/>
            <w:left w:val="none" w:sz="0" w:space="0" w:color="auto"/>
            <w:bottom w:val="none" w:sz="0" w:space="0" w:color="auto"/>
            <w:right w:val="none" w:sz="0" w:space="0" w:color="auto"/>
          </w:divBdr>
        </w:div>
        <w:div w:id="2081949321">
          <w:marLeft w:val="0"/>
          <w:marRight w:val="0"/>
          <w:marTop w:val="0"/>
          <w:marBottom w:val="0"/>
          <w:divBdr>
            <w:top w:val="none" w:sz="0" w:space="0" w:color="auto"/>
            <w:left w:val="none" w:sz="0" w:space="0" w:color="auto"/>
            <w:bottom w:val="none" w:sz="0" w:space="0" w:color="auto"/>
            <w:right w:val="none" w:sz="0" w:space="0" w:color="auto"/>
          </w:divBdr>
        </w:div>
        <w:div w:id="2115443090">
          <w:marLeft w:val="0"/>
          <w:marRight w:val="0"/>
          <w:marTop w:val="0"/>
          <w:marBottom w:val="0"/>
          <w:divBdr>
            <w:top w:val="none" w:sz="0" w:space="0" w:color="auto"/>
            <w:left w:val="none" w:sz="0" w:space="0" w:color="auto"/>
            <w:bottom w:val="none" w:sz="0" w:space="0" w:color="auto"/>
            <w:right w:val="none" w:sz="0" w:space="0" w:color="auto"/>
          </w:divBdr>
        </w:div>
        <w:div w:id="2122214105">
          <w:marLeft w:val="0"/>
          <w:marRight w:val="0"/>
          <w:marTop w:val="0"/>
          <w:marBottom w:val="0"/>
          <w:divBdr>
            <w:top w:val="none" w:sz="0" w:space="0" w:color="auto"/>
            <w:left w:val="none" w:sz="0" w:space="0" w:color="auto"/>
            <w:bottom w:val="none" w:sz="0" w:space="0" w:color="auto"/>
            <w:right w:val="none" w:sz="0" w:space="0" w:color="auto"/>
          </w:divBdr>
        </w:div>
      </w:divsChild>
    </w:div>
    <w:div w:id="656111720">
      <w:bodyDiv w:val="1"/>
      <w:marLeft w:val="0"/>
      <w:marRight w:val="0"/>
      <w:marTop w:val="0"/>
      <w:marBottom w:val="0"/>
      <w:divBdr>
        <w:top w:val="none" w:sz="0" w:space="0" w:color="auto"/>
        <w:left w:val="none" w:sz="0" w:space="0" w:color="auto"/>
        <w:bottom w:val="none" w:sz="0" w:space="0" w:color="auto"/>
        <w:right w:val="none" w:sz="0" w:space="0" w:color="auto"/>
      </w:divBdr>
    </w:div>
    <w:div w:id="659114176">
      <w:bodyDiv w:val="1"/>
      <w:marLeft w:val="0"/>
      <w:marRight w:val="0"/>
      <w:marTop w:val="0"/>
      <w:marBottom w:val="0"/>
      <w:divBdr>
        <w:top w:val="none" w:sz="0" w:space="0" w:color="auto"/>
        <w:left w:val="none" w:sz="0" w:space="0" w:color="auto"/>
        <w:bottom w:val="none" w:sz="0" w:space="0" w:color="auto"/>
        <w:right w:val="none" w:sz="0" w:space="0" w:color="auto"/>
      </w:divBdr>
    </w:div>
    <w:div w:id="661809150">
      <w:bodyDiv w:val="1"/>
      <w:marLeft w:val="0"/>
      <w:marRight w:val="0"/>
      <w:marTop w:val="0"/>
      <w:marBottom w:val="0"/>
      <w:divBdr>
        <w:top w:val="none" w:sz="0" w:space="0" w:color="auto"/>
        <w:left w:val="none" w:sz="0" w:space="0" w:color="auto"/>
        <w:bottom w:val="none" w:sz="0" w:space="0" w:color="auto"/>
        <w:right w:val="none" w:sz="0" w:space="0" w:color="auto"/>
      </w:divBdr>
      <w:divsChild>
        <w:div w:id="781417201">
          <w:marLeft w:val="0"/>
          <w:marRight w:val="0"/>
          <w:marTop w:val="0"/>
          <w:marBottom w:val="0"/>
          <w:divBdr>
            <w:top w:val="none" w:sz="0" w:space="0" w:color="auto"/>
            <w:left w:val="none" w:sz="0" w:space="0" w:color="auto"/>
            <w:bottom w:val="none" w:sz="0" w:space="0" w:color="auto"/>
            <w:right w:val="none" w:sz="0" w:space="0" w:color="auto"/>
          </w:divBdr>
        </w:div>
        <w:div w:id="1983846153">
          <w:marLeft w:val="0"/>
          <w:marRight w:val="0"/>
          <w:marTop w:val="0"/>
          <w:marBottom w:val="0"/>
          <w:divBdr>
            <w:top w:val="none" w:sz="0" w:space="0" w:color="auto"/>
            <w:left w:val="none" w:sz="0" w:space="0" w:color="auto"/>
            <w:bottom w:val="none" w:sz="0" w:space="0" w:color="auto"/>
            <w:right w:val="none" w:sz="0" w:space="0" w:color="auto"/>
          </w:divBdr>
        </w:div>
      </w:divsChild>
    </w:div>
    <w:div w:id="662272269">
      <w:bodyDiv w:val="1"/>
      <w:marLeft w:val="0"/>
      <w:marRight w:val="0"/>
      <w:marTop w:val="0"/>
      <w:marBottom w:val="0"/>
      <w:divBdr>
        <w:top w:val="none" w:sz="0" w:space="0" w:color="auto"/>
        <w:left w:val="none" w:sz="0" w:space="0" w:color="auto"/>
        <w:bottom w:val="none" w:sz="0" w:space="0" w:color="auto"/>
        <w:right w:val="none" w:sz="0" w:space="0" w:color="auto"/>
      </w:divBdr>
    </w:div>
    <w:div w:id="665596624">
      <w:bodyDiv w:val="1"/>
      <w:marLeft w:val="0"/>
      <w:marRight w:val="0"/>
      <w:marTop w:val="0"/>
      <w:marBottom w:val="0"/>
      <w:divBdr>
        <w:top w:val="none" w:sz="0" w:space="0" w:color="auto"/>
        <w:left w:val="none" w:sz="0" w:space="0" w:color="auto"/>
        <w:bottom w:val="none" w:sz="0" w:space="0" w:color="auto"/>
        <w:right w:val="none" w:sz="0" w:space="0" w:color="auto"/>
      </w:divBdr>
    </w:div>
    <w:div w:id="676152584">
      <w:bodyDiv w:val="1"/>
      <w:marLeft w:val="0"/>
      <w:marRight w:val="0"/>
      <w:marTop w:val="0"/>
      <w:marBottom w:val="0"/>
      <w:divBdr>
        <w:top w:val="none" w:sz="0" w:space="0" w:color="auto"/>
        <w:left w:val="none" w:sz="0" w:space="0" w:color="auto"/>
        <w:bottom w:val="none" w:sz="0" w:space="0" w:color="auto"/>
        <w:right w:val="none" w:sz="0" w:space="0" w:color="auto"/>
      </w:divBdr>
    </w:div>
    <w:div w:id="684553876">
      <w:bodyDiv w:val="1"/>
      <w:marLeft w:val="0"/>
      <w:marRight w:val="0"/>
      <w:marTop w:val="0"/>
      <w:marBottom w:val="0"/>
      <w:divBdr>
        <w:top w:val="none" w:sz="0" w:space="0" w:color="auto"/>
        <w:left w:val="none" w:sz="0" w:space="0" w:color="auto"/>
        <w:bottom w:val="none" w:sz="0" w:space="0" w:color="auto"/>
        <w:right w:val="none" w:sz="0" w:space="0" w:color="auto"/>
      </w:divBdr>
    </w:div>
    <w:div w:id="689794230">
      <w:bodyDiv w:val="1"/>
      <w:marLeft w:val="0"/>
      <w:marRight w:val="0"/>
      <w:marTop w:val="0"/>
      <w:marBottom w:val="0"/>
      <w:divBdr>
        <w:top w:val="none" w:sz="0" w:space="0" w:color="auto"/>
        <w:left w:val="none" w:sz="0" w:space="0" w:color="auto"/>
        <w:bottom w:val="none" w:sz="0" w:space="0" w:color="auto"/>
        <w:right w:val="none" w:sz="0" w:space="0" w:color="auto"/>
      </w:divBdr>
    </w:div>
    <w:div w:id="690032335">
      <w:bodyDiv w:val="1"/>
      <w:marLeft w:val="0"/>
      <w:marRight w:val="0"/>
      <w:marTop w:val="0"/>
      <w:marBottom w:val="0"/>
      <w:divBdr>
        <w:top w:val="none" w:sz="0" w:space="0" w:color="auto"/>
        <w:left w:val="none" w:sz="0" w:space="0" w:color="auto"/>
        <w:bottom w:val="none" w:sz="0" w:space="0" w:color="auto"/>
        <w:right w:val="none" w:sz="0" w:space="0" w:color="auto"/>
      </w:divBdr>
    </w:div>
    <w:div w:id="691690808">
      <w:bodyDiv w:val="1"/>
      <w:marLeft w:val="0"/>
      <w:marRight w:val="0"/>
      <w:marTop w:val="0"/>
      <w:marBottom w:val="0"/>
      <w:divBdr>
        <w:top w:val="none" w:sz="0" w:space="0" w:color="auto"/>
        <w:left w:val="none" w:sz="0" w:space="0" w:color="auto"/>
        <w:bottom w:val="none" w:sz="0" w:space="0" w:color="auto"/>
        <w:right w:val="none" w:sz="0" w:space="0" w:color="auto"/>
      </w:divBdr>
    </w:div>
    <w:div w:id="696276464">
      <w:bodyDiv w:val="1"/>
      <w:marLeft w:val="0"/>
      <w:marRight w:val="0"/>
      <w:marTop w:val="0"/>
      <w:marBottom w:val="0"/>
      <w:divBdr>
        <w:top w:val="none" w:sz="0" w:space="0" w:color="auto"/>
        <w:left w:val="none" w:sz="0" w:space="0" w:color="auto"/>
        <w:bottom w:val="none" w:sz="0" w:space="0" w:color="auto"/>
        <w:right w:val="none" w:sz="0" w:space="0" w:color="auto"/>
      </w:divBdr>
      <w:divsChild>
        <w:div w:id="87850513">
          <w:marLeft w:val="0"/>
          <w:marRight w:val="0"/>
          <w:marTop w:val="0"/>
          <w:marBottom w:val="0"/>
          <w:divBdr>
            <w:top w:val="none" w:sz="0" w:space="0" w:color="auto"/>
            <w:left w:val="none" w:sz="0" w:space="0" w:color="auto"/>
            <w:bottom w:val="none" w:sz="0" w:space="0" w:color="auto"/>
            <w:right w:val="none" w:sz="0" w:space="0" w:color="auto"/>
          </w:divBdr>
        </w:div>
        <w:div w:id="92171491">
          <w:marLeft w:val="0"/>
          <w:marRight w:val="0"/>
          <w:marTop w:val="0"/>
          <w:marBottom w:val="0"/>
          <w:divBdr>
            <w:top w:val="none" w:sz="0" w:space="0" w:color="auto"/>
            <w:left w:val="none" w:sz="0" w:space="0" w:color="auto"/>
            <w:bottom w:val="none" w:sz="0" w:space="0" w:color="auto"/>
            <w:right w:val="none" w:sz="0" w:space="0" w:color="auto"/>
          </w:divBdr>
        </w:div>
        <w:div w:id="221061500">
          <w:marLeft w:val="0"/>
          <w:marRight w:val="0"/>
          <w:marTop w:val="0"/>
          <w:marBottom w:val="0"/>
          <w:divBdr>
            <w:top w:val="none" w:sz="0" w:space="0" w:color="auto"/>
            <w:left w:val="none" w:sz="0" w:space="0" w:color="auto"/>
            <w:bottom w:val="none" w:sz="0" w:space="0" w:color="auto"/>
            <w:right w:val="none" w:sz="0" w:space="0" w:color="auto"/>
          </w:divBdr>
        </w:div>
        <w:div w:id="416100560">
          <w:marLeft w:val="0"/>
          <w:marRight w:val="0"/>
          <w:marTop w:val="0"/>
          <w:marBottom w:val="0"/>
          <w:divBdr>
            <w:top w:val="none" w:sz="0" w:space="0" w:color="auto"/>
            <w:left w:val="none" w:sz="0" w:space="0" w:color="auto"/>
            <w:bottom w:val="none" w:sz="0" w:space="0" w:color="auto"/>
            <w:right w:val="none" w:sz="0" w:space="0" w:color="auto"/>
          </w:divBdr>
        </w:div>
        <w:div w:id="491605910">
          <w:marLeft w:val="0"/>
          <w:marRight w:val="0"/>
          <w:marTop w:val="0"/>
          <w:marBottom w:val="0"/>
          <w:divBdr>
            <w:top w:val="none" w:sz="0" w:space="0" w:color="auto"/>
            <w:left w:val="none" w:sz="0" w:space="0" w:color="auto"/>
            <w:bottom w:val="none" w:sz="0" w:space="0" w:color="auto"/>
            <w:right w:val="none" w:sz="0" w:space="0" w:color="auto"/>
          </w:divBdr>
        </w:div>
        <w:div w:id="569927223">
          <w:marLeft w:val="0"/>
          <w:marRight w:val="0"/>
          <w:marTop w:val="0"/>
          <w:marBottom w:val="0"/>
          <w:divBdr>
            <w:top w:val="none" w:sz="0" w:space="0" w:color="auto"/>
            <w:left w:val="none" w:sz="0" w:space="0" w:color="auto"/>
            <w:bottom w:val="none" w:sz="0" w:space="0" w:color="auto"/>
            <w:right w:val="none" w:sz="0" w:space="0" w:color="auto"/>
          </w:divBdr>
        </w:div>
        <w:div w:id="587273057">
          <w:marLeft w:val="0"/>
          <w:marRight w:val="0"/>
          <w:marTop w:val="0"/>
          <w:marBottom w:val="0"/>
          <w:divBdr>
            <w:top w:val="none" w:sz="0" w:space="0" w:color="auto"/>
            <w:left w:val="none" w:sz="0" w:space="0" w:color="auto"/>
            <w:bottom w:val="none" w:sz="0" w:space="0" w:color="auto"/>
            <w:right w:val="none" w:sz="0" w:space="0" w:color="auto"/>
          </w:divBdr>
        </w:div>
        <w:div w:id="701517100">
          <w:marLeft w:val="0"/>
          <w:marRight w:val="0"/>
          <w:marTop w:val="0"/>
          <w:marBottom w:val="0"/>
          <w:divBdr>
            <w:top w:val="none" w:sz="0" w:space="0" w:color="auto"/>
            <w:left w:val="none" w:sz="0" w:space="0" w:color="auto"/>
            <w:bottom w:val="none" w:sz="0" w:space="0" w:color="auto"/>
            <w:right w:val="none" w:sz="0" w:space="0" w:color="auto"/>
          </w:divBdr>
        </w:div>
        <w:div w:id="863324313">
          <w:marLeft w:val="0"/>
          <w:marRight w:val="0"/>
          <w:marTop w:val="0"/>
          <w:marBottom w:val="0"/>
          <w:divBdr>
            <w:top w:val="none" w:sz="0" w:space="0" w:color="auto"/>
            <w:left w:val="none" w:sz="0" w:space="0" w:color="auto"/>
            <w:bottom w:val="none" w:sz="0" w:space="0" w:color="auto"/>
            <w:right w:val="none" w:sz="0" w:space="0" w:color="auto"/>
          </w:divBdr>
        </w:div>
        <w:div w:id="871655058">
          <w:marLeft w:val="0"/>
          <w:marRight w:val="0"/>
          <w:marTop w:val="0"/>
          <w:marBottom w:val="0"/>
          <w:divBdr>
            <w:top w:val="none" w:sz="0" w:space="0" w:color="auto"/>
            <w:left w:val="none" w:sz="0" w:space="0" w:color="auto"/>
            <w:bottom w:val="none" w:sz="0" w:space="0" w:color="auto"/>
            <w:right w:val="none" w:sz="0" w:space="0" w:color="auto"/>
          </w:divBdr>
        </w:div>
        <w:div w:id="886185115">
          <w:marLeft w:val="0"/>
          <w:marRight w:val="0"/>
          <w:marTop w:val="0"/>
          <w:marBottom w:val="0"/>
          <w:divBdr>
            <w:top w:val="none" w:sz="0" w:space="0" w:color="auto"/>
            <w:left w:val="none" w:sz="0" w:space="0" w:color="auto"/>
            <w:bottom w:val="none" w:sz="0" w:space="0" w:color="auto"/>
            <w:right w:val="none" w:sz="0" w:space="0" w:color="auto"/>
          </w:divBdr>
        </w:div>
        <w:div w:id="957874941">
          <w:marLeft w:val="0"/>
          <w:marRight w:val="0"/>
          <w:marTop w:val="0"/>
          <w:marBottom w:val="0"/>
          <w:divBdr>
            <w:top w:val="none" w:sz="0" w:space="0" w:color="auto"/>
            <w:left w:val="none" w:sz="0" w:space="0" w:color="auto"/>
            <w:bottom w:val="none" w:sz="0" w:space="0" w:color="auto"/>
            <w:right w:val="none" w:sz="0" w:space="0" w:color="auto"/>
          </w:divBdr>
        </w:div>
        <w:div w:id="992103510">
          <w:marLeft w:val="0"/>
          <w:marRight w:val="0"/>
          <w:marTop w:val="0"/>
          <w:marBottom w:val="0"/>
          <w:divBdr>
            <w:top w:val="none" w:sz="0" w:space="0" w:color="auto"/>
            <w:left w:val="none" w:sz="0" w:space="0" w:color="auto"/>
            <w:bottom w:val="none" w:sz="0" w:space="0" w:color="auto"/>
            <w:right w:val="none" w:sz="0" w:space="0" w:color="auto"/>
          </w:divBdr>
        </w:div>
        <w:div w:id="1141965274">
          <w:marLeft w:val="0"/>
          <w:marRight w:val="0"/>
          <w:marTop w:val="0"/>
          <w:marBottom w:val="0"/>
          <w:divBdr>
            <w:top w:val="none" w:sz="0" w:space="0" w:color="auto"/>
            <w:left w:val="none" w:sz="0" w:space="0" w:color="auto"/>
            <w:bottom w:val="none" w:sz="0" w:space="0" w:color="auto"/>
            <w:right w:val="none" w:sz="0" w:space="0" w:color="auto"/>
          </w:divBdr>
        </w:div>
        <w:div w:id="1282489647">
          <w:marLeft w:val="0"/>
          <w:marRight w:val="0"/>
          <w:marTop w:val="0"/>
          <w:marBottom w:val="0"/>
          <w:divBdr>
            <w:top w:val="none" w:sz="0" w:space="0" w:color="auto"/>
            <w:left w:val="none" w:sz="0" w:space="0" w:color="auto"/>
            <w:bottom w:val="none" w:sz="0" w:space="0" w:color="auto"/>
            <w:right w:val="none" w:sz="0" w:space="0" w:color="auto"/>
          </w:divBdr>
        </w:div>
        <w:div w:id="1414736457">
          <w:marLeft w:val="0"/>
          <w:marRight w:val="0"/>
          <w:marTop w:val="0"/>
          <w:marBottom w:val="0"/>
          <w:divBdr>
            <w:top w:val="none" w:sz="0" w:space="0" w:color="auto"/>
            <w:left w:val="none" w:sz="0" w:space="0" w:color="auto"/>
            <w:bottom w:val="none" w:sz="0" w:space="0" w:color="auto"/>
            <w:right w:val="none" w:sz="0" w:space="0" w:color="auto"/>
          </w:divBdr>
        </w:div>
        <w:div w:id="1489664831">
          <w:marLeft w:val="0"/>
          <w:marRight w:val="0"/>
          <w:marTop w:val="0"/>
          <w:marBottom w:val="0"/>
          <w:divBdr>
            <w:top w:val="none" w:sz="0" w:space="0" w:color="auto"/>
            <w:left w:val="none" w:sz="0" w:space="0" w:color="auto"/>
            <w:bottom w:val="none" w:sz="0" w:space="0" w:color="auto"/>
            <w:right w:val="none" w:sz="0" w:space="0" w:color="auto"/>
          </w:divBdr>
        </w:div>
        <w:div w:id="1623995627">
          <w:marLeft w:val="0"/>
          <w:marRight w:val="0"/>
          <w:marTop w:val="0"/>
          <w:marBottom w:val="0"/>
          <w:divBdr>
            <w:top w:val="none" w:sz="0" w:space="0" w:color="auto"/>
            <w:left w:val="none" w:sz="0" w:space="0" w:color="auto"/>
            <w:bottom w:val="none" w:sz="0" w:space="0" w:color="auto"/>
            <w:right w:val="none" w:sz="0" w:space="0" w:color="auto"/>
          </w:divBdr>
        </w:div>
        <w:div w:id="1626617881">
          <w:marLeft w:val="0"/>
          <w:marRight w:val="0"/>
          <w:marTop w:val="0"/>
          <w:marBottom w:val="0"/>
          <w:divBdr>
            <w:top w:val="none" w:sz="0" w:space="0" w:color="auto"/>
            <w:left w:val="none" w:sz="0" w:space="0" w:color="auto"/>
            <w:bottom w:val="none" w:sz="0" w:space="0" w:color="auto"/>
            <w:right w:val="none" w:sz="0" w:space="0" w:color="auto"/>
          </w:divBdr>
        </w:div>
        <w:div w:id="1694070191">
          <w:marLeft w:val="0"/>
          <w:marRight w:val="0"/>
          <w:marTop w:val="0"/>
          <w:marBottom w:val="0"/>
          <w:divBdr>
            <w:top w:val="none" w:sz="0" w:space="0" w:color="auto"/>
            <w:left w:val="none" w:sz="0" w:space="0" w:color="auto"/>
            <w:bottom w:val="none" w:sz="0" w:space="0" w:color="auto"/>
            <w:right w:val="none" w:sz="0" w:space="0" w:color="auto"/>
          </w:divBdr>
        </w:div>
        <w:div w:id="1870098746">
          <w:marLeft w:val="0"/>
          <w:marRight w:val="0"/>
          <w:marTop w:val="0"/>
          <w:marBottom w:val="0"/>
          <w:divBdr>
            <w:top w:val="none" w:sz="0" w:space="0" w:color="auto"/>
            <w:left w:val="none" w:sz="0" w:space="0" w:color="auto"/>
            <w:bottom w:val="none" w:sz="0" w:space="0" w:color="auto"/>
            <w:right w:val="none" w:sz="0" w:space="0" w:color="auto"/>
          </w:divBdr>
        </w:div>
        <w:div w:id="1875146686">
          <w:marLeft w:val="0"/>
          <w:marRight w:val="0"/>
          <w:marTop w:val="0"/>
          <w:marBottom w:val="0"/>
          <w:divBdr>
            <w:top w:val="none" w:sz="0" w:space="0" w:color="auto"/>
            <w:left w:val="none" w:sz="0" w:space="0" w:color="auto"/>
            <w:bottom w:val="none" w:sz="0" w:space="0" w:color="auto"/>
            <w:right w:val="none" w:sz="0" w:space="0" w:color="auto"/>
          </w:divBdr>
        </w:div>
        <w:div w:id="1889536966">
          <w:marLeft w:val="0"/>
          <w:marRight w:val="0"/>
          <w:marTop w:val="0"/>
          <w:marBottom w:val="0"/>
          <w:divBdr>
            <w:top w:val="none" w:sz="0" w:space="0" w:color="auto"/>
            <w:left w:val="none" w:sz="0" w:space="0" w:color="auto"/>
            <w:bottom w:val="none" w:sz="0" w:space="0" w:color="auto"/>
            <w:right w:val="none" w:sz="0" w:space="0" w:color="auto"/>
          </w:divBdr>
        </w:div>
        <w:div w:id="2021272570">
          <w:marLeft w:val="0"/>
          <w:marRight w:val="0"/>
          <w:marTop w:val="0"/>
          <w:marBottom w:val="0"/>
          <w:divBdr>
            <w:top w:val="none" w:sz="0" w:space="0" w:color="auto"/>
            <w:left w:val="none" w:sz="0" w:space="0" w:color="auto"/>
            <w:bottom w:val="none" w:sz="0" w:space="0" w:color="auto"/>
            <w:right w:val="none" w:sz="0" w:space="0" w:color="auto"/>
          </w:divBdr>
        </w:div>
        <w:div w:id="2050756588">
          <w:marLeft w:val="0"/>
          <w:marRight w:val="0"/>
          <w:marTop w:val="0"/>
          <w:marBottom w:val="0"/>
          <w:divBdr>
            <w:top w:val="none" w:sz="0" w:space="0" w:color="auto"/>
            <w:left w:val="none" w:sz="0" w:space="0" w:color="auto"/>
            <w:bottom w:val="none" w:sz="0" w:space="0" w:color="auto"/>
            <w:right w:val="none" w:sz="0" w:space="0" w:color="auto"/>
          </w:divBdr>
        </w:div>
      </w:divsChild>
    </w:div>
    <w:div w:id="720835127">
      <w:bodyDiv w:val="1"/>
      <w:marLeft w:val="0"/>
      <w:marRight w:val="0"/>
      <w:marTop w:val="0"/>
      <w:marBottom w:val="0"/>
      <w:divBdr>
        <w:top w:val="none" w:sz="0" w:space="0" w:color="auto"/>
        <w:left w:val="none" w:sz="0" w:space="0" w:color="auto"/>
        <w:bottom w:val="none" w:sz="0" w:space="0" w:color="auto"/>
        <w:right w:val="none" w:sz="0" w:space="0" w:color="auto"/>
      </w:divBdr>
    </w:div>
    <w:div w:id="726299308">
      <w:bodyDiv w:val="1"/>
      <w:marLeft w:val="0"/>
      <w:marRight w:val="0"/>
      <w:marTop w:val="0"/>
      <w:marBottom w:val="0"/>
      <w:divBdr>
        <w:top w:val="none" w:sz="0" w:space="0" w:color="auto"/>
        <w:left w:val="none" w:sz="0" w:space="0" w:color="auto"/>
        <w:bottom w:val="none" w:sz="0" w:space="0" w:color="auto"/>
        <w:right w:val="none" w:sz="0" w:space="0" w:color="auto"/>
      </w:divBdr>
    </w:div>
    <w:div w:id="728842146">
      <w:bodyDiv w:val="1"/>
      <w:marLeft w:val="0"/>
      <w:marRight w:val="0"/>
      <w:marTop w:val="0"/>
      <w:marBottom w:val="0"/>
      <w:divBdr>
        <w:top w:val="none" w:sz="0" w:space="0" w:color="auto"/>
        <w:left w:val="none" w:sz="0" w:space="0" w:color="auto"/>
        <w:bottom w:val="none" w:sz="0" w:space="0" w:color="auto"/>
        <w:right w:val="none" w:sz="0" w:space="0" w:color="auto"/>
      </w:divBdr>
    </w:div>
    <w:div w:id="753819089">
      <w:bodyDiv w:val="1"/>
      <w:marLeft w:val="0"/>
      <w:marRight w:val="0"/>
      <w:marTop w:val="0"/>
      <w:marBottom w:val="0"/>
      <w:divBdr>
        <w:top w:val="none" w:sz="0" w:space="0" w:color="auto"/>
        <w:left w:val="none" w:sz="0" w:space="0" w:color="auto"/>
        <w:bottom w:val="none" w:sz="0" w:space="0" w:color="auto"/>
        <w:right w:val="none" w:sz="0" w:space="0" w:color="auto"/>
      </w:divBdr>
    </w:div>
    <w:div w:id="759446989">
      <w:bodyDiv w:val="1"/>
      <w:marLeft w:val="0"/>
      <w:marRight w:val="0"/>
      <w:marTop w:val="0"/>
      <w:marBottom w:val="0"/>
      <w:divBdr>
        <w:top w:val="none" w:sz="0" w:space="0" w:color="auto"/>
        <w:left w:val="none" w:sz="0" w:space="0" w:color="auto"/>
        <w:bottom w:val="none" w:sz="0" w:space="0" w:color="auto"/>
        <w:right w:val="none" w:sz="0" w:space="0" w:color="auto"/>
      </w:divBdr>
    </w:div>
    <w:div w:id="765883063">
      <w:bodyDiv w:val="1"/>
      <w:marLeft w:val="0"/>
      <w:marRight w:val="0"/>
      <w:marTop w:val="0"/>
      <w:marBottom w:val="0"/>
      <w:divBdr>
        <w:top w:val="none" w:sz="0" w:space="0" w:color="auto"/>
        <w:left w:val="none" w:sz="0" w:space="0" w:color="auto"/>
        <w:bottom w:val="none" w:sz="0" w:space="0" w:color="auto"/>
        <w:right w:val="none" w:sz="0" w:space="0" w:color="auto"/>
      </w:divBdr>
    </w:div>
    <w:div w:id="767429976">
      <w:bodyDiv w:val="1"/>
      <w:marLeft w:val="0"/>
      <w:marRight w:val="0"/>
      <w:marTop w:val="0"/>
      <w:marBottom w:val="0"/>
      <w:divBdr>
        <w:top w:val="none" w:sz="0" w:space="0" w:color="auto"/>
        <w:left w:val="none" w:sz="0" w:space="0" w:color="auto"/>
        <w:bottom w:val="none" w:sz="0" w:space="0" w:color="auto"/>
        <w:right w:val="none" w:sz="0" w:space="0" w:color="auto"/>
      </w:divBdr>
    </w:div>
    <w:div w:id="778835885">
      <w:bodyDiv w:val="1"/>
      <w:marLeft w:val="0"/>
      <w:marRight w:val="0"/>
      <w:marTop w:val="0"/>
      <w:marBottom w:val="0"/>
      <w:divBdr>
        <w:top w:val="none" w:sz="0" w:space="0" w:color="auto"/>
        <w:left w:val="none" w:sz="0" w:space="0" w:color="auto"/>
        <w:bottom w:val="none" w:sz="0" w:space="0" w:color="auto"/>
        <w:right w:val="none" w:sz="0" w:space="0" w:color="auto"/>
      </w:divBdr>
      <w:divsChild>
        <w:div w:id="203636080">
          <w:marLeft w:val="0"/>
          <w:marRight w:val="0"/>
          <w:marTop w:val="0"/>
          <w:marBottom w:val="0"/>
          <w:divBdr>
            <w:top w:val="none" w:sz="0" w:space="0" w:color="auto"/>
            <w:left w:val="none" w:sz="0" w:space="0" w:color="auto"/>
            <w:bottom w:val="none" w:sz="0" w:space="0" w:color="auto"/>
            <w:right w:val="none" w:sz="0" w:space="0" w:color="auto"/>
          </w:divBdr>
        </w:div>
        <w:div w:id="318924244">
          <w:marLeft w:val="0"/>
          <w:marRight w:val="0"/>
          <w:marTop w:val="0"/>
          <w:marBottom w:val="0"/>
          <w:divBdr>
            <w:top w:val="none" w:sz="0" w:space="0" w:color="auto"/>
            <w:left w:val="none" w:sz="0" w:space="0" w:color="auto"/>
            <w:bottom w:val="none" w:sz="0" w:space="0" w:color="auto"/>
            <w:right w:val="none" w:sz="0" w:space="0" w:color="auto"/>
          </w:divBdr>
        </w:div>
        <w:div w:id="674570667">
          <w:marLeft w:val="0"/>
          <w:marRight w:val="0"/>
          <w:marTop w:val="0"/>
          <w:marBottom w:val="0"/>
          <w:divBdr>
            <w:top w:val="none" w:sz="0" w:space="0" w:color="auto"/>
            <w:left w:val="none" w:sz="0" w:space="0" w:color="auto"/>
            <w:bottom w:val="none" w:sz="0" w:space="0" w:color="auto"/>
            <w:right w:val="none" w:sz="0" w:space="0" w:color="auto"/>
          </w:divBdr>
        </w:div>
        <w:div w:id="1080952432">
          <w:marLeft w:val="0"/>
          <w:marRight w:val="0"/>
          <w:marTop w:val="0"/>
          <w:marBottom w:val="0"/>
          <w:divBdr>
            <w:top w:val="none" w:sz="0" w:space="0" w:color="auto"/>
            <w:left w:val="none" w:sz="0" w:space="0" w:color="auto"/>
            <w:bottom w:val="none" w:sz="0" w:space="0" w:color="auto"/>
            <w:right w:val="none" w:sz="0" w:space="0" w:color="auto"/>
          </w:divBdr>
        </w:div>
        <w:div w:id="2034450697">
          <w:marLeft w:val="0"/>
          <w:marRight w:val="0"/>
          <w:marTop w:val="0"/>
          <w:marBottom w:val="0"/>
          <w:divBdr>
            <w:top w:val="none" w:sz="0" w:space="0" w:color="auto"/>
            <w:left w:val="none" w:sz="0" w:space="0" w:color="auto"/>
            <w:bottom w:val="none" w:sz="0" w:space="0" w:color="auto"/>
            <w:right w:val="none" w:sz="0" w:space="0" w:color="auto"/>
          </w:divBdr>
        </w:div>
      </w:divsChild>
    </w:div>
    <w:div w:id="786198275">
      <w:bodyDiv w:val="1"/>
      <w:marLeft w:val="0"/>
      <w:marRight w:val="0"/>
      <w:marTop w:val="0"/>
      <w:marBottom w:val="0"/>
      <w:divBdr>
        <w:top w:val="none" w:sz="0" w:space="0" w:color="auto"/>
        <w:left w:val="none" w:sz="0" w:space="0" w:color="auto"/>
        <w:bottom w:val="none" w:sz="0" w:space="0" w:color="auto"/>
        <w:right w:val="none" w:sz="0" w:space="0" w:color="auto"/>
      </w:divBdr>
    </w:div>
    <w:div w:id="786463041">
      <w:bodyDiv w:val="1"/>
      <w:marLeft w:val="0"/>
      <w:marRight w:val="0"/>
      <w:marTop w:val="0"/>
      <w:marBottom w:val="0"/>
      <w:divBdr>
        <w:top w:val="none" w:sz="0" w:space="0" w:color="auto"/>
        <w:left w:val="none" w:sz="0" w:space="0" w:color="auto"/>
        <w:bottom w:val="none" w:sz="0" w:space="0" w:color="auto"/>
        <w:right w:val="none" w:sz="0" w:space="0" w:color="auto"/>
      </w:divBdr>
    </w:div>
    <w:div w:id="793445330">
      <w:bodyDiv w:val="1"/>
      <w:marLeft w:val="0"/>
      <w:marRight w:val="0"/>
      <w:marTop w:val="0"/>
      <w:marBottom w:val="0"/>
      <w:divBdr>
        <w:top w:val="none" w:sz="0" w:space="0" w:color="auto"/>
        <w:left w:val="none" w:sz="0" w:space="0" w:color="auto"/>
        <w:bottom w:val="none" w:sz="0" w:space="0" w:color="auto"/>
        <w:right w:val="none" w:sz="0" w:space="0" w:color="auto"/>
      </w:divBdr>
    </w:div>
    <w:div w:id="820267226">
      <w:bodyDiv w:val="1"/>
      <w:marLeft w:val="0"/>
      <w:marRight w:val="0"/>
      <w:marTop w:val="0"/>
      <w:marBottom w:val="0"/>
      <w:divBdr>
        <w:top w:val="none" w:sz="0" w:space="0" w:color="auto"/>
        <w:left w:val="none" w:sz="0" w:space="0" w:color="auto"/>
        <w:bottom w:val="none" w:sz="0" w:space="0" w:color="auto"/>
        <w:right w:val="none" w:sz="0" w:space="0" w:color="auto"/>
      </w:divBdr>
    </w:div>
    <w:div w:id="827016028">
      <w:bodyDiv w:val="1"/>
      <w:marLeft w:val="0"/>
      <w:marRight w:val="0"/>
      <w:marTop w:val="0"/>
      <w:marBottom w:val="0"/>
      <w:divBdr>
        <w:top w:val="none" w:sz="0" w:space="0" w:color="auto"/>
        <w:left w:val="none" w:sz="0" w:space="0" w:color="auto"/>
        <w:bottom w:val="none" w:sz="0" w:space="0" w:color="auto"/>
        <w:right w:val="none" w:sz="0" w:space="0" w:color="auto"/>
      </w:divBdr>
    </w:div>
    <w:div w:id="838741289">
      <w:bodyDiv w:val="1"/>
      <w:marLeft w:val="0"/>
      <w:marRight w:val="0"/>
      <w:marTop w:val="0"/>
      <w:marBottom w:val="0"/>
      <w:divBdr>
        <w:top w:val="none" w:sz="0" w:space="0" w:color="auto"/>
        <w:left w:val="none" w:sz="0" w:space="0" w:color="auto"/>
        <w:bottom w:val="none" w:sz="0" w:space="0" w:color="auto"/>
        <w:right w:val="none" w:sz="0" w:space="0" w:color="auto"/>
      </w:divBdr>
    </w:div>
    <w:div w:id="857281260">
      <w:bodyDiv w:val="1"/>
      <w:marLeft w:val="0"/>
      <w:marRight w:val="0"/>
      <w:marTop w:val="0"/>
      <w:marBottom w:val="0"/>
      <w:divBdr>
        <w:top w:val="none" w:sz="0" w:space="0" w:color="auto"/>
        <w:left w:val="none" w:sz="0" w:space="0" w:color="auto"/>
        <w:bottom w:val="none" w:sz="0" w:space="0" w:color="auto"/>
        <w:right w:val="none" w:sz="0" w:space="0" w:color="auto"/>
      </w:divBdr>
    </w:div>
    <w:div w:id="873422828">
      <w:bodyDiv w:val="1"/>
      <w:marLeft w:val="0"/>
      <w:marRight w:val="0"/>
      <w:marTop w:val="0"/>
      <w:marBottom w:val="0"/>
      <w:divBdr>
        <w:top w:val="none" w:sz="0" w:space="0" w:color="auto"/>
        <w:left w:val="none" w:sz="0" w:space="0" w:color="auto"/>
        <w:bottom w:val="none" w:sz="0" w:space="0" w:color="auto"/>
        <w:right w:val="none" w:sz="0" w:space="0" w:color="auto"/>
      </w:divBdr>
    </w:div>
    <w:div w:id="875697112">
      <w:bodyDiv w:val="1"/>
      <w:marLeft w:val="0"/>
      <w:marRight w:val="0"/>
      <w:marTop w:val="0"/>
      <w:marBottom w:val="0"/>
      <w:divBdr>
        <w:top w:val="none" w:sz="0" w:space="0" w:color="auto"/>
        <w:left w:val="none" w:sz="0" w:space="0" w:color="auto"/>
        <w:bottom w:val="none" w:sz="0" w:space="0" w:color="auto"/>
        <w:right w:val="none" w:sz="0" w:space="0" w:color="auto"/>
      </w:divBdr>
    </w:div>
    <w:div w:id="876816336">
      <w:bodyDiv w:val="1"/>
      <w:marLeft w:val="0"/>
      <w:marRight w:val="0"/>
      <w:marTop w:val="0"/>
      <w:marBottom w:val="0"/>
      <w:divBdr>
        <w:top w:val="none" w:sz="0" w:space="0" w:color="auto"/>
        <w:left w:val="none" w:sz="0" w:space="0" w:color="auto"/>
        <w:bottom w:val="none" w:sz="0" w:space="0" w:color="auto"/>
        <w:right w:val="none" w:sz="0" w:space="0" w:color="auto"/>
      </w:divBdr>
    </w:div>
    <w:div w:id="893196002">
      <w:bodyDiv w:val="1"/>
      <w:marLeft w:val="0"/>
      <w:marRight w:val="0"/>
      <w:marTop w:val="0"/>
      <w:marBottom w:val="0"/>
      <w:divBdr>
        <w:top w:val="none" w:sz="0" w:space="0" w:color="auto"/>
        <w:left w:val="none" w:sz="0" w:space="0" w:color="auto"/>
        <w:bottom w:val="none" w:sz="0" w:space="0" w:color="auto"/>
        <w:right w:val="none" w:sz="0" w:space="0" w:color="auto"/>
      </w:divBdr>
      <w:divsChild>
        <w:div w:id="724061828">
          <w:marLeft w:val="0"/>
          <w:marRight w:val="0"/>
          <w:marTop w:val="0"/>
          <w:marBottom w:val="0"/>
          <w:divBdr>
            <w:top w:val="none" w:sz="0" w:space="0" w:color="auto"/>
            <w:left w:val="none" w:sz="0" w:space="0" w:color="auto"/>
            <w:bottom w:val="none" w:sz="0" w:space="0" w:color="auto"/>
            <w:right w:val="none" w:sz="0" w:space="0" w:color="auto"/>
          </w:divBdr>
        </w:div>
      </w:divsChild>
    </w:div>
    <w:div w:id="897547359">
      <w:bodyDiv w:val="1"/>
      <w:marLeft w:val="0"/>
      <w:marRight w:val="0"/>
      <w:marTop w:val="0"/>
      <w:marBottom w:val="0"/>
      <w:divBdr>
        <w:top w:val="none" w:sz="0" w:space="0" w:color="auto"/>
        <w:left w:val="none" w:sz="0" w:space="0" w:color="auto"/>
        <w:bottom w:val="none" w:sz="0" w:space="0" w:color="auto"/>
        <w:right w:val="none" w:sz="0" w:space="0" w:color="auto"/>
      </w:divBdr>
    </w:div>
    <w:div w:id="914507839">
      <w:bodyDiv w:val="1"/>
      <w:marLeft w:val="0"/>
      <w:marRight w:val="0"/>
      <w:marTop w:val="0"/>
      <w:marBottom w:val="0"/>
      <w:divBdr>
        <w:top w:val="none" w:sz="0" w:space="0" w:color="auto"/>
        <w:left w:val="none" w:sz="0" w:space="0" w:color="auto"/>
        <w:bottom w:val="none" w:sz="0" w:space="0" w:color="auto"/>
        <w:right w:val="none" w:sz="0" w:space="0" w:color="auto"/>
      </w:divBdr>
    </w:div>
    <w:div w:id="917832412">
      <w:bodyDiv w:val="1"/>
      <w:marLeft w:val="0"/>
      <w:marRight w:val="0"/>
      <w:marTop w:val="0"/>
      <w:marBottom w:val="0"/>
      <w:divBdr>
        <w:top w:val="none" w:sz="0" w:space="0" w:color="auto"/>
        <w:left w:val="none" w:sz="0" w:space="0" w:color="auto"/>
        <w:bottom w:val="none" w:sz="0" w:space="0" w:color="auto"/>
        <w:right w:val="none" w:sz="0" w:space="0" w:color="auto"/>
      </w:divBdr>
      <w:divsChild>
        <w:div w:id="1212116387">
          <w:marLeft w:val="0"/>
          <w:marRight w:val="0"/>
          <w:marTop w:val="0"/>
          <w:marBottom w:val="0"/>
          <w:divBdr>
            <w:top w:val="none" w:sz="0" w:space="0" w:color="auto"/>
            <w:left w:val="none" w:sz="0" w:space="0" w:color="auto"/>
            <w:bottom w:val="none" w:sz="0" w:space="0" w:color="auto"/>
            <w:right w:val="none" w:sz="0" w:space="0" w:color="auto"/>
          </w:divBdr>
        </w:div>
      </w:divsChild>
    </w:div>
    <w:div w:id="926035128">
      <w:bodyDiv w:val="1"/>
      <w:marLeft w:val="0"/>
      <w:marRight w:val="0"/>
      <w:marTop w:val="0"/>
      <w:marBottom w:val="0"/>
      <w:divBdr>
        <w:top w:val="none" w:sz="0" w:space="0" w:color="auto"/>
        <w:left w:val="none" w:sz="0" w:space="0" w:color="auto"/>
        <w:bottom w:val="none" w:sz="0" w:space="0" w:color="auto"/>
        <w:right w:val="none" w:sz="0" w:space="0" w:color="auto"/>
      </w:divBdr>
    </w:div>
    <w:div w:id="943998478">
      <w:bodyDiv w:val="1"/>
      <w:marLeft w:val="0"/>
      <w:marRight w:val="0"/>
      <w:marTop w:val="0"/>
      <w:marBottom w:val="0"/>
      <w:divBdr>
        <w:top w:val="none" w:sz="0" w:space="0" w:color="auto"/>
        <w:left w:val="none" w:sz="0" w:space="0" w:color="auto"/>
        <w:bottom w:val="none" w:sz="0" w:space="0" w:color="auto"/>
        <w:right w:val="none" w:sz="0" w:space="0" w:color="auto"/>
      </w:divBdr>
      <w:divsChild>
        <w:div w:id="312950877">
          <w:marLeft w:val="0"/>
          <w:marRight w:val="0"/>
          <w:marTop w:val="0"/>
          <w:marBottom w:val="0"/>
          <w:divBdr>
            <w:top w:val="none" w:sz="0" w:space="0" w:color="auto"/>
            <w:left w:val="none" w:sz="0" w:space="0" w:color="auto"/>
            <w:bottom w:val="none" w:sz="0" w:space="0" w:color="auto"/>
            <w:right w:val="none" w:sz="0" w:space="0" w:color="auto"/>
          </w:divBdr>
        </w:div>
        <w:div w:id="333384164">
          <w:marLeft w:val="0"/>
          <w:marRight w:val="0"/>
          <w:marTop w:val="0"/>
          <w:marBottom w:val="0"/>
          <w:divBdr>
            <w:top w:val="none" w:sz="0" w:space="0" w:color="auto"/>
            <w:left w:val="none" w:sz="0" w:space="0" w:color="auto"/>
            <w:bottom w:val="none" w:sz="0" w:space="0" w:color="auto"/>
            <w:right w:val="none" w:sz="0" w:space="0" w:color="auto"/>
          </w:divBdr>
        </w:div>
        <w:div w:id="382487788">
          <w:marLeft w:val="0"/>
          <w:marRight w:val="0"/>
          <w:marTop w:val="0"/>
          <w:marBottom w:val="0"/>
          <w:divBdr>
            <w:top w:val="none" w:sz="0" w:space="0" w:color="auto"/>
            <w:left w:val="none" w:sz="0" w:space="0" w:color="auto"/>
            <w:bottom w:val="none" w:sz="0" w:space="0" w:color="auto"/>
            <w:right w:val="none" w:sz="0" w:space="0" w:color="auto"/>
          </w:divBdr>
        </w:div>
        <w:div w:id="1377586826">
          <w:marLeft w:val="0"/>
          <w:marRight w:val="0"/>
          <w:marTop w:val="0"/>
          <w:marBottom w:val="0"/>
          <w:divBdr>
            <w:top w:val="none" w:sz="0" w:space="0" w:color="auto"/>
            <w:left w:val="none" w:sz="0" w:space="0" w:color="auto"/>
            <w:bottom w:val="none" w:sz="0" w:space="0" w:color="auto"/>
            <w:right w:val="none" w:sz="0" w:space="0" w:color="auto"/>
          </w:divBdr>
        </w:div>
        <w:div w:id="1814298683">
          <w:marLeft w:val="0"/>
          <w:marRight w:val="0"/>
          <w:marTop w:val="0"/>
          <w:marBottom w:val="0"/>
          <w:divBdr>
            <w:top w:val="none" w:sz="0" w:space="0" w:color="auto"/>
            <w:left w:val="none" w:sz="0" w:space="0" w:color="auto"/>
            <w:bottom w:val="none" w:sz="0" w:space="0" w:color="auto"/>
            <w:right w:val="none" w:sz="0" w:space="0" w:color="auto"/>
          </w:divBdr>
        </w:div>
      </w:divsChild>
    </w:div>
    <w:div w:id="945621774">
      <w:bodyDiv w:val="1"/>
      <w:marLeft w:val="0"/>
      <w:marRight w:val="0"/>
      <w:marTop w:val="0"/>
      <w:marBottom w:val="0"/>
      <w:divBdr>
        <w:top w:val="none" w:sz="0" w:space="0" w:color="auto"/>
        <w:left w:val="none" w:sz="0" w:space="0" w:color="auto"/>
        <w:bottom w:val="none" w:sz="0" w:space="0" w:color="auto"/>
        <w:right w:val="none" w:sz="0" w:space="0" w:color="auto"/>
      </w:divBdr>
      <w:divsChild>
        <w:div w:id="745155067">
          <w:marLeft w:val="0"/>
          <w:marRight w:val="0"/>
          <w:marTop w:val="0"/>
          <w:marBottom w:val="0"/>
          <w:divBdr>
            <w:top w:val="none" w:sz="0" w:space="0" w:color="auto"/>
            <w:left w:val="none" w:sz="0" w:space="0" w:color="auto"/>
            <w:bottom w:val="none" w:sz="0" w:space="0" w:color="auto"/>
            <w:right w:val="none" w:sz="0" w:space="0" w:color="auto"/>
          </w:divBdr>
        </w:div>
        <w:div w:id="958493869">
          <w:marLeft w:val="0"/>
          <w:marRight w:val="0"/>
          <w:marTop w:val="0"/>
          <w:marBottom w:val="0"/>
          <w:divBdr>
            <w:top w:val="none" w:sz="0" w:space="0" w:color="auto"/>
            <w:left w:val="none" w:sz="0" w:space="0" w:color="auto"/>
            <w:bottom w:val="none" w:sz="0" w:space="0" w:color="auto"/>
            <w:right w:val="none" w:sz="0" w:space="0" w:color="auto"/>
          </w:divBdr>
        </w:div>
        <w:div w:id="1324888924">
          <w:marLeft w:val="0"/>
          <w:marRight w:val="0"/>
          <w:marTop w:val="0"/>
          <w:marBottom w:val="0"/>
          <w:divBdr>
            <w:top w:val="none" w:sz="0" w:space="0" w:color="auto"/>
            <w:left w:val="none" w:sz="0" w:space="0" w:color="auto"/>
            <w:bottom w:val="none" w:sz="0" w:space="0" w:color="auto"/>
            <w:right w:val="none" w:sz="0" w:space="0" w:color="auto"/>
          </w:divBdr>
        </w:div>
        <w:div w:id="1522164515">
          <w:marLeft w:val="0"/>
          <w:marRight w:val="0"/>
          <w:marTop w:val="0"/>
          <w:marBottom w:val="0"/>
          <w:divBdr>
            <w:top w:val="none" w:sz="0" w:space="0" w:color="auto"/>
            <w:left w:val="none" w:sz="0" w:space="0" w:color="auto"/>
            <w:bottom w:val="none" w:sz="0" w:space="0" w:color="auto"/>
            <w:right w:val="none" w:sz="0" w:space="0" w:color="auto"/>
          </w:divBdr>
        </w:div>
        <w:div w:id="1758483273">
          <w:marLeft w:val="0"/>
          <w:marRight w:val="0"/>
          <w:marTop w:val="0"/>
          <w:marBottom w:val="0"/>
          <w:divBdr>
            <w:top w:val="none" w:sz="0" w:space="0" w:color="auto"/>
            <w:left w:val="none" w:sz="0" w:space="0" w:color="auto"/>
            <w:bottom w:val="none" w:sz="0" w:space="0" w:color="auto"/>
            <w:right w:val="none" w:sz="0" w:space="0" w:color="auto"/>
          </w:divBdr>
        </w:div>
      </w:divsChild>
    </w:div>
    <w:div w:id="95244030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4">
          <w:marLeft w:val="0"/>
          <w:marRight w:val="0"/>
          <w:marTop w:val="0"/>
          <w:marBottom w:val="0"/>
          <w:divBdr>
            <w:top w:val="none" w:sz="0" w:space="0" w:color="auto"/>
            <w:left w:val="none" w:sz="0" w:space="0" w:color="auto"/>
            <w:bottom w:val="none" w:sz="0" w:space="0" w:color="auto"/>
            <w:right w:val="none" w:sz="0" w:space="0" w:color="auto"/>
          </w:divBdr>
        </w:div>
      </w:divsChild>
    </w:div>
    <w:div w:id="971519934">
      <w:bodyDiv w:val="1"/>
      <w:marLeft w:val="0"/>
      <w:marRight w:val="0"/>
      <w:marTop w:val="0"/>
      <w:marBottom w:val="0"/>
      <w:divBdr>
        <w:top w:val="none" w:sz="0" w:space="0" w:color="auto"/>
        <w:left w:val="none" w:sz="0" w:space="0" w:color="auto"/>
        <w:bottom w:val="none" w:sz="0" w:space="0" w:color="auto"/>
        <w:right w:val="none" w:sz="0" w:space="0" w:color="auto"/>
      </w:divBdr>
      <w:divsChild>
        <w:div w:id="1058211285">
          <w:marLeft w:val="0"/>
          <w:marRight w:val="0"/>
          <w:marTop w:val="0"/>
          <w:marBottom w:val="0"/>
          <w:divBdr>
            <w:top w:val="none" w:sz="0" w:space="0" w:color="auto"/>
            <w:left w:val="none" w:sz="0" w:space="0" w:color="auto"/>
            <w:bottom w:val="none" w:sz="0" w:space="0" w:color="auto"/>
            <w:right w:val="none" w:sz="0" w:space="0" w:color="auto"/>
          </w:divBdr>
        </w:div>
      </w:divsChild>
    </w:div>
    <w:div w:id="991760367">
      <w:bodyDiv w:val="1"/>
      <w:marLeft w:val="0"/>
      <w:marRight w:val="0"/>
      <w:marTop w:val="0"/>
      <w:marBottom w:val="0"/>
      <w:divBdr>
        <w:top w:val="none" w:sz="0" w:space="0" w:color="auto"/>
        <w:left w:val="none" w:sz="0" w:space="0" w:color="auto"/>
        <w:bottom w:val="none" w:sz="0" w:space="0" w:color="auto"/>
        <w:right w:val="none" w:sz="0" w:space="0" w:color="auto"/>
      </w:divBdr>
      <w:divsChild>
        <w:div w:id="503054807">
          <w:marLeft w:val="0"/>
          <w:marRight w:val="0"/>
          <w:marTop w:val="0"/>
          <w:marBottom w:val="0"/>
          <w:divBdr>
            <w:top w:val="none" w:sz="0" w:space="0" w:color="auto"/>
            <w:left w:val="none" w:sz="0" w:space="0" w:color="auto"/>
            <w:bottom w:val="none" w:sz="0" w:space="0" w:color="auto"/>
            <w:right w:val="none" w:sz="0" w:space="0" w:color="auto"/>
          </w:divBdr>
        </w:div>
      </w:divsChild>
    </w:div>
    <w:div w:id="1013413928">
      <w:bodyDiv w:val="1"/>
      <w:marLeft w:val="0"/>
      <w:marRight w:val="0"/>
      <w:marTop w:val="0"/>
      <w:marBottom w:val="0"/>
      <w:divBdr>
        <w:top w:val="none" w:sz="0" w:space="0" w:color="auto"/>
        <w:left w:val="none" w:sz="0" w:space="0" w:color="auto"/>
        <w:bottom w:val="none" w:sz="0" w:space="0" w:color="auto"/>
        <w:right w:val="none" w:sz="0" w:space="0" w:color="auto"/>
      </w:divBdr>
    </w:div>
    <w:div w:id="1014695423">
      <w:bodyDiv w:val="1"/>
      <w:marLeft w:val="0"/>
      <w:marRight w:val="0"/>
      <w:marTop w:val="0"/>
      <w:marBottom w:val="0"/>
      <w:divBdr>
        <w:top w:val="none" w:sz="0" w:space="0" w:color="auto"/>
        <w:left w:val="none" w:sz="0" w:space="0" w:color="auto"/>
        <w:bottom w:val="none" w:sz="0" w:space="0" w:color="auto"/>
        <w:right w:val="none" w:sz="0" w:space="0" w:color="auto"/>
      </w:divBdr>
    </w:div>
    <w:div w:id="1022126857">
      <w:bodyDiv w:val="1"/>
      <w:marLeft w:val="0"/>
      <w:marRight w:val="0"/>
      <w:marTop w:val="0"/>
      <w:marBottom w:val="0"/>
      <w:divBdr>
        <w:top w:val="none" w:sz="0" w:space="0" w:color="auto"/>
        <w:left w:val="none" w:sz="0" w:space="0" w:color="auto"/>
        <w:bottom w:val="none" w:sz="0" w:space="0" w:color="auto"/>
        <w:right w:val="none" w:sz="0" w:space="0" w:color="auto"/>
      </w:divBdr>
    </w:div>
    <w:div w:id="1027218529">
      <w:bodyDiv w:val="1"/>
      <w:marLeft w:val="0"/>
      <w:marRight w:val="0"/>
      <w:marTop w:val="0"/>
      <w:marBottom w:val="0"/>
      <w:divBdr>
        <w:top w:val="none" w:sz="0" w:space="0" w:color="auto"/>
        <w:left w:val="none" w:sz="0" w:space="0" w:color="auto"/>
        <w:bottom w:val="none" w:sz="0" w:space="0" w:color="auto"/>
        <w:right w:val="none" w:sz="0" w:space="0" w:color="auto"/>
      </w:divBdr>
    </w:div>
    <w:div w:id="1031033025">
      <w:bodyDiv w:val="1"/>
      <w:marLeft w:val="0"/>
      <w:marRight w:val="0"/>
      <w:marTop w:val="0"/>
      <w:marBottom w:val="0"/>
      <w:divBdr>
        <w:top w:val="none" w:sz="0" w:space="0" w:color="auto"/>
        <w:left w:val="none" w:sz="0" w:space="0" w:color="auto"/>
        <w:bottom w:val="none" w:sz="0" w:space="0" w:color="auto"/>
        <w:right w:val="none" w:sz="0" w:space="0" w:color="auto"/>
      </w:divBdr>
    </w:div>
    <w:div w:id="1043795789">
      <w:bodyDiv w:val="1"/>
      <w:marLeft w:val="0"/>
      <w:marRight w:val="0"/>
      <w:marTop w:val="0"/>
      <w:marBottom w:val="0"/>
      <w:divBdr>
        <w:top w:val="none" w:sz="0" w:space="0" w:color="auto"/>
        <w:left w:val="none" w:sz="0" w:space="0" w:color="auto"/>
        <w:bottom w:val="none" w:sz="0" w:space="0" w:color="auto"/>
        <w:right w:val="none" w:sz="0" w:space="0" w:color="auto"/>
      </w:divBdr>
    </w:div>
    <w:div w:id="1080716805">
      <w:bodyDiv w:val="1"/>
      <w:marLeft w:val="0"/>
      <w:marRight w:val="0"/>
      <w:marTop w:val="0"/>
      <w:marBottom w:val="0"/>
      <w:divBdr>
        <w:top w:val="none" w:sz="0" w:space="0" w:color="auto"/>
        <w:left w:val="none" w:sz="0" w:space="0" w:color="auto"/>
        <w:bottom w:val="none" w:sz="0" w:space="0" w:color="auto"/>
        <w:right w:val="none" w:sz="0" w:space="0" w:color="auto"/>
      </w:divBdr>
    </w:div>
    <w:div w:id="1088883935">
      <w:bodyDiv w:val="1"/>
      <w:marLeft w:val="0"/>
      <w:marRight w:val="0"/>
      <w:marTop w:val="0"/>
      <w:marBottom w:val="0"/>
      <w:divBdr>
        <w:top w:val="none" w:sz="0" w:space="0" w:color="auto"/>
        <w:left w:val="none" w:sz="0" w:space="0" w:color="auto"/>
        <w:bottom w:val="none" w:sz="0" w:space="0" w:color="auto"/>
        <w:right w:val="none" w:sz="0" w:space="0" w:color="auto"/>
      </w:divBdr>
    </w:div>
    <w:div w:id="1096248167">
      <w:bodyDiv w:val="1"/>
      <w:marLeft w:val="0"/>
      <w:marRight w:val="0"/>
      <w:marTop w:val="0"/>
      <w:marBottom w:val="0"/>
      <w:divBdr>
        <w:top w:val="none" w:sz="0" w:space="0" w:color="auto"/>
        <w:left w:val="none" w:sz="0" w:space="0" w:color="auto"/>
        <w:bottom w:val="none" w:sz="0" w:space="0" w:color="auto"/>
        <w:right w:val="none" w:sz="0" w:space="0" w:color="auto"/>
      </w:divBdr>
    </w:div>
    <w:div w:id="1098872986">
      <w:bodyDiv w:val="1"/>
      <w:marLeft w:val="0"/>
      <w:marRight w:val="0"/>
      <w:marTop w:val="0"/>
      <w:marBottom w:val="0"/>
      <w:divBdr>
        <w:top w:val="none" w:sz="0" w:space="0" w:color="auto"/>
        <w:left w:val="none" w:sz="0" w:space="0" w:color="auto"/>
        <w:bottom w:val="none" w:sz="0" w:space="0" w:color="auto"/>
        <w:right w:val="none" w:sz="0" w:space="0" w:color="auto"/>
      </w:divBdr>
      <w:divsChild>
        <w:div w:id="1036393083">
          <w:marLeft w:val="0"/>
          <w:marRight w:val="0"/>
          <w:marTop w:val="0"/>
          <w:marBottom w:val="0"/>
          <w:divBdr>
            <w:top w:val="none" w:sz="0" w:space="0" w:color="auto"/>
            <w:left w:val="none" w:sz="0" w:space="0" w:color="auto"/>
            <w:bottom w:val="none" w:sz="0" w:space="0" w:color="auto"/>
            <w:right w:val="none" w:sz="0" w:space="0" w:color="auto"/>
          </w:divBdr>
        </w:div>
        <w:div w:id="1285232941">
          <w:marLeft w:val="0"/>
          <w:marRight w:val="0"/>
          <w:marTop w:val="0"/>
          <w:marBottom w:val="0"/>
          <w:divBdr>
            <w:top w:val="none" w:sz="0" w:space="0" w:color="auto"/>
            <w:left w:val="none" w:sz="0" w:space="0" w:color="auto"/>
            <w:bottom w:val="none" w:sz="0" w:space="0" w:color="auto"/>
            <w:right w:val="none" w:sz="0" w:space="0" w:color="auto"/>
          </w:divBdr>
        </w:div>
        <w:div w:id="1304239661">
          <w:marLeft w:val="0"/>
          <w:marRight w:val="0"/>
          <w:marTop w:val="0"/>
          <w:marBottom w:val="0"/>
          <w:divBdr>
            <w:top w:val="none" w:sz="0" w:space="0" w:color="auto"/>
            <w:left w:val="none" w:sz="0" w:space="0" w:color="auto"/>
            <w:bottom w:val="none" w:sz="0" w:space="0" w:color="auto"/>
            <w:right w:val="none" w:sz="0" w:space="0" w:color="auto"/>
          </w:divBdr>
        </w:div>
        <w:div w:id="1480881452">
          <w:marLeft w:val="0"/>
          <w:marRight w:val="0"/>
          <w:marTop w:val="0"/>
          <w:marBottom w:val="0"/>
          <w:divBdr>
            <w:top w:val="none" w:sz="0" w:space="0" w:color="auto"/>
            <w:left w:val="none" w:sz="0" w:space="0" w:color="auto"/>
            <w:bottom w:val="none" w:sz="0" w:space="0" w:color="auto"/>
            <w:right w:val="none" w:sz="0" w:space="0" w:color="auto"/>
          </w:divBdr>
        </w:div>
        <w:div w:id="2024362028">
          <w:marLeft w:val="0"/>
          <w:marRight w:val="0"/>
          <w:marTop w:val="0"/>
          <w:marBottom w:val="0"/>
          <w:divBdr>
            <w:top w:val="none" w:sz="0" w:space="0" w:color="auto"/>
            <w:left w:val="none" w:sz="0" w:space="0" w:color="auto"/>
            <w:bottom w:val="none" w:sz="0" w:space="0" w:color="auto"/>
            <w:right w:val="none" w:sz="0" w:space="0" w:color="auto"/>
          </w:divBdr>
        </w:div>
      </w:divsChild>
    </w:div>
    <w:div w:id="1102609389">
      <w:bodyDiv w:val="1"/>
      <w:marLeft w:val="0"/>
      <w:marRight w:val="0"/>
      <w:marTop w:val="0"/>
      <w:marBottom w:val="0"/>
      <w:divBdr>
        <w:top w:val="none" w:sz="0" w:space="0" w:color="auto"/>
        <w:left w:val="none" w:sz="0" w:space="0" w:color="auto"/>
        <w:bottom w:val="none" w:sz="0" w:space="0" w:color="auto"/>
        <w:right w:val="none" w:sz="0" w:space="0" w:color="auto"/>
      </w:divBdr>
    </w:div>
    <w:div w:id="1102846225">
      <w:bodyDiv w:val="1"/>
      <w:marLeft w:val="0"/>
      <w:marRight w:val="0"/>
      <w:marTop w:val="0"/>
      <w:marBottom w:val="0"/>
      <w:divBdr>
        <w:top w:val="none" w:sz="0" w:space="0" w:color="auto"/>
        <w:left w:val="none" w:sz="0" w:space="0" w:color="auto"/>
        <w:bottom w:val="none" w:sz="0" w:space="0" w:color="auto"/>
        <w:right w:val="none" w:sz="0" w:space="0" w:color="auto"/>
      </w:divBdr>
    </w:div>
    <w:div w:id="1110392735">
      <w:bodyDiv w:val="1"/>
      <w:marLeft w:val="0"/>
      <w:marRight w:val="0"/>
      <w:marTop w:val="0"/>
      <w:marBottom w:val="0"/>
      <w:divBdr>
        <w:top w:val="none" w:sz="0" w:space="0" w:color="auto"/>
        <w:left w:val="none" w:sz="0" w:space="0" w:color="auto"/>
        <w:bottom w:val="none" w:sz="0" w:space="0" w:color="auto"/>
        <w:right w:val="none" w:sz="0" w:space="0" w:color="auto"/>
      </w:divBdr>
    </w:div>
    <w:div w:id="1115061154">
      <w:bodyDiv w:val="1"/>
      <w:marLeft w:val="0"/>
      <w:marRight w:val="0"/>
      <w:marTop w:val="0"/>
      <w:marBottom w:val="0"/>
      <w:divBdr>
        <w:top w:val="none" w:sz="0" w:space="0" w:color="auto"/>
        <w:left w:val="none" w:sz="0" w:space="0" w:color="auto"/>
        <w:bottom w:val="none" w:sz="0" w:space="0" w:color="auto"/>
        <w:right w:val="none" w:sz="0" w:space="0" w:color="auto"/>
      </w:divBdr>
    </w:div>
    <w:div w:id="1116756154">
      <w:bodyDiv w:val="1"/>
      <w:marLeft w:val="0"/>
      <w:marRight w:val="0"/>
      <w:marTop w:val="0"/>
      <w:marBottom w:val="0"/>
      <w:divBdr>
        <w:top w:val="none" w:sz="0" w:space="0" w:color="auto"/>
        <w:left w:val="none" w:sz="0" w:space="0" w:color="auto"/>
        <w:bottom w:val="none" w:sz="0" w:space="0" w:color="auto"/>
        <w:right w:val="none" w:sz="0" w:space="0" w:color="auto"/>
      </w:divBdr>
    </w:div>
    <w:div w:id="1160582985">
      <w:bodyDiv w:val="1"/>
      <w:marLeft w:val="0"/>
      <w:marRight w:val="0"/>
      <w:marTop w:val="0"/>
      <w:marBottom w:val="0"/>
      <w:divBdr>
        <w:top w:val="none" w:sz="0" w:space="0" w:color="auto"/>
        <w:left w:val="none" w:sz="0" w:space="0" w:color="auto"/>
        <w:bottom w:val="none" w:sz="0" w:space="0" w:color="auto"/>
        <w:right w:val="none" w:sz="0" w:space="0" w:color="auto"/>
      </w:divBdr>
    </w:div>
    <w:div w:id="1163012719">
      <w:bodyDiv w:val="1"/>
      <w:marLeft w:val="0"/>
      <w:marRight w:val="0"/>
      <w:marTop w:val="0"/>
      <w:marBottom w:val="0"/>
      <w:divBdr>
        <w:top w:val="none" w:sz="0" w:space="0" w:color="auto"/>
        <w:left w:val="none" w:sz="0" w:space="0" w:color="auto"/>
        <w:bottom w:val="none" w:sz="0" w:space="0" w:color="auto"/>
        <w:right w:val="none" w:sz="0" w:space="0" w:color="auto"/>
      </w:divBdr>
    </w:div>
    <w:div w:id="1172913542">
      <w:bodyDiv w:val="1"/>
      <w:marLeft w:val="0"/>
      <w:marRight w:val="0"/>
      <w:marTop w:val="0"/>
      <w:marBottom w:val="0"/>
      <w:divBdr>
        <w:top w:val="none" w:sz="0" w:space="0" w:color="auto"/>
        <w:left w:val="none" w:sz="0" w:space="0" w:color="auto"/>
        <w:bottom w:val="none" w:sz="0" w:space="0" w:color="auto"/>
        <w:right w:val="none" w:sz="0" w:space="0" w:color="auto"/>
      </w:divBdr>
    </w:div>
    <w:div w:id="1180242786">
      <w:bodyDiv w:val="1"/>
      <w:marLeft w:val="0"/>
      <w:marRight w:val="0"/>
      <w:marTop w:val="0"/>
      <w:marBottom w:val="0"/>
      <w:divBdr>
        <w:top w:val="none" w:sz="0" w:space="0" w:color="auto"/>
        <w:left w:val="none" w:sz="0" w:space="0" w:color="auto"/>
        <w:bottom w:val="none" w:sz="0" w:space="0" w:color="auto"/>
        <w:right w:val="none" w:sz="0" w:space="0" w:color="auto"/>
      </w:divBdr>
    </w:div>
    <w:div w:id="1194609647">
      <w:bodyDiv w:val="1"/>
      <w:marLeft w:val="0"/>
      <w:marRight w:val="0"/>
      <w:marTop w:val="0"/>
      <w:marBottom w:val="0"/>
      <w:divBdr>
        <w:top w:val="none" w:sz="0" w:space="0" w:color="auto"/>
        <w:left w:val="none" w:sz="0" w:space="0" w:color="auto"/>
        <w:bottom w:val="none" w:sz="0" w:space="0" w:color="auto"/>
        <w:right w:val="none" w:sz="0" w:space="0" w:color="auto"/>
      </w:divBdr>
    </w:div>
    <w:div w:id="1201236301">
      <w:bodyDiv w:val="1"/>
      <w:marLeft w:val="0"/>
      <w:marRight w:val="0"/>
      <w:marTop w:val="0"/>
      <w:marBottom w:val="0"/>
      <w:divBdr>
        <w:top w:val="none" w:sz="0" w:space="0" w:color="auto"/>
        <w:left w:val="none" w:sz="0" w:space="0" w:color="auto"/>
        <w:bottom w:val="none" w:sz="0" w:space="0" w:color="auto"/>
        <w:right w:val="none" w:sz="0" w:space="0" w:color="auto"/>
      </w:divBdr>
      <w:divsChild>
        <w:div w:id="279266568">
          <w:marLeft w:val="0"/>
          <w:marRight w:val="0"/>
          <w:marTop w:val="0"/>
          <w:marBottom w:val="0"/>
          <w:divBdr>
            <w:top w:val="none" w:sz="0" w:space="0" w:color="auto"/>
            <w:left w:val="none" w:sz="0" w:space="0" w:color="auto"/>
            <w:bottom w:val="none" w:sz="0" w:space="0" w:color="auto"/>
            <w:right w:val="none" w:sz="0" w:space="0" w:color="auto"/>
          </w:divBdr>
        </w:div>
        <w:div w:id="1314337811">
          <w:marLeft w:val="0"/>
          <w:marRight w:val="0"/>
          <w:marTop w:val="0"/>
          <w:marBottom w:val="0"/>
          <w:divBdr>
            <w:top w:val="none" w:sz="0" w:space="0" w:color="auto"/>
            <w:left w:val="none" w:sz="0" w:space="0" w:color="auto"/>
            <w:bottom w:val="none" w:sz="0" w:space="0" w:color="auto"/>
            <w:right w:val="none" w:sz="0" w:space="0" w:color="auto"/>
          </w:divBdr>
        </w:div>
        <w:div w:id="1339577769">
          <w:marLeft w:val="0"/>
          <w:marRight w:val="0"/>
          <w:marTop w:val="0"/>
          <w:marBottom w:val="0"/>
          <w:divBdr>
            <w:top w:val="none" w:sz="0" w:space="0" w:color="auto"/>
            <w:left w:val="none" w:sz="0" w:space="0" w:color="auto"/>
            <w:bottom w:val="none" w:sz="0" w:space="0" w:color="auto"/>
            <w:right w:val="none" w:sz="0" w:space="0" w:color="auto"/>
          </w:divBdr>
        </w:div>
        <w:div w:id="1367028652">
          <w:marLeft w:val="0"/>
          <w:marRight w:val="0"/>
          <w:marTop w:val="0"/>
          <w:marBottom w:val="0"/>
          <w:divBdr>
            <w:top w:val="none" w:sz="0" w:space="0" w:color="auto"/>
            <w:left w:val="none" w:sz="0" w:space="0" w:color="auto"/>
            <w:bottom w:val="none" w:sz="0" w:space="0" w:color="auto"/>
            <w:right w:val="none" w:sz="0" w:space="0" w:color="auto"/>
          </w:divBdr>
        </w:div>
        <w:div w:id="1433741511">
          <w:marLeft w:val="0"/>
          <w:marRight w:val="0"/>
          <w:marTop w:val="0"/>
          <w:marBottom w:val="0"/>
          <w:divBdr>
            <w:top w:val="none" w:sz="0" w:space="0" w:color="auto"/>
            <w:left w:val="none" w:sz="0" w:space="0" w:color="auto"/>
            <w:bottom w:val="none" w:sz="0" w:space="0" w:color="auto"/>
            <w:right w:val="none" w:sz="0" w:space="0" w:color="auto"/>
          </w:divBdr>
        </w:div>
      </w:divsChild>
    </w:div>
    <w:div w:id="1203707168">
      <w:bodyDiv w:val="1"/>
      <w:marLeft w:val="0"/>
      <w:marRight w:val="0"/>
      <w:marTop w:val="0"/>
      <w:marBottom w:val="0"/>
      <w:divBdr>
        <w:top w:val="none" w:sz="0" w:space="0" w:color="auto"/>
        <w:left w:val="none" w:sz="0" w:space="0" w:color="auto"/>
        <w:bottom w:val="none" w:sz="0" w:space="0" w:color="auto"/>
        <w:right w:val="none" w:sz="0" w:space="0" w:color="auto"/>
      </w:divBdr>
    </w:div>
    <w:div w:id="1206214994">
      <w:bodyDiv w:val="1"/>
      <w:marLeft w:val="0"/>
      <w:marRight w:val="0"/>
      <w:marTop w:val="0"/>
      <w:marBottom w:val="0"/>
      <w:divBdr>
        <w:top w:val="none" w:sz="0" w:space="0" w:color="auto"/>
        <w:left w:val="none" w:sz="0" w:space="0" w:color="auto"/>
        <w:bottom w:val="none" w:sz="0" w:space="0" w:color="auto"/>
        <w:right w:val="none" w:sz="0" w:space="0" w:color="auto"/>
      </w:divBdr>
      <w:divsChild>
        <w:div w:id="117383827">
          <w:marLeft w:val="0"/>
          <w:marRight w:val="0"/>
          <w:marTop w:val="0"/>
          <w:marBottom w:val="0"/>
          <w:divBdr>
            <w:top w:val="none" w:sz="0" w:space="0" w:color="auto"/>
            <w:left w:val="none" w:sz="0" w:space="0" w:color="auto"/>
            <w:bottom w:val="none" w:sz="0" w:space="0" w:color="auto"/>
            <w:right w:val="none" w:sz="0" w:space="0" w:color="auto"/>
          </w:divBdr>
        </w:div>
        <w:div w:id="259677825">
          <w:marLeft w:val="0"/>
          <w:marRight w:val="0"/>
          <w:marTop w:val="0"/>
          <w:marBottom w:val="0"/>
          <w:divBdr>
            <w:top w:val="none" w:sz="0" w:space="0" w:color="auto"/>
            <w:left w:val="none" w:sz="0" w:space="0" w:color="auto"/>
            <w:bottom w:val="none" w:sz="0" w:space="0" w:color="auto"/>
            <w:right w:val="none" w:sz="0" w:space="0" w:color="auto"/>
          </w:divBdr>
        </w:div>
        <w:div w:id="261449462">
          <w:marLeft w:val="0"/>
          <w:marRight w:val="0"/>
          <w:marTop w:val="0"/>
          <w:marBottom w:val="0"/>
          <w:divBdr>
            <w:top w:val="none" w:sz="0" w:space="0" w:color="auto"/>
            <w:left w:val="none" w:sz="0" w:space="0" w:color="auto"/>
            <w:bottom w:val="none" w:sz="0" w:space="0" w:color="auto"/>
            <w:right w:val="none" w:sz="0" w:space="0" w:color="auto"/>
          </w:divBdr>
        </w:div>
        <w:div w:id="1622223979">
          <w:marLeft w:val="0"/>
          <w:marRight w:val="0"/>
          <w:marTop w:val="0"/>
          <w:marBottom w:val="0"/>
          <w:divBdr>
            <w:top w:val="none" w:sz="0" w:space="0" w:color="auto"/>
            <w:left w:val="none" w:sz="0" w:space="0" w:color="auto"/>
            <w:bottom w:val="none" w:sz="0" w:space="0" w:color="auto"/>
            <w:right w:val="none" w:sz="0" w:space="0" w:color="auto"/>
          </w:divBdr>
        </w:div>
        <w:div w:id="1977683716">
          <w:marLeft w:val="0"/>
          <w:marRight w:val="0"/>
          <w:marTop w:val="0"/>
          <w:marBottom w:val="0"/>
          <w:divBdr>
            <w:top w:val="none" w:sz="0" w:space="0" w:color="auto"/>
            <w:left w:val="none" w:sz="0" w:space="0" w:color="auto"/>
            <w:bottom w:val="none" w:sz="0" w:space="0" w:color="auto"/>
            <w:right w:val="none" w:sz="0" w:space="0" w:color="auto"/>
          </w:divBdr>
        </w:div>
      </w:divsChild>
    </w:div>
    <w:div w:id="1209343257">
      <w:bodyDiv w:val="1"/>
      <w:marLeft w:val="0"/>
      <w:marRight w:val="0"/>
      <w:marTop w:val="0"/>
      <w:marBottom w:val="0"/>
      <w:divBdr>
        <w:top w:val="none" w:sz="0" w:space="0" w:color="auto"/>
        <w:left w:val="none" w:sz="0" w:space="0" w:color="auto"/>
        <w:bottom w:val="none" w:sz="0" w:space="0" w:color="auto"/>
        <w:right w:val="none" w:sz="0" w:space="0" w:color="auto"/>
      </w:divBdr>
    </w:div>
    <w:div w:id="1222862556">
      <w:bodyDiv w:val="1"/>
      <w:marLeft w:val="0"/>
      <w:marRight w:val="0"/>
      <w:marTop w:val="0"/>
      <w:marBottom w:val="0"/>
      <w:divBdr>
        <w:top w:val="none" w:sz="0" w:space="0" w:color="auto"/>
        <w:left w:val="none" w:sz="0" w:space="0" w:color="auto"/>
        <w:bottom w:val="none" w:sz="0" w:space="0" w:color="auto"/>
        <w:right w:val="none" w:sz="0" w:space="0" w:color="auto"/>
      </w:divBdr>
    </w:div>
    <w:div w:id="1224875773">
      <w:bodyDiv w:val="1"/>
      <w:marLeft w:val="0"/>
      <w:marRight w:val="0"/>
      <w:marTop w:val="0"/>
      <w:marBottom w:val="0"/>
      <w:divBdr>
        <w:top w:val="none" w:sz="0" w:space="0" w:color="auto"/>
        <w:left w:val="none" w:sz="0" w:space="0" w:color="auto"/>
        <w:bottom w:val="none" w:sz="0" w:space="0" w:color="auto"/>
        <w:right w:val="none" w:sz="0" w:space="0" w:color="auto"/>
      </w:divBdr>
    </w:div>
    <w:div w:id="1228223398">
      <w:bodyDiv w:val="1"/>
      <w:marLeft w:val="0"/>
      <w:marRight w:val="0"/>
      <w:marTop w:val="0"/>
      <w:marBottom w:val="0"/>
      <w:divBdr>
        <w:top w:val="none" w:sz="0" w:space="0" w:color="auto"/>
        <w:left w:val="none" w:sz="0" w:space="0" w:color="auto"/>
        <w:bottom w:val="none" w:sz="0" w:space="0" w:color="auto"/>
        <w:right w:val="none" w:sz="0" w:space="0" w:color="auto"/>
      </w:divBdr>
    </w:div>
    <w:div w:id="1229803450">
      <w:bodyDiv w:val="1"/>
      <w:marLeft w:val="0"/>
      <w:marRight w:val="0"/>
      <w:marTop w:val="0"/>
      <w:marBottom w:val="0"/>
      <w:divBdr>
        <w:top w:val="none" w:sz="0" w:space="0" w:color="auto"/>
        <w:left w:val="none" w:sz="0" w:space="0" w:color="auto"/>
        <w:bottom w:val="none" w:sz="0" w:space="0" w:color="auto"/>
        <w:right w:val="none" w:sz="0" w:space="0" w:color="auto"/>
      </w:divBdr>
    </w:div>
    <w:div w:id="1237668752">
      <w:bodyDiv w:val="1"/>
      <w:marLeft w:val="0"/>
      <w:marRight w:val="0"/>
      <w:marTop w:val="0"/>
      <w:marBottom w:val="0"/>
      <w:divBdr>
        <w:top w:val="none" w:sz="0" w:space="0" w:color="auto"/>
        <w:left w:val="none" w:sz="0" w:space="0" w:color="auto"/>
        <w:bottom w:val="none" w:sz="0" w:space="0" w:color="auto"/>
        <w:right w:val="none" w:sz="0" w:space="0" w:color="auto"/>
      </w:divBdr>
    </w:div>
    <w:div w:id="1238175759">
      <w:bodyDiv w:val="1"/>
      <w:marLeft w:val="0"/>
      <w:marRight w:val="0"/>
      <w:marTop w:val="0"/>
      <w:marBottom w:val="0"/>
      <w:divBdr>
        <w:top w:val="none" w:sz="0" w:space="0" w:color="auto"/>
        <w:left w:val="none" w:sz="0" w:space="0" w:color="auto"/>
        <w:bottom w:val="none" w:sz="0" w:space="0" w:color="auto"/>
        <w:right w:val="none" w:sz="0" w:space="0" w:color="auto"/>
      </w:divBdr>
    </w:div>
    <w:div w:id="1244950845">
      <w:bodyDiv w:val="1"/>
      <w:marLeft w:val="0"/>
      <w:marRight w:val="0"/>
      <w:marTop w:val="0"/>
      <w:marBottom w:val="0"/>
      <w:divBdr>
        <w:top w:val="none" w:sz="0" w:space="0" w:color="auto"/>
        <w:left w:val="none" w:sz="0" w:space="0" w:color="auto"/>
        <w:bottom w:val="none" w:sz="0" w:space="0" w:color="auto"/>
        <w:right w:val="none" w:sz="0" w:space="0" w:color="auto"/>
      </w:divBdr>
      <w:divsChild>
        <w:div w:id="933830753">
          <w:marLeft w:val="0"/>
          <w:marRight w:val="0"/>
          <w:marTop w:val="0"/>
          <w:marBottom w:val="0"/>
          <w:divBdr>
            <w:top w:val="none" w:sz="0" w:space="0" w:color="auto"/>
            <w:left w:val="none" w:sz="0" w:space="0" w:color="auto"/>
            <w:bottom w:val="none" w:sz="0" w:space="0" w:color="auto"/>
            <w:right w:val="none" w:sz="0" w:space="0" w:color="auto"/>
          </w:divBdr>
        </w:div>
      </w:divsChild>
    </w:div>
    <w:div w:id="1251936182">
      <w:bodyDiv w:val="1"/>
      <w:marLeft w:val="0"/>
      <w:marRight w:val="0"/>
      <w:marTop w:val="0"/>
      <w:marBottom w:val="0"/>
      <w:divBdr>
        <w:top w:val="none" w:sz="0" w:space="0" w:color="auto"/>
        <w:left w:val="none" w:sz="0" w:space="0" w:color="auto"/>
        <w:bottom w:val="none" w:sz="0" w:space="0" w:color="auto"/>
        <w:right w:val="none" w:sz="0" w:space="0" w:color="auto"/>
      </w:divBdr>
    </w:div>
    <w:div w:id="1274020804">
      <w:bodyDiv w:val="1"/>
      <w:marLeft w:val="0"/>
      <w:marRight w:val="0"/>
      <w:marTop w:val="0"/>
      <w:marBottom w:val="0"/>
      <w:divBdr>
        <w:top w:val="none" w:sz="0" w:space="0" w:color="auto"/>
        <w:left w:val="none" w:sz="0" w:space="0" w:color="auto"/>
        <w:bottom w:val="none" w:sz="0" w:space="0" w:color="auto"/>
        <w:right w:val="none" w:sz="0" w:space="0" w:color="auto"/>
      </w:divBdr>
    </w:div>
    <w:div w:id="1283075168">
      <w:bodyDiv w:val="1"/>
      <w:marLeft w:val="0"/>
      <w:marRight w:val="0"/>
      <w:marTop w:val="0"/>
      <w:marBottom w:val="0"/>
      <w:divBdr>
        <w:top w:val="none" w:sz="0" w:space="0" w:color="auto"/>
        <w:left w:val="none" w:sz="0" w:space="0" w:color="auto"/>
        <w:bottom w:val="none" w:sz="0" w:space="0" w:color="auto"/>
        <w:right w:val="none" w:sz="0" w:space="0" w:color="auto"/>
      </w:divBdr>
      <w:divsChild>
        <w:div w:id="453406148">
          <w:marLeft w:val="0"/>
          <w:marRight w:val="0"/>
          <w:marTop w:val="0"/>
          <w:marBottom w:val="0"/>
          <w:divBdr>
            <w:top w:val="none" w:sz="0" w:space="0" w:color="auto"/>
            <w:left w:val="none" w:sz="0" w:space="0" w:color="auto"/>
            <w:bottom w:val="none" w:sz="0" w:space="0" w:color="auto"/>
            <w:right w:val="none" w:sz="0" w:space="0" w:color="auto"/>
          </w:divBdr>
        </w:div>
      </w:divsChild>
    </w:div>
    <w:div w:id="1288320821">
      <w:bodyDiv w:val="1"/>
      <w:marLeft w:val="0"/>
      <w:marRight w:val="0"/>
      <w:marTop w:val="0"/>
      <w:marBottom w:val="0"/>
      <w:divBdr>
        <w:top w:val="none" w:sz="0" w:space="0" w:color="auto"/>
        <w:left w:val="none" w:sz="0" w:space="0" w:color="auto"/>
        <w:bottom w:val="none" w:sz="0" w:space="0" w:color="auto"/>
        <w:right w:val="none" w:sz="0" w:space="0" w:color="auto"/>
      </w:divBdr>
    </w:div>
    <w:div w:id="1302268551">
      <w:bodyDiv w:val="1"/>
      <w:marLeft w:val="0"/>
      <w:marRight w:val="0"/>
      <w:marTop w:val="0"/>
      <w:marBottom w:val="0"/>
      <w:divBdr>
        <w:top w:val="none" w:sz="0" w:space="0" w:color="auto"/>
        <w:left w:val="none" w:sz="0" w:space="0" w:color="auto"/>
        <w:bottom w:val="none" w:sz="0" w:space="0" w:color="auto"/>
        <w:right w:val="none" w:sz="0" w:space="0" w:color="auto"/>
      </w:divBdr>
    </w:div>
    <w:div w:id="1308704308">
      <w:bodyDiv w:val="1"/>
      <w:marLeft w:val="0"/>
      <w:marRight w:val="0"/>
      <w:marTop w:val="0"/>
      <w:marBottom w:val="0"/>
      <w:divBdr>
        <w:top w:val="none" w:sz="0" w:space="0" w:color="auto"/>
        <w:left w:val="none" w:sz="0" w:space="0" w:color="auto"/>
        <w:bottom w:val="none" w:sz="0" w:space="0" w:color="auto"/>
        <w:right w:val="none" w:sz="0" w:space="0" w:color="auto"/>
      </w:divBdr>
      <w:divsChild>
        <w:div w:id="81604684">
          <w:marLeft w:val="0"/>
          <w:marRight w:val="0"/>
          <w:marTop w:val="0"/>
          <w:marBottom w:val="0"/>
          <w:divBdr>
            <w:top w:val="none" w:sz="0" w:space="0" w:color="auto"/>
            <w:left w:val="none" w:sz="0" w:space="0" w:color="auto"/>
            <w:bottom w:val="none" w:sz="0" w:space="0" w:color="auto"/>
            <w:right w:val="none" w:sz="0" w:space="0" w:color="auto"/>
          </w:divBdr>
        </w:div>
      </w:divsChild>
    </w:div>
    <w:div w:id="1320116313">
      <w:bodyDiv w:val="1"/>
      <w:marLeft w:val="0"/>
      <w:marRight w:val="0"/>
      <w:marTop w:val="0"/>
      <w:marBottom w:val="0"/>
      <w:divBdr>
        <w:top w:val="none" w:sz="0" w:space="0" w:color="auto"/>
        <w:left w:val="none" w:sz="0" w:space="0" w:color="auto"/>
        <w:bottom w:val="none" w:sz="0" w:space="0" w:color="auto"/>
        <w:right w:val="none" w:sz="0" w:space="0" w:color="auto"/>
      </w:divBdr>
      <w:divsChild>
        <w:div w:id="795217132">
          <w:marLeft w:val="0"/>
          <w:marRight w:val="0"/>
          <w:marTop w:val="0"/>
          <w:marBottom w:val="0"/>
          <w:divBdr>
            <w:top w:val="none" w:sz="0" w:space="0" w:color="auto"/>
            <w:left w:val="none" w:sz="0" w:space="0" w:color="auto"/>
            <w:bottom w:val="none" w:sz="0" w:space="0" w:color="auto"/>
            <w:right w:val="none" w:sz="0" w:space="0" w:color="auto"/>
          </w:divBdr>
        </w:div>
        <w:div w:id="994842783">
          <w:marLeft w:val="0"/>
          <w:marRight w:val="0"/>
          <w:marTop w:val="0"/>
          <w:marBottom w:val="0"/>
          <w:divBdr>
            <w:top w:val="none" w:sz="0" w:space="0" w:color="auto"/>
            <w:left w:val="none" w:sz="0" w:space="0" w:color="auto"/>
            <w:bottom w:val="none" w:sz="0" w:space="0" w:color="auto"/>
            <w:right w:val="none" w:sz="0" w:space="0" w:color="auto"/>
          </w:divBdr>
        </w:div>
        <w:div w:id="1841193647">
          <w:marLeft w:val="0"/>
          <w:marRight w:val="0"/>
          <w:marTop w:val="0"/>
          <w:marBottom w:val="0"/>
          <w:divBdr>
            <w:top w:val="none" w:sz="0" w:space="0" w:color="auto"/>
            <w:left w:val="none" w:sz="0" w:space="0" w:color="auto"/>
            <w:bottom w:val="none" w:sz="0" w:space="0" w:color="auto"/>
            <w:right w:val="none" w:sz="0" w:space="0" w:color="auto"/>
          </w:divBdr>
        </w:div>
        <w:div w:id="1989287412">
          <w:marLeft w:val="0"/>
          <w:marRight w:val="0"/>
          <w:marTop w:val="0"/>
          <w:marBottom w:val="0"/>
          <w:divBdr>
            <w:top w:val="none" w:sz="0" w:space="0" w:color="auto"/>
            <w:left w:val="none" w:sz="0" w:space="0" w:color="auto"/>
            <w:bottom w:val="none" w:sz="0" w:space="0" w:color="auto"/>
            <w:right w:val="none" w:sz="0" w:space="0" w:color="auto"/>
          </w:divBdr>
        </w:div>
      </w:divsChild>
    </w:div>
    <w:div w:id="1335912806">
      <w:bodyDiv w:val="1"/>
      <w:marLeft w:val="0"/>
      <w:marRight w:val="0"/>
      <w:marTop w:val="0"/>
      <w:marBottom w:val="0"/>
      <w:divBdr>
        <w:top w:val="none" w:sz="0" w:space="0" w:color="auto"/>
        <w:left w:val="none" w:sz="0" w:space="0" w:color="auto"/>
        <w:bottom w:val="none" w:sz="0" w:space="0" w:color="auto"/>
        <w:right w:val="none" w:sz="0" w:space="0" w:color="auto"/>
      </w:divBdr>
      <w:divsChild>
        <w:div w:id="1523938970">
          <w:marLeft w:val="0"/>
          <w:marRight w:val="0"/>
          <w:marTop w:val="0"/>
          <w:marBottom w:val="0"/>
          <w:divBdr>
            <w:top w:val="none" w:sz="0" w:space="0" w:color="auto"/>
            <w:left w:val="none" w:sz="0" w:space="0" w:color="auto"/>
            <w:bottom w:val="none" w:sz="0" w:space="0" w:color="auto"/>
            <w:right w:val="none" w:sz="0" w:space="0" w:color="auto"/>
          </w:divBdr>
        </w:div>
      </w:divsChild>
    </w:div>
    <w:div w:id="1337343944">
      <w:bodyDiv w:val="1"/>
      <w:marLeft w:val="0"/>
      <w:marRight w:val="0"/>
      <w:marTop w:val="0"/>
      <w:marBottom w:val="0"/>
      <w:divBdr>
        <w:top w:val="none" w:sz="0" w:space="0" w:color="auto"/>
        <w:left w:val="none" w:sz="0" w:space="0" w:color="auto"/>
        <w:bottom w:val="none" w:sz="0" w:space="0" w:color="auto"/>
        <w:right w:val="none" w:sz="0" w:space="0" w:color="auto"/>
      </w:divBdr>
    </w:div>
    <w:div w:id="1339037326">
      <w:bodyDiv w:val="1"/>
      <w:marLeft w:val="0"/>
      <w:marRight w:val="0"/>
      <w:marTop w:val="0"/>
      <w:marBottom w:val="0"/>
      <w:divBdr>
        <w:top w:val="none" w:sz="0" w:space="0" w:color="auto"/>
        <w:left w:val="none" w:sz="0" w:space="0" w:color="auto"/>
        <w:bottom w:val="none" w:sz="0" w:space="0" w:color="auto"/>
        <w:right w:val="none" w:sz="0" w:space="0" w:color="auto"/>
      </w:divBdr>
    </w:div>
    <w:div w:id="1375691833">
      <w:bodyDiv w:val="1"/>
      <w:marLeft w:val="0"/>
      <w:marRight w:val="0"/>
      <w:marTop w:val="0"/>
      <w:marBottom w:val="0"/>
      <w:divBdr>
        <w:top w:val="none" w:sz="0" w:space="0" w:color="auto"/>
        <w:left w:val="none" w:sz="0" w:space="0" w:color="auto"/>
        <w:bottom w:val="none" w:sz="0" w:space="0" w:color="auto"/>
        <w:right w:val="none" w:sz="0" w:space="0" w:color="auto"/>
      </w:divBdr>
    </w:div>
    <w:div w:id="1379358996">
      <w:bodyDiv w:val="1"/>
      <w:marLeft w:val="0"/>
      <w:marRight w:val="0"/>
      <w:marTop w:val="0"/>
      <w:marBottom w:val="0"/>
      <w:divBdr>
        <w:top w:val="none" w:sz="0" w:space="0" w:color="auto"/>
        <w:left w:val="none" w:sz="0" w:space="0" w:color="auto"/>
        <w:bottom w:val="none" w:sz="0" w:space="0" w:color="auto"/>
        <w:right w:val="none" w:sz="0" w:space="0" w:color="auto"/>
      </w:divBdr>
    </w:div>
    <w:div w:id="1383748734">
      <w:bodyDiv w:val="1"/>
      <w:marLeft w:val="0"/>
      <w:marRight w:val="0"/>
      <w:marTop w:val="0"/>
      <w:marBottom w:val="0"/>
      <w:divBdr>
        <w:top w:val="none" w:sz="0" w:space="0" w:color="auto"/>
        <w:left w:val="none" w:sz="0" w:space="0" w:color="auto"/>
        <w:bottom w:val="none" w:sz="0" w:space="0" w:color="auto"/>
        <w:right w:val="none" w:sz="0" w:space="0" w:color="auto"/>
      </w:divBdr>
    </w:div>
    <w:div w:id="1384062977">
      <w:bodyDiv w:val="1"/>
      <w:marLeft w:val="0"/>
      <w:marRight w:val="0"/>
      <w:marTop w:val="0"/>
      <w:marBottom w:val="0"/>
      <w:divBdr>
        <w:top w:val="none" w:sz="0" w:space="0" w:color="auto"/>
        <w:left w:val="none" w:sz="0" w:space="0" w:color="auto"/>
        <w:bottom w:val="none" w:sz="0" w:space="0" w:color="auto"/>
        <w:right w:val="none" w:sz="0" w:space="0" w:color="auto"/>
      </w:divBdr>
    </w:div>
    <w:div w:id="1385524926">
      <w:bodyDiv w:val="1"/>
      <w:marLeft w:val="0"/>
      <w:marRight w:val="0"/>
      <w:marTop w:val="0"/>
      <w:marBottom w:val="0"/>
      <w:divBdr>
        <w:top w:val="none" w:sz="0" w:space="0" w:color="auto"/>
        <w:left w:val="none" w:sz="0" w:space="0" w:color="auto"/>
        <w:bottom w:val="none" w:sz="0" w:space="0" w:color="auto"/>
        <w:right w:val="none" w:sz="0" w:space="0" w:color="auto"/>
      </w:divBdr>
    </w:div>
    <w:div w:id="1385714629">
      <w:bodyDiv w:val="1"/>
      <w:marLeft w:val="0"/>
      <w:marRight w:val="0"/>
      <w:marTop w:val="0"/>
      <w:marBottom w:val="0"/>
      <w:divBdr>
        <w:top w:val="none" w:sz="0" w:space="0" w:color="auto"/>
        <w:left w:val="none" w:sz="0" w:space="0" w:color="auto"/>
        <w:bottom w:val="none" w:sz="0" w:space="0" w:color="auto"/>
        <w:right w:val="none" w:sz="0" w:space="0" w:color="auto"/>
      </w:divBdr>
    </w:div>
    <w:div w:id="1393886158">
      <w:bodyDiv w:val="1"/>
      <w:marLeft w:val="0"/>
      <w:marRight w:val="0"/>
      <w:marTop w:val="0"/>
      <w:marBottom w:val="0"/>
      <w:divBdr>
        <w:top w:val="none" w:sz="0" w:space="0" w:color="auto"/>
        <w:left w:val="none" w:sz="0" w:space="0" w:color="auto"/>
        <w:bottom w:val="none" w:sz="0" w:space="0" w:color="auto"/>
        <w:right w:val="none" w:sz="0" w:space="0" w:color="auto"/>
      </w:divBdr>
    </w:div>
    <w:div w:id="1401097566">
      <w:bodyDiv w:val="1"/>
      <w:marLeft w:val="0"/>
      <w:marRight w:val="0"/>
      <w:marTop w:val="0"/>
      <w:marBottom w:val="0"/>
      <w:divBdr>
        <w:top w:val="none" w:sz="0" w:space="0" w:color="auto"/>
        <w:left w:val="none" w:sz="0" w:space="0" w:color="auto"/>
        <w:bottom w:val="none" w:sz="0" w:space="0" w:color="auto"/>
        <w:right w:val="none" w:sz="0" w:space="0" w:color="auto"/>
      </w:divBdr>
    </w:div>
    <w:div w:id="1408335755">
      <w:bodyDiv w:val="1"/>
      <w:marLeft w:val="0"/>
      <w:marRight w:val="0"/>
      <w:marTop w:val="0"/>
      <w:marBottom w:val="0"/>
      <w:divBdr>
        <w:top w:val="none" w:sz="0" w:space="0" w:color="auto"/>
        <w:left w:val="none" w:sz="0" w:space="0" w:color="auto"/>
        <w:bottom w:val="none" w:sz="0" w:space="0" w:color="auto"/>
        <w:right w:val="none" w:sz="0" w:space="0" w:color="auto"/>
      </w:divBdr>
    </w:div>
    <w:div w:id="1415125006">
      <w:bodyDiv w:val="1"/>
      <w:marLeft w:val="0"/>
      <w:marRight w:val="0"/>
      <w:marTop w:val="0"/>
      <w:marBottom w:val="0"/>
      <w:divBdr>
        <w:top w:val="none" w:sz="0" w:space="0" w:color="auto"/>
        <w:left w:val="none" w:sz="0" w:space="0" w:color="auto"/>
        <w:bottom w:val="none" w:sz="0" w:space="0" w:color="auto"/>
        <w:right w:val="none" w:sz="0" w:space="0" w:color="auto"/>
      </w:divBdr>
    </w:div>
    <w:div w:id="1447967350">
      <w:bodyDiv w:val="1"/>
      <w:marLeft w:val="0"/>
      <w:marRight w:val="0"/>
      <w:marTop w:val="0"/>
      <w:marBottom w:val="0"/>
      <w:divBdr>
        <w:top w:val="none" w:sz="0" w:space="0" w:color="auto"/>
        <w:left w:val="none" w:sz="0" w:space="0" w:color="auto"/>
        <w:bottom w:val="none" w:sz="0" w:space="0" w:color="auto"/>
        <w:right w:val="none" w:sz="0" w:space="0" w:color="auto"/>
      </w:divBdr>
    </w:div>
    <w:div w:id="1449622053">
      <w:bodyDiv w:val="1"/>
      <w:marLeft w:val="0"/>
      <w:marRight w:val="0"/>
      <w:marTop w:val="0"/>
      <w:marBottom w:val="0"/>
      <w:divBdr>
        <w:top w:val="none" w:sz="0" w:space="0" w:color="auto"/>
        <w:left w:val="none" w:sz="0" w:space="0" w:color="auto"/>
        <w:bottom w:val="none" w:sz="0" w:space="0" w:color="auto"/>
        <w:right w:val="none" w:sz="0" w:space="0" w:color="auto"/>
      </w:divBdr>
    </w:div>
    <w:div w:id="1461915918">
      <w:bodyDiv w:val="1"/>
      <w:marLeft w:val="0"/>
      <w:marRight w:val="0"/>
      <w:marTop w:val="0"/>
      <w:marBottom w:val="0"/>
      <w:divBdr>
        <w:top w:val="none" w:sz="0" w:space="0" w:color="auto"/>
        <w:left w:val="none" w:sz="0" w:space="0" w:color="auto"/>
        <w:bottom w:val="none" w:sz="0" w:space="0" w:color="auto"/>
        <w:right w:val="none" w:sz="0" w:space="0" w:color="auto"/>
      </w:divBdr>
      <w:divsChild>
        <w:div w:id="366443279">
          <w:marLeft w:val="0"/>
          <w:marRight w:val="0"/>
          <w:marTop w:val="0"/>
          <w:marBottom w:val="0"/>
          <w:divBdr>
            <w:top w:val="none" w:sz="0" w:space="0" w:color="auto"/>
            <w:left w:val="none" w:sz="0" w:space="0" w:color="auto"/>
            <w:bottom w:val="none" w:sz="0" w:space="0" w:color="auto"/>
            <w:right w:val="none" w:sz="0" w:space="0" w:color="auto"/>
          </w:divBdr>
        </w:div>
      </w:divsChild>
    </w:div>
    <w:div w:id="1479104436">
      <w:bodyDiv w:val="1"/>
      <w:marLeft w:val="0"/>
      <w:marRight w:val="0"/>
      <w:marTop w:val="0"/>
      <w:marBottom w:val="0"/>
      <w:divBdr>
        <w:top w:val="none" w:sz="0" w:space="0" w:color="auto"/>
        <w:left w:val="none" w:sz="0" w:space="0" w:color="auto"/>
        <w:bottom w:val="none" w:sz="0" w:space="0" w:color="auto"/>
        <w:right w:val="none" w:sz="0" w:space="0" w:color="auto"/>
      </w:divBdr>
    </w:div>
    <w:div w:id="1496263101">
      <w:bodyDiv w:val="1"/>
      <w:marLeft w:val="0"/>
      <w:marRight w:val="0"/>
      <w:marTop w:val="0"/>
      <w:marBottom w:val="0"/>
      <w:divBdr>
        <w:top w:val="none" w:sz="0" w:space="0" w:color="auto"/>
        <w:left w:val="none" w:sz="0" w:space="0" w:color="auto"/>
        <w:bottom w:val="none" w:sz="0" w:space="0" w:color="auto"/>
        <w:right w:val="none" w:sz="0" w:space="0" w:color="auto"/>
      </w:divBdr>
    </w:div>
    <w:div w:id="1515145563">
      <w:bodyDiv w:val="1"/>
      <w:marLeft w:val="0"/>
      <w:marRight w:val="0"/>
      <w:marTop w:val="0"/>
      <w:marBottom w:val="0"/>
      <w:divBdr>
        <w:top w:val="none" w:sz="0" w:space="0" w:color="auto"/>
        <w:left w:val="none" w:sz="0" w:space="0" w:color="auto"/>
        <w:bottom w:val="none" w:sz="0" w:space="0" w:color="auto"/>
        <w:right w:val="none" w:sz="0" w:space="0" w:color="auto"/>
      </w:divBdr>
    </w:div>
    <w:div w:id="1534147941">
      <w:bodyDiv w:val="1"/>
      <w:marLeft w:val="0"/>
      <w:marRight w:val="0"/>
      <w:marTop w:val="0"/>
      <w:marBottom w:val="0"/>
      <w:divBdr>
        <w:top w:val="none" w:sz="0" w:space="0" w:color="auto"/>
        <w:left w:val="none" w:sz="0" w:space="0" w:color="auto"/>
        <w:bottom w:val="none" w:sz="0" w:space="0" w:color="auto"/>
        <w:right w:val="none" w:sz="0" w:space="0" w:color="auto"/>
      </w:divBdr>
    </w:div>
    <w:div w:id="1541284015">
      <w:bodyDiv w:val="1"/>
      <w:marLeft w:val="0"/>
      <w:marRight w:val="0"/>
      <w:marTop w:val="0"/>
      <w:marBottom w:val="0"/>
      <w:divBdr>
        <w:top w:val="none" w:sz="0" w:space="0" w:color="auto"/>
        <w:left w:val="none" w:sz="0" w:space="0" w:color="auto"/>
        <w:bottom w:val="none" w:sz="0" w:space="0" w:color="auto"/>
        <w:right w:val="none" w:sz="0" w:space="0" w:color="auto"/>
      </w:divBdr>
    </w:div>
    <w:div w:id="1550608220">
      <w:bodyDiv w:val="1"/>
      <w:marLeft w:val="0"/>
      <w:marRight w:val="0"/>
      <w:marTop w:val="0"/>
      <w:marBottom w:val="0"/>
      <w:divBdr>
        <w:top w:val="none" w:sz="0" w:space="0" w:color="auto"/>
        <w:left w:val="none" w:sz="0" w:space="0" w:color="auto"/>
        <w:bottom w:val="none" w:sz="0" w:space="0" w:color="auto"/>
        <w:right w:val="none" w:sz="0" w:space="0" w:color="auto"/>
      </w:divBdr>
    </w:div>
    <w:div w:id="1565019475">
      <w:bodyDiv w:val="1"/>
      <w:marLeft w:val="0"/>
      <w:marRight w:val="0"/>
      <w:marTop w:val="0"/>
      <w:marBottom w:val="0"/>
      <w:divBdr>
        <w:top w:val="none" w:sz="0" w:space="0" w:color="auto"/>
        <w:left w:val="none" w:sz="0" w:space="0" w:color="auto"/>
        <w:bottom w:val="none" w:sz="0" w:space="0" w:color="auto"/>
        <w:right w:val="none" w:sz="0" w:space="0" w:color="auto"/>
      </w:divBdr>
    </w:div>
    <w:div w:id="1592542374">
      <w:bodyDiv w:val="1"/>
      <w:marLeft w:val="0"/>
      <w:marRight w:val="0"/>
      <w:marTop w:val="0"/>
      <w:marBottom w:val="0"/>
      <w:divBdr>
        <w:top w:val="none" w:sz="0" w:space="0" w:color="auto"/>
        <w:left w:val="none" w:sz="0" w:space="0" w:color="auto"/>
        <w:bottom w:val="none" w:sz="0" w:space="0" w:color="auto"/>
        <w:right w:val="none" w:sz="0" w:space="0" w:color="auto"/>
      </w:divBdr>
    </w:div>
    <w:div w:id="1602838001">
      <w:bodyDiv w:val="1"/>
      <w:marLeft w:val="0"/>
      <w:marRight w:val="0"/>
      <w:marTop w:val="0"/>
      <w:marBottom w:val="0"/>
      <w:divBdr>
        <w:top w:val="none" w:sz="0" w:space="0" w:color="auto"/>
        <w:left w:val="none" w:sz="0" w:space="0" w:color="auto"/>
        <w:bottom w:val="none" w:sz="0" w:space="0" w:color="auto"/>
        <w:right w:val="none" w:sz="0" w:space="0" w:color="auto"/>
      </w:divBdr>
    </w:div>
    <w:div w:id="1613173980">
      <w:bodyDiv w:val="1"/>
      <w:marLeft w:val="0"/>
      <w:marRight w:val="0"/>
      <w:marTop w:val="0"/>
      <w:marBottom w:val="0"/>
      <w:divBdr>
        <w:top w:val="none" w:sz="0" w:space="0" w:color="auto"/>
        <w:left w:val="none" w:sz="0" w:space="0" w:color="auto"/>
        <w:bottom w:val="none" w:sz="0" w:space="0" w:color="auto"/>
        <w:right w:val="none" w:sz="0" w:space="0" w:color="auto"/>
      </w:divBdr>
    </w:div>
    <w:div w:id="1625965194">
      <w:bodyDiv w:val="1"/>
      <w:marLeft w:val="0"/>
      <w:marRight w:val="0"/>
      <w:marTop w:val="0"/>
      <w:marBottom w:val="0"/>
      <w:divBdr>
        <w:top w:val="none" w:sz="0" w:space="0" w:color="auto"/>
        <w:left w:val="none" w:sz="0" w:space="0" w:color="auto"/>
        <w:bottom w:val="none" w:sz="0" w:space="0" w:color="auto"/>
        <w:right w:val="none" w:sz="0" w:space="0" w:color="auto"/>
      </w:divBdr>
    </w:div>
    <w:div w:id="1634746049">
      <w:bodyDiv w:val="1"/>
      <w:marLeft w:val="0"/>
      <w:marRight w:val="0"/>
      <w:marTop w:val="0"/>
      <w:marBottom w:val="0"/>
      <w:divBdr>
        <w:top w:val="none" w:sz="0" w:space="0" w:color="auto"/>
        <w:left w:val="none" w:sz="0" w:space="0" w:color="auto"/>
        <w:bottom w:val="none" w:sz="0" w:space="0" w:color="auto"/>
        <w:right w:val="none" w:sz="0" w:space="0" w:color="auto"/>
      </w:divBdr>
    </w:div>
    <w:div w:id="1640067030">
      <w:bodyDiv w:val="1"/>
      <w:marLeft w:val="0"/>
      <w:marRight w:val="0"/>
      <w:marTop w:val="0"/>
      <w:marBottom w:val="0"/>
      <w:divBdr>
        <w:top w:val="none" w:sz="0" w:space="0" w:color="auto"/>
        <w:left w:val="none" w:sz="0" w:space="0" w:color="auto"/>
        <w:bottom w:val="none" w:sz="0" w:space="0" w:color="auto"/>
        <w:right w:val="none" w:sz="0" w:space="0" w:color="auto"/>
      </w:divBdr>
    </w:div>
    <w:div w:id="1642349113">
      <w:bodyDiv w:val="1"/>
      <w:marLeft w:val="0"/>
      <w:marRight w:val="0"/>
      <w:marTop w:val="0"/>
      <w:marBottom w:val="0"/>
      <w:divBdr>
        <w:top w:val="none" w:sz="0" w:space="0" w:color="auto"/>
        <w:left w:val="none" w:sz="0" w:space="0" w:color="auto"/>
        <w:bottom w:val="none" w:sz="0" w:space="0" w:color="auto"/>
        <w:right w:val="none" w:sz="0" w:space="0" w:color="auto"/>
      </w:divBdr>
    </w:div>
    <w:div w:id="1647661804">
      <w:bodyDiv w:val="1"/>
      <w:marLeft w:val="0"/>
      <w:marRight w:val="0"/>
      <w:marTop w:val="0"/>
      <w:marBottom w:val="0"/>
      <w:divBdr>
        <w:top w:val="none" w:sz="0" w:space="0" w:color="auto"/>
        <w:left w:val="none" w:sz="0" w:space="0" w:color="auto"/>
        <w:bottom w:val="none" w:sz="0" w:space="0" w:color="auto"/>
        <w:right w:val="none" w:sz="0" w:space="0" w:color="auto"/>
      </w:divBdr>
    </w:div>
    <w:div w:id="1669013307">
      <w:bodyDiv w:val="1"/>
      <w:marLeft w:val="0"/>
      <w:marRight w:val="0"/>
      <w:marTop w:val="0"/>
      <w:marBottom w:val="0"/>
      <w:divBdr>
        <w:top w:val="none" w:sz="0" w:space="0" w:color="auto"/>
        <w:left w:val="none" w:sz="0" w:space="0" w:color="auto"/>
        <w:bottom w:val="none" w:sz="0" w:space="0" w:color="auto"/>
        <w:right w:val="none" w:sz="0" w:space="0" w:color="auto"/>
      </w:divBdr>
    </w:div>
    <w:div w:id="1682125690">
      <w:bodyDiv w:val="1"/>
      <w:marLeft w:val="0"/>
      <w:marRight w:val="0"/>
      <w:marTop w:val="0"/>
      <w:marBottom w:val="0"/>
      <w:divBdr>
        <w:top w:val="none" w:sz="0" w:space="0" w:color="auto"/>
        <w:left w:val="none" w:sz="0" w:space="0" w:color="auto"/>
        <w:bottom w:val="none" w:sz="0" w:space="0" w:color="auto"/>
        <w:right w:val="none" w:sz="0" w:space="0" w:color="auto"/>
      </w:divBdr>
    </w:div>
    <w:div w:id="1694574522">
      <w:bodyDiv w:val="1"/>
      <w:marLeft w:val="0"/>
      <w:marRight w:val="0"/>
      <w:marTop w:val="0"/>
      <w:marBottom w:val="0"/>
      <w:divBdr>
        <w:top w:val="none" w:sz="0" w:space="0" w:color="auto"/>
        <w:left w:val="none" w:sz="0" w:space="0" w:color="auto"/>
        <w:bottom w:val="none" w:sz="0" w:space="0" w:color="auto"/>
        <w:right w:val="none" w:sz="0" w:space="0" w:color="auto"/>
      </w:divBdr>
    </w:div>
    <w:div w:id="1710448865">
      <w:bodyDiv w:val="1"/>
      <w:marLeft w:val="0"/>
      <w:marRight w:val="0"/>
      <w:marTop w:val="0"/>
      <w:marBottom w:val="0"/>
      <w:divBdr>
        <w:top w:val="none" w:sz="0" w:space="0" w:color="auto"/>
        <w:left w:val="none" w:sz="0" w:space="0" w:color="auto"/>
        <w:bottom w:val="none" w:sz="0" w:space="0" w:color="auto"/>
        <w:right w:val="none" w:sz="0" w:space="0" w:color="auto"/>
      </w:divBdr>
    </w:div>
    <w:div w:id="1712726749">
      <w:bodyDiv w:val="1"/>
      <w:marLeft w:val="0"/>
      <w:marRight w:val="0"/>
      <w:marTop w:val="0"/>
      <w:marBottom w:val="0"/>
      <w:divBdr>
        <w:top w:val="none" w:sz="0" w:space="0" w:color="auto"/>
        <w:left w:val="none" w:sz="0" w:space="0" w:color="auto"/>
        <w:bottom w:val="none" w:sz="0" w:space="0" w:color="auto"/>
        <w:right w:val="none" w:sz="0" w:space="0" w:color="auto"/>
      </w:divBdr>
    </w:div>
    <w:div w:id="1728992830">
      <w:bodyDiv w:val="1"/>
      <w:marLeft w:val="0"/>
      <w:marRight w:val="0"/>
      <w:marTop w:val="0"/>
      <w:marBottom w:val="0"/>
      <w:divBdr>
        <w:top w:val="none" w:sz="0" w:space="0" w:color="auto"/>
        <w:left w:val="none" w:sz="0" w:space="0" w:color="auto"/>
        <w:bottom w:val="none" w:sz="0" w:space="0" w:color="auto"/>
        <w:right w:val="none" w:sz="0" w:space="0" w:color="auto"/>
      </w:divBdr>
    </w:div>
    <w:div w:id="1738018374">
      <w:bodyDiv w:val="1"/>
      <w:marLeft w:val="0"/>
      <w:marRight w:val="0"/>
      <w:marTop w:val="0"/>
      <w:marBottom w:val="0"/>
      <w:divBdr>
        <w:top w:val="none" w:sz="0" w:space="0" w:color="auto"/>
        <w:left w:val="none" w:sz="0" w:space="0" w:color="auto"/>
        <w:bottom w:val="none" w:sz="0" w:space="0" w:color="auto"/>
        <w:right w:val="none" w:sz="0" w:space="0" w:color="auto"/>
      </w:divBdr>
    </w:div>
    <w:div w:id="1754273564">
      <w:bodyDiv w:val="1"/>
      <w:marLeft w:val="0"/>
      <w:marRight w:val="0"/>
      <w:marTop w:val="0"/>
      <w:marBottom w:val="0"/>
      <w:divBdr>
        <w:top w:val="none" w:sz="0" w:space="0" w:color="auto"/>
        <w:left w:val="none" w:sz="0" w:space="0" w:color="auto"/>
        <w:bottom w:val="none" w:sz="0" w:space="0" w:color="auto"/>
        <w:right w:val="none" w:sz="0" w:space="0" w:color="auto"/>
      </w:divBdr>
    </w:div>
    <w:div w:id="1762943193">
      <w:bodyDiv w:val="1"/>
      <w:marLeft w:val="0"/>
      <w:marRight w:val="0"/>
      <w:marTop w:val="0"/>
      <w:marBottom w:val="0"/>
      <w:divBdr>
        <w:top w:val="none" w:sz="0" w:space="0" w:color="auto"/>
        <w:left w:val="none" w:sz="0" w:space="0" w:color="auto"/>
        <w:bottom w:val="none" w:sz="0" w:space="0" w:color="auto"/>
        <w:right w:val="none" w:sz="0" w:space="0" w:color="auto"/>
      </w:divBdr>
    </w:div>
    <w:div w:id="1768501658">
      <w:bodyDiv w:val="1"/>
      <w:marLeft w:val="0"/>
      <w:marRight w:val="0"/>
      <w:marTop w:val="0"/>
      <w:marBottom w:val="0"/>
      <w:divBdr>
        <w:top w:val="none" w:sz="0" w:space="0" w:color="auto"/>
        <w:left w:val="none" w:sz="0" w:space="0" w:color="auto"/>
        <w:bottom w:val="none" w:sz="0" w:space="0" w:color="auto"/>
        <w:right w:val="none" w:sz="0" w:space="0" w:color="auto"/>
      </w:divBdr>
    </w:div>
    <w:div w:id="1772628488">
      <w:bodyDiv w:val="1"/>
      <w:marLeft w:val="0"/>
      <w:marRight w:val="0"/>
      <w:marTop w:val="0"/>
      <w:marBottom w:val="0"/>
      <w:divBdr>
        <w:top w:val="none" w:sz="0" w:space="0" w:color="auto"/>
        <w:left w:val="none" w:sz="0" w:space="0" w:color="auto"/>
        <w:bottom w:val="none" w:sz="0" w:space="0" w:color="auto"/>
        <w:right w:val="none" w:sz="0" w:space="0" w:color="auto"/>
      </w:divBdr>
    </w:div>
    <w:div w:id="1793328772">
      <w:bodyDiv w:val="1"/>
      <w:marLeft w:val="0"/>
      <w:marRight w:val="0"/>
      <w:marTop w:val="0"/>
      <w:marBottom w:val="0"/>
      <w:divBdr>
        <w:top w:val="none" w:sz="0" w:space="0" w:color="auto"/>
        <w:left w:val="none" w:sz="0" w:space="0" w:color="auto"/>
        <w:bottom w:val="none" w:sz="0" w:space="0" w:color="auto"/>
        <w:right w:val="none" w:sz="0" w:space="0" w:color="auto"/>
      </w:divBdr>
    </w:div>
    <w:div w:id="1795636179">
      <w:bodyDiv w:val="1"/>
      <w:marLeft w:val="0"/>
      <w:marRight w:val="0"/>
      <w:marTop w:val="0"/>
      <w:marBottom w:val="0"/>
      <w:divBdr>
        <w:top w:val="none" w:sz="0" w:space="0" w:color="auto"/>
        <w:left w:val="none" w:sz="0" w:space="0" w:color="auto"/>
        <w:bottom w:val="none" w:sz="0" w:space="0" w:color="auto"/>
        <w:right w:val="none" w:sz="0" w:space="0" w:color="auto"/>
      </w:divBdr>
      <w:divsChild>
        <w:div w:id="529416570">
          <w:marLeft w:val="0"/>
          <w:marRight w:val="0"/>
          <w:marTop w:val="0"/>
          <w:marBottom w:val="0"/>
          <w:divBdr>
            <w:top w:val="none" w:sz="0" w:space="0" w:color="auto"/>
            <w:left w:val="none" w:sz="0" w:space="0" w:color="auto"/>
            <w:bottom w:val="none" w:sz="0" w:space="0" w:color="auto"/>
            <w:right w:val="none" w:sz="0" w:space="0" w:color="auto"/>
          </w:divBdr>
        </w:div>
      </w:divsChild>
    </w:div>
    <w:div w:id="1806661449">
      <w:bodyDiv w:val="1"/>
      <w:marLeft w:val="0"/>
      <w:marRight w:val="0"/>
      <w:marTop w:val="0"/>
      <w:marBottom w:val="0"/>
      <w:divBdr>
        <w:top w:val="none" w:sz="0" w:space="0" w:color="auto"/>
        <w:left w:val="none" w:sz="0" w:space="0" w:color="auto"/>
        <w:bottom w:val="none" w:sz="0" w:space="0" w:color="auto"/>
        <w:right w:val="none" w:sz="0" w:space="0" w:color="auto"/>
      </w:divBdr>
    </w:div>
    <w:div w:id="1809742083">
      <w:bodyDiv w:val="1"/>
      <w:marLeft w:val="0"/>
      <w:marRight w:val="0"/>
      <w:marTop w:val="0"/>
      <w:marBottom w:val="0"/>
      <w:divBdr>
        <w:top w:val="none" w:sz="0" w:space="0" w:color="auto"/>
        <w:left w:val="none" w:sz="0" w:space="0" w:color="auto"/>
        <w:bottom w:val="none" w:sz="0" w:space="0" w:color="auto"/>
        <w:right w:val="none" w:sz="0" w:space="0" w:color="auto"/>
      </w:divBdr>
    </w:div>
    <w:div w:id="1819103992">
      <w:bodyDiv w:val="1"/>
      <w:marLeft w:val="0"/>
      <w:marRight w:val="0"/>
      <w:marTop w:val="0"/>
      <w:marBottom w:val="0"/>
      <w:divBdr>
        <w:top w:val="none" w:sz="0" w:space="0" w:color="auto"/>
        <w:left w:val="none" w:sz="0" w:space="0" w:color="auto"/>
        <w:bottom w:val="none" w:sz="0" w:space="0" w:color="auto"/>
        <w:right w:val="none" w:sz="0" w:space="0" w:color="auto"/>
      </w:divBdr>
    </w:div>
    <w:div w:id="1859268288">
      <w:bodyDiv w:val="1"/>
      <w:marLeft w:val="0"/>
      <w:marRight w:val="0"/>
      <w:marTop w:val="0"/>
      <w:marBottom w:val="0"/>
      <w:divBdr>
        <w:top w:val="none" w:sz="0" w:space="0" w:color="auto"/>
        <w:left w:val="none" w:sz="0" w:space="0" w:color="auto"/>
        <w:bottom w:val="none" w:sz="0" w:space="0" w:color="auto"/>
        <w:right w:val="none" w:sz="0" w:space="0" w:color="auto"/>
      </w:divBdr>
    </w:div>
    <w:div w:id="1871650520">
      <w:bodyDiv w:val="1"/>
      <w:marLeft w:val="0"/>
      <w:marRight w:val="0"/>
      <w:marTop w:val="0"/>
      <w:marBottom w:val="0"/>
      <w:divBdr>
        <w:top w:val="none" w:sz="0" w:space="0" w:color="auto"/>
        <w:left w:val="none" w:sz="0" w:space="0" w:color="auto"/>
        <w:bottom w:val="none" w:sz="0" w:space="0" w:color="auto"/>
        <w:right w:val="none" w:sz="0" w:space="0" w:color="auto"/>
      </w:divBdr>
      <w:divsChild>
        <w:div w:id="168951951">
          <w:marLeft w:val="0"/>
          <w:marRight w:val="0"/>
          <w:marTop w:val="0"/>
          <w:marBottom w:val="0"/>
          <w:divBdr>
            <w:top w:val="none" w:sz="0" w:space="0" w:color="auto"/>
            <w:left w:val="none" w:sz="0" w:space="0" w:color="auto"/>
            <w:bottom w:val="none" w:sz="0" w:space="0" w:color="auto"/>
            <w:right w:val="none" w:sz="0" w:space="0" w:color="auto"/>
          </w:divBdr>
        </w:div>
        <w:div w:id="416705741">
          <w:marLeft w:val="0"/>
          <w:marRight w:val="0"/>
          <w:marTop w:val="0"/>
          <w:marBottom w:val="0"/>
          <w:divBdr>
            <w:top w:val="none" w:sz="0" w:space="0" w:color="auto"/>
            <w:left w:val="none" w:sz="0" w:space="0" w:color="auto"/>
            <w:bottom w:val="none" w:sz="0" w:space="0" w:color="auto"/>
            <w:right w:val="none" w:sz="0" w:space="0" w:color="auto"/>
          </w:divBdr>
        </w:div>
        <w:div w:id="588929949">
          <w:marLeft w:val="0"/>
          <w:marRight w:val="0"/>
          <w:marTop w:val="0"/>
          <w:marBottom w:val="0"/>
          <w:divBdr>
            <w:top w:val="none" w:sz="0" w:space="0" w:color="auto"/>
            <w:left w:val="none" w:sz="0" w:space="0" w:color="auto"/>
            <w:bottom w:val="none" w:sz="0" w:space="0" w:color="auto"/>
            <w:right w:val="none" w:sz="0" w:space="0" w:color="auto"/>
          </w:divBdr>
        </w:div>
        <w:div w:id="837765954">
          <w:marLeft w:val="0"/>
          <w:marRight w:val="0"/>
          <w:marTop w:val="0"/>
          <w:marBottom w:val="0"/>
          <w:divBdr>
            <w:top w:val="none" w:sz="0" w:space="0" w:color="auto"/>
            <w:left w:val="none" w:sz="0" w:space="0" w:color="auto"/>
            <w:bottom w:val="none" w:sz="0" w:space="0" w:color="auto"/>
            <w:right w:val="none" w:sz="0" w:space="0" w:color="auto"/>
          </w:divBdr>
        </w:div>
        <w:div w:id="978339515">
          <w:marLeft w:val="0"/>
          <w:marRight w:val="0"/>
          <w:marTop w:val="0"/>
          <w:marBottom w:val="0"/>
          <w:divBdr>
            <w:top w:val="none" w:sz="0" w:space="0" w:color="auto"/>
            <w:left w:val="none" w:sz="0" w:space="0" w:color="auto"/>
            <w:bottom w:val="none" w:sz="0" w:space="0" w:color="auto"/>
            <w:right w:val="none" w:sz="0" w:space="0" w:color="auto"/>
          </w:divBdr>
        </w:div>
        <w:div w:id="997611301">
          <w:marLeft w:val="0"/>
          <w:marRight w:val="0"/>
          <w:marTop w:val="0"/>
          <w:marBottom w:val="0"/>
          <w:divBdr>
            <w:top w:val="none" w:sz="0" w:space="0" w:color="auto"/>
            <w:left w:val="none" w:sz="0" w:space="0" w:color="auto"/>
            <w:bottom w:val="none" w:sz="0" w:space="0" w:color="auto"/>
            <w:right w:val="none" w:sz="0" w:space="0" w:color="auto"/>
          </w:divBdr>
        </w:div>
        <w:div w:id="1059481223">
          <w:marLeft w:val="0"/>
          <w:marRight w:val="0"/>
          <w:marTop w:val="0"/>
          <w:marBottom w:val="0"/>
          <w:divBdr>
            <w:top w:val="none" w:sz="0" w:space="0" w:color="auto"/>
            <w:left w:val="none" w:sz="0" w:space="0" w:color="auto"/>
            <w:bottom w:val="none" w:sz="0" w:space="0" w:color="auto"/>
            <w:right w:val="none" w:sz="0" w:space="0" w:color="auto"/>
          </w:divBdr>
        </w:div>
        <w:div w:id="1096948365">
          <w:marLeft w:val="0"/>
          <w:marRight w:val="0"/>
          <w:marTop w:val="0"/>
          <w:marBottom w:val="0"/>
          <w:divBdr>
            <w:top w:val="none" w:sz="0" w:space="0" w:color="auto"/>
            <w:left w:val="none" w:sz="0" w:space="0" w:color="auto"/>
            <w:bottom w:val="none" w:sz="0" w:space="0" w:color="auto"/>
            <w:right w:val="none" w:sz="0" w:space="0" w:color="auto"/>
          </w:divBdr>
        </w:div>
        <w:div w:id="1385258195">
          <w:marLeft w:val="0"/>
          <w:marRight w:val="0"/>
          <w:marTop w:val="0"/>
          <w:marBottom w:val="0"/>
          <w:divBdr>
            <w:top w:val="none" w:sz="0" w:space="0" w:color="auto"/>
            <w:left w:val="none" w:sz="0" w:space="0" w:color="auto"/>
            <w:bottom w:val="none" w:sz="0" w:space="0" w:color="auto"/>
            <w:right w:val="none" w:sz="0" w:space="0" w:color="auto"/>
          </w:divBdr>
        </w:div>
        <w:div w:id="1611467544">
          <w:marLeft w:val="0"/>
          <w:marRight w:val="0"/>
          <w:marTop w:val="0"/>
          <w:marBottom w:val="0"/>
          <w:divBdr>
            <w:top w:val="none" w:sz="0" w:space="0" w:color="auto"/>
            <w:left w:val="none" w:sz="0" w:space="0" w:color="auto"/>
            <w:bottom w:val="none" w:sz="0" w:space="0" w:color="auto"/>
            <w:right w:val="none" w:sz="0" w:space="0" w:color="auto"/>
          </w:divBdr>
        </w:div>
      </w:divsChild>
    </w:div>
    <w:div w:id="1886791766">
      <w:bodyDiv w:val="1"/>
      <w:marLeft w:val="0"/>
      <w:marRight w:val="0"/>
      <w:marTop w:val="0"/>
      <w:marBottom w:val="0"/>
      <w:divBdr>
        <w:top w:val="none" w:sz="0" w:space="0" w:color="auto"/>
        <w:left w:val="none" w:sz="0" w:space="0" w:color="auto"/>
        <w:bottom w:val="none" w:sz="0" w:space="0" w:color="auto"/>
        <w:right w:val="none" w:sz="0" w:space="0" w:color="auto"/>
      </w:divBdr>
    </w:div>
    <w:div w:id="1890341156">
      <w:bodyDiv w:val="1"/>
      <w:marLeft w:val="0"/>
      <w:marRight w:val="0"/>
      <w:marTop w:val="0"/>
      <w:marBottom w:val="0"/>
      <w:divBdr>
        <w:top w:val="none" w:sz="0" w:space="0" w:color="auto"/>
        <w:left w:val="none" w:sz="0" w:space="0" w:color="auto"/>
        <w:bottom w:val="none" w:sz="0" w:space="0" w:color="auto"/>
        <w:right w:val="none" w:sz="0" w:space="0" w:color="auto"/>
      </w:divBdr>
    </w:div>
    <w:div w:id="1895695768">
      <w:bodyDiv w:val="1"/>
      <w:marLeft w:val="0"/>
      <w:marRight w:val="0"/>
      <w:marTop w:val="0"/>
      <w:marBottom w:val="0"/>
      <w:divBdr>
        <w:top w:val="none" w:sz="0" w:space="0" w:color="auto"/>
        <w:left w:val="none" w:sz="0" w:space="0" w:color="auto"/>
        <w:bottom w:val="none" w:sz="0" w:space="0" w:color="auto"/>
        <w:right w:val="none" w:sz="0" w:space="0" w:color="auto"/>
      </w:divBdr>
    </w:div>
    <w:div w:id="1912807342">
      <w:bodyDiv w:val="1"/>
      <w:marLeft w:val="0"/>
      <w:marRight w:val="0"/>
      <w:marTop w:val="0"/>
      <w:marBottom w:val="0"/>
      <w:divBdr>
        <w:top w:val="none" w:sz="0" w:space="0" w:color="auto"/>
        <w:left w:val="none" w:sz="0" w:space="0" w:color="auto"/>
        <w:bottom w:val="none" w:sz="0" w:space="0" w:color="auto"/>
        <w:right w:val="none" w:sz="0" w:space="0" w:color="auto"/>
      </w:divBdr>
      <w:divsChild>
        <w:div w:id="210579826">
          <w:marLeft w:val="0"/>
          <w:marRight w:val="0"/>
          <w:marTop w:val="0"/>
          <w:marBottom w:val="0"/>
          <w:divBdr>
            <w:top w:val="none" w:sz="0" w:space="0" w:color="auto"/>
            <w:left w:val="none" w:sz="0" w:space="0" w:color="auto"/>
            <w:bottom w:val="none" w:sz="0" w:space="0" w:color="auto"/>
            <w:right w:val="none" w:sz="0" w:space="0" w:color="auto"/>
          </w:divBdr>
        </w:div>
        <w:div w:id="670377937">
          <w:marLeft w:val="0"/>
          <w:marRight w:val="0"/>
          <w:marTop w:val="0"/>
          <w:marBottom w:val="0"/>
          <w:divBdr>
            <w:top w:val="none" w:sz="0" w:space="0" w:color="auto"/>
            <w:left w:val="none" w:sz="0" w:space="0" w:color="auto"/>
            <w:bottom w:val="none" w:sz="0" w:space="0" w:color="auto"/>
            <w:right w:val="none" w:sz="0" w:space="0" w:color="auto"/>
          </w:divBdr>
        </w:div>
        <w:div w:id="750275506">
          <w:marLeft w:val="0"/>
          <w:marRight w:val="0"/>
          <w:marTop w:val="0"/>
          <w:marBottom w:val="0"/>
          <w:divBdr>
            <w:top w:val="none" w:sz="0" w:space="0" w:color="auto"/>
            <w:left w:val="none" w:sz="0" w:space="0" w:color="auto"/>
            <w:bottom w:val="none" w:sz="0" w:space="0" w:color="auto"/>
            <w:right w:val="none" w:sz="0" w:space="0" w:color="auto"/>
          </w:divBdr>
        </w:div>
        <w:div w:id="1721518807">
          <w:marLeft w:val="0"/>
          <w:marRight w:val="0"/>
          <w:marTop w:val="0"/>
          <w:marBottom w:val="0"/>
          <w:divBdr>
            <w:top w:val="none" w:sz="0" w:space="0" w:color="auto"/>
            <w:left w:val="none" w:sz="0" w:space="0" w:color="auto"/>
            <w:bottom w:val="none" w:sz="0" w:space="0" w:color="auto"/>
            <w:right w:val="none" w:sz="0" w:space="0" w:color="auto"/>
          </w:divBdr>
        </w:div>
        <w:div w:id="1874270848">
          <w:marLeft w:val="0"/>
          <w:marRight w:val="0"/>
          <w:marTop w:val="0"/>
          <w:marBottom w:val="0"/>
          <w:divBdr>
            <w:top w:val="none" w:sz="0" w:space="0" w:color="auto"/>
            <w:left w:val="none" w:sz="0" w:space="0" w:color="auto"/>
            <w:bottom w:val="none" w:sz="0" w:space="0" w:color="auto"/>
            <w:right w:val="none" w:sz="0" w:space="0" w:color="auto"/>
          </w:divBdr>
        </w:div>
      </w:divsChild>
    </w:div>
    <w:div w:id="1921476481">
      <w:bodyDiv w:val="1"/>
      <w:marLeft w:val="0"/>
      <w:marRight w:val="0"/>
      <w:marTop w:val="0"/>
      <w:marBottom w:val="0"/>
      <w:divBdr>
        <w:top w:val="none" w:sz="0" w:space="0" w:color="auto"/>
        <w:left w:val="none" w:sz="0" w:space="0" w:color="auto"/>
        <w:bottom w:val="none" w:sz="0" w:space="0" w:color="auto"/>
        <w:right w:val="none" w:sz="0" w:space="0" w:color="auto"/>
      </w:divBdr>
    </w:div>
    <w:div w:id="1922907065">
      <w:bodyDiv w:val="1"/>
      <w:marLeft w:val="0"/>
      <w:marRight w:val="0"/>
      <w:marTop w:val="0"/>
      <w:marBottom w:val="0"/>
      <w:divBdr>
        <w:top w:val="none" w:sz="0" w:space="0" w:color="auto"/>
        <w:left w:val="none" w:sz="0" w:space="0" w:color="auto"/>
        <w:bottom w:val="none" w:sz="0" w:space="0" w:color="auto"/>
        <w:right w:val="none" w:sz="0" w:space="0" w:color="auto"/>
      </w:divBdr>
    </w:div>
    <w:div w:id="1927685171">
      <w:bodyDiv w:val="1"/>
      <w:marLeft w:val="0"/>
      <w:marRight w:val="0"/>
      <w:marTop w:val="0"/>
      <w:marBottom w:val="0"/>
      <w:divBdr>
        <w:top w:val="none" w:sz="0" w:space="0" w:color="auto"/>
        <w:left w:val="none" w:sz="0" w:space="0" w:color="auto"/>
        <w:bottom w:val="none" w:sz="0" w:space="0" w:color="auto"/>
        <w:right w:val="none" w:sz="0" w:space="0" w:color="auto"/>
      </w:divBdr>
    </w:div>
    <w:div w:id="1939017020">
      <w:bodyDiv w:val="1"/>
      <w:marLeft w:val="0"/>
      <w:marRight w:val="0"/>
      <w:marTop w:val="0"/>
      <w:marBottom w:val="0"/>
      <w:divBdr>
        <w:top w:val="none" w:sz="0" w:space="0" w:color="auto"/>
        <w:left w:val="none" w:sz="0" w:space="0" w:color="auto"/>
        <w:bottom w:val="none" w:sz="0" w:space="0" w:color="auto"/>
        <w:right w:val="none" w:sz="0" w:space="0" w:color="auto"/>
      </w:divBdr>
    </w:div>
    <w:div w:id="1951543498">
      <w:bodyDiv w:val="1"/>
      <w:marLeft w:val="0"/>
      <w:marRight w:val="0"/>
      <w:marTop w:val="0"/>
      <w:marBottom w:val="0"/>
      <w:divBdr>
        <w:top w:val="none" w:sz="0" w:space="0" w:color="auto"/>
        <w:left w:val="none" w:sz="0" w:space="0" w:color="auto"/>
        <w:bottom w:val="none" w:sz="0" w:space="0" w:color="auto"/>
        <w:right w:val="none" w:sz="0" w:space="0" w:color="auto"/>
      </w:divBdr>
    </w:div>
    <w:div w:id="1964118351">
      <w:bodyDiv w:val="1"/>
      <w:marLeft w:val="0"/>
      <w:marRight w:val="0"/>
      <w:marTop w:val="0"/>
      <w:marBottom w:val="0"/>
      <w:divBdr>
        <w:top w:val="none" w:sz="0" w:space="0" w:color="auto"/>
        <w:left w:val="none" w:sz="0" w:space="0" w:color="auto"/>
        <w:bottom w:val="none" w:sz="0" w:space="0" w:color="auto"/>
        <w:right w:val="none" w:sz="0" w:space="0" w:color="auto"/>
      </w:divBdr>
      <w:divsChild>
        <w:div w:id="1235093303">
          <w:marLeft w:val="0"/>
          <w:marRight w:val="0"/>
          <w:marTop w:val="0"/>
          <w:marBottom w:val="0"/>
          <w:divBdr>
            <w:top w:val="none" w:sz="0" w:space="0" w:color="auto"/>
            <w:left w:val="none" w:sz="0" w:space="0" w:color="auto"/>
            <w:bottom w:val="none" w:sz="0" w:space="0" w:color="auto"/>
            <w:right w:val="none" w:sz="0" w:space="0" w:color="auto"/>
          </w:divBdr>
        </w:div>
      </w:divsChild>
    </w:div>
    <w:div w:id="1966040671">
      <w:bodyDiv w:val="1"/>
      <w:marLeft w:val="0"/>
      <w:marRight w:val="0"/>
      <w:marTop w:val="0"/>
      <w:marBottom w:val="0"/>
      <w:divBdr>
        <w:top w:val="none" w:sz="0" w:space="0" w:color="auto"/>
        <w:left w:val="none" w:sz="0" w:space="0" w:color="auto"/>
        <w:bottom w:val="none" w:sz="0" w:space="0" w:color="auto"/>
        <w:right w:val="none" w:sz="0" w:space="0" w:color="auto"/>
      </w:divBdr>
    </w:div>
    <w:div w:id="1988582613">
      <w:bodyDiv w:val="1"/>
      <w:marLeft w:val="0"/>
      <w:marRight w:val="0"/>
      <w:marTop w:val="0"/>
      <w:marBottom w:val="0"/>
      <w:divBdr>
        <w:top w:val="none" w:sz="0" w:space="0" w:color="auto"/>
        <w:left w:val="none" w:sz="0" w:space="0" w:color="auto"/>
        <w:bottom w:val="none" w:sz="0" w:space="0" w:color="auto"/>
        <w:right w:val="none" w:sz="0" w:space="0" w:color="auto"/>
      </w:divBdr>
    </w:div>
    <w:div w:id="2001885331">
      <w:bodyDiv w:val="1"/>
      <w:marLeft w:val="0"/>
      <w:marRight w:val="0"/>
      <w:marTop w:val="0"/>
      <w:marBottom w:val="0"/>
      <w:divBdr>
        <w:top w:val="none" w:sz="0" w:space="0" w:color="auto"/>
        <w:left w:val="none" w:sz="0" w:space="0" w:color="auto"/>
        <w:bottom w:val="none" w:sz="0" w:space="0" w:color="auto"/>
        <w:right w:val="none" w:sz="0" w:space="0" w:color="auto"/>
      </w:divBdr>
    </w:div>
    <w:div w:id="2025283862">
      <w:bodyDiv w:val="1"/>
      <w:marLeft w:val="0"/>
      <w:marRight w:val="0"/>
      <w:marTop w:val="0"/>
      <w:marBottom w:val="0"/>
      <w:divBdr>
        <w:top w:val="none" w:sz="0" w:space="0" w:color="auto"/>
        <w:left w:val="none" w:sz="0" w:space="0" w:color="auto"/>
        <w:bottom w:val="none" w:sz="0" w:space="0" w:color="auto"/>
        <w:right w:val="none" w:sz="0" w:space="0" w:color="auto"/>
      </w:divBdr>
    </w:div>
    <w:div w:id="2039624488">
      <w:bodyDiv w:val="1"/>
      <w:marLeft w:val="0"/>
      <w:marRight w:val="0"/>
      <w:marTop w:val="0"/>
      <w:marBottom w:val="0"/>
      <w:divBdr>
        <w:top w:val="none" w:sz="0" w:space="0" w:color="auto"/>
        <w:left w:val="none" w:sz="0" w:space="0" w:color="auto"/>
        <w:bottom w:val="none" w:sz="0" w:space="0" w:color="auto"/>
        <w:right w:val="none" w:sz="0" w:space="0" w:color="auto"/>
      </w:divBdr>
    </w:div>
    <w:div w:id="2070230692">
      <w:bodyDiv w:val="1"/>
      <w:marLeft w:val="0"/>
      <w:marRight w:val="0"/>
      <w:marTop w:val="0"/>
      <w:marBottom w:val="0"/>
      <w:divBdr>
        <w:top w:val="none" w:sz="0" w:space="0" w:color="auto"/>
        <w:left w:val="none" w:sz="0" w:space="0" w:color="auto"/>
        <w:bottom w:val="none" w:sz="0" w:space="0" w:color="auto"/>
        <w:right w:val="none" w:sz="0" w:space="0" w:color="auto"/>
      </w:divBdr>
    </w:div>
    <w:div w:id="2070885566">
      <w:bodyDiv w:val="1"/>
      <w:marLeft w:val="0"/>
      <w:marRight w:val="0"/>
      <w:marTop w:val="0"/>
      <w:marBottom w:val="0"/>
      <w:divBdr>
        <w:top w:val="none" w:sz="0" w:space="0" w:color="auto"/>
        <w:left w:val="none" w:sz="0" w:space="0" w:color="auto"/>
        <w:bottom w:val="none" w:sz="0" w:space="0" w:color="auto"/>
        <w:right w:val="none" w:sz="0" w:space="0" w:color="auto"/>
      </w:divBdr>
      <w:divsChild>
        <w:div w:id="48462948">
          <w:marLeft w:val="0"/>
          <w:marRight w:val="0"/>
          <w:marTop w:val="0"/>
          <w:marBottom w:val="0"/>
          <w:divBdr>
            <w:top w:val="none" w:sz="0" w:space="0" w:color="auto"/>
            <w:left w:val="none" w:sz="0" w:space="0" w:color="auto"/>
            <w:bottom w:val="none" w:sz="0" w:space="0" w:color="auto"/>
            <w:right w:val="none" w:sz="0" w:space="0" w:color="auto"/>
          </w:divBdr>
        </w:div>
        <w:div w:id="174657209">
          <w:marLeft w:val="0"/>
          <w:marRight w:val="0"/>
          <w:marTop w:val="0"/>
          <w:marBottom w:val="0"/>
          <w:divBdr>
            <w:top w:val="none" w:sz="0" w:space="0" w:color="auto"/>
            <w:left w:val="none" w:sz="0" w:space="0" w:color="auto"/>
            <w:bottom w:val="none" w:sz="0" w:space="0" w:color="auto"/>
            <w:right w:val="none" w:sz="0" w:space="0" w:color="auto"/>
          </w:divBdr>
        </w:div>
        <w:div w:id="817041663">
          <w:marLeft w:val="0"/>
          <w:marRight w:val="0"/>
          <w:marTop w:val="0"/>
          <w:marBottom w:val="0"/>
          <w:divBdr>
            <w:top w:val="none" w:sz="0" w:space="0" w:color="auto"/>
            <w:left w:val="none" w:sz="0" w:space="0" w:color="auto"/>
            <w:bottom w:val="none" w:sz="0" w:space="0" w:color="auto"/>
            <w:right w:val="none" w:sz="0" w:space="0" w:color="auto"/>
          </w:divBdr>
        </w:div>
        <w:div w:id="824933435">
          <w:marLeft w:val="0"/>
          <w:marRight w:val="0"/>
          <w:marTop w:val="0"/>
          <w:marBottom w:val="0"/>
          <w:divBdr>
            <w:top w:val="none" w:sz="0" w:space="0" w:color="auto"/>
            <w:left w:val="none" w:sz="0" w:space="0" w:color="auto"/>
            <w:bottom w:val="none" w:sz="0" w:space="0" w:color="auto"/>
            <w:right w:val="none" w:sz="0" w:space="0" w:color="auto"/>
          </w:divBdr>
        </w:div>
        <w:div w:id="1605960314">
          <w:marLeft w:val="0"/>
          <w:marRight w:val="0"/>
          <w:marTop w:val="0"/>
          <w:marBottom w:val="0"/>
          <w:divBdr>
            <w:top w:val="none" w:sz="0" w:space="0" w:color="auto"/>
            <w:left w:val="none" w:sz="0" w:space="0" w:color="auto"/>
            <w:bottom w:val="none" w:sz="0" w:space="0" w:color="auto"/>
            <w:right w:val="none" w:sz="0" w:space="0" w:color="auto"/>
          </w:divBdr>
        </w:div>
      </w:divsChild>
    </w:div>
    <w:div w:id="2075197926">
      <w:bodyDiv w:val="1"/>
      <w:marLeft w:val="0"/>
      <w:marRight w:val="0"/>
      <w:marTop w:val="0"/>
      <w:marBottom w:val="0"/>
      <w:divBdr>
        <w:top w:val="none" w:sz="0" w:space="0" w:color="auto"/>
        <w:left w:val="none" w:sz="0" w:space="0" w:color="auto"/>
        <w:bottom w:val="none" w:sz="0" w:space="0" w:color="auto"/>
        <w:right w:val="none" w:sz="0" w:space="0" w:color="auto"/>
      </w:divBdr>
      <w:divsChild>
        <w:div w:id="926499372">
          <w:marLeft w:val="0"/>
          <w:marRight w:val="0"/>
          <w:marTop w:val="0"/>
          <w:marBottom w:val="0"/>
          <w:divBdr>
            <w:top w:val="none" w:sz="0" w:space="0" w:color="auto"/>
            <w:left w:val="none" w:sz="0" w:space="0" w:color="auto"/>
            <w:bottom w:val="none" w:sz="0" w:space="0" w:color="auto"/>
            <w:right w:val="none" w:sz="0" w:space="0" w:color="auto"/>
          </w:divBdr>
        </w:div>
      </w:divsChild>
    </w:div>
    <w:div w:id="2079940088">
      <w:bodyDiv w:val="1"/>
      <w:marLeft w:val="0"/>
      <w:marRight w:val="0"/>
      <w:marTop w:val="0"/>
      <w:marBottom w:val="0"/>
      <w:divBdr>
        <w:top w:val="none" w:sz="0" w:space="0" w:color="auto"/>
        <w:left w:val="none" w:sz="0" w:space="0" w:color="auto"/>
        <w:bottom w:val="none" w:sz="0" w:space="0" w:color="auto"/>
        <w:right w:val="none" w:sz="0" w:space="0" w:color="auto"/>
      </w:divBdr>
    </w:div>
    <w:div w:id="2084643007">
      <w:bodyDiv w:val="1"/>
      <w:marLeft w:val="0"/>
      <w:marRight w:val="0"/>
      <w:marTop w:val="0"/>
      <w:marBottom w:val="0"/>
      <w:divBdr>
        <w:top w:val="none" w:sz="0" w:space="0" w:color="auto"/>
        <w:left w:val="none" w:sz="0" w:space="0" w:color="auto"/>
        <w:bottom w:val="none" w:sz="0" w:space="0" w:color="auto"/>
        <w:right w:val="none" w:sz="0" w:space="0" w:color="auto"/>
      </w:divBdr>
    </w:div>
    <w:div w:id="2088380282">
      <w:bodyDiv w:val="1"/>
      <w:marLeft w:val="0"/>
      <w:marRight w:val="0"/>
      <w:marTop w:val="0"/>
      <w:marBottom w:val="0"/>
      <w:divBdr>
        <w:top w:val="none" w:sz="0" w:space="0" w:color="auto"/>
        <w:left w:val="none" w:sz="0" w:space="0" w:color="auto"/>
        <w:bottom w:val="none" w:sz="0" w:space="0" w:color="auto"/>
        <w:right w:val="none" w:sz="0" w:space="0" w:color="auto"/>
      </w:divBdr>
    </w:div>
    <w:div w:id="2113935077">
      <w:bodyDiv w:val="1"/>
      <w:marLeft w:val="0"/>
      <w:marRight w:val="0"/>
      <w:marTop w:val="0"/>
      <w:marBottom w:val="0"/>
      <w:divBdr>
        <w:top w:val="none" w:sz="0" w:space="0" w:color="auto"/>
        <w:left w:val="none" w:sz="0" w:space="0" w:color="auto"/>
        <w:bottom w:val="none" w:sz="0" w:space="0" w:color="auto"/>
        <w:right w:val="none" w:sz="0" w:space="0" w:color="auto"/>
      </w:divBdr>
    </w:div>
    <w:div w:id="2134713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t.wikipedia.org/wiki/Smiltyn%C4%97"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hyperlink" Target="https://eshop.lsd.lt/public" TargetMode="External"/><Relationship Id="rId21" Type="http://schemas.openxmlformats.org/officeDocument/2006/relationships/hyperlink" Target="https://www.e-tar.lt/portal/lt/legalAct/TAR.9A844F180551/TAIS_454087" TargetMode="External"/><Relationship Id="rId34" Type="http://schemas.openxmlformats.org/officeDocument/2006/relationships/image" Target="media/image18.jpeg"/><Relationship Id="rId42" Type="http://schemas.openxmlformats.org/officeDocument/2006/relationships/image" Target="media/image20.emf"/><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hyperlink" Target="https://lt.wikipedia.org/wiki/Rusija"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eshop.lsd.lt/public" TargetMode="External"/><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lt.wikipedia.org/wiki/Kur%C5%A1i%C5%B3_marios" TargetMode="External"/><Relationship Id="rId22" Type="http://schemas.openxmlformats.org/officeDocument/2006/relationships/hyperlink" Target="https://www.e-tar.lt/portal/lt/legalAct/TAR.9A844F180551/TAIS_454087" TargetMode="External"/><Relationship Id="rId27" Type="http://schemas.openxmlformats.org/officeDocument/2006/relationships/hyperlink" Target="http://lakd.lt" TargetMode="External"/><Relationship Id="rId30" Type="http://schemas.openxmlformats.org/officeDocument/2006/relationships/image" Target="media/image14.png"/><Relationship Id="rId35" Type="http://schemas.openxmlformats.org/officeDocument/2006/relationships/footer" Target="footer1.xml"/><Relationship Id="rId43" Type="http://schemas.openxmlformats.org/officeDocument/2006/relationships/image" Target="media/image21.png"/><Relationship Id="rId48" Type="http://schemas.openxmlformats.org/officeDocument/2006/relationships/footer" Target="footer3.xml"/><Relationship Id="rId56" Type="http://schemas.openxmlformats.org/officeDocument/2006/relationships/hyperlink" Target="mailto:jurga.arustiene@lgt.lt" TargetMode="External"/><Relationship Id="rId8" Type="http://schemas.openxmlformats.org/officeDocument/2006/relationships/image" Target="media/image2.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lt.wikipedia.org/wiki/Klaip%C4%97dos_miesto_savivaldyb%C4%97" TargetMode="External"/><Relationship Id="rId17" Type="http://schemas.openxmlformats.org/officeDocument/2006/relationships/image" Target="media/image6.jpeg"/><Relationship Id="rId25" Type="http://schemas.openxmlformats.org/officeDocument/2006/relationships/hyperlink" Target="http://lakd.lt" TargetMode="External"/><Relationship Id="rId33" Type="http://schemas.openxmlformats.org/officeDocument/2006/relationships/image" Target="media/image17.png"/><Relationship Id="rId38" Type="http://schemas.openxmlformats.org/officeDocument/2006/relationships/hyperlink" Target="https://eshop.lsd.lt/public" TargetMode="External"/><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eshop.lsd.lt/public"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t.wikipedia.org/wiki/Baltijos_j%C5%ABra" TargetMode="External"/><Relationship Id="rId23" Type="http://schemas.openxmlformats.org/officeDocument/2006/relationships/hyperlink" Target="https://www.e-tar.lt/portal/lt/legalAct/TAR.9A844F180551/TAIS_454087" TargetMode="External"/><Relationship Id="rId28" Type="http://schemas.openxmlformats.org/officeDocument/2006/relationships/image" Target="media/image12.png"/><Relationship Id="rId36" Type="http://schemas.openxmlformats.org/officeDocument/2006/relationships/footer" Target="footer2.xml"/><Relationship Id="rId49" Type="http://schemas.openxmlformats.org/officeDocument/2006/relationships/footer" Target="footer4.xml"/><Relationship Id="rId57" Type="http://schemas.openxmlformats.org/officeDocument/2006/relationships/image" Target="media/image32.png"/><Relationship Id="rId10"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A2D4B9-281B-4086-B7AD-EBAA2D1B3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47033</Words>
  <Characters>26809</Characters>
  <Application>Microsoft Office Word</Application>
  <DocSecurity>0</DocSecurity>
  <Lines>223</Lines>
  <Paragraphs>147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73695</CharactersWithSpaces>
  <SharedDoc>false</SharedDoc>
  <HLinks>
    <vt:vector size="258" baseType="variant">
      <vt:variant>
        <vt:i4>983161</vt:i4>
      </vt:variant>
      <vt:variant>
        <vt:i4>213</vt:i4>
      </vt:variant>
      <vt:variant>
        <vt:i4>0</vt:i4>
      </vt:variant>
      <vt:variant>
        <vt:i4>5</vt:i4>
      </vt:variant>
      <vt:variant>
        <vt:lpwstr>mailto:jurga.arustiene@lgt.lt</vt:lpwstr>
      </vt:variant>
      <vt:variant>
        <vt:lpwstr/>
      </vt:variant>
      <vt:variant>
        <vt:i4>7405679</vt:i4>
      </vt:variant>
      <vt:variant>
        <vt:i4>210</vt:i4>
      </vt:variant>
      <vt:variant>
        <vt:i4>0</vt:i4>
      </vt:variant>
      <vt:variant>
        <vt:i4>5</vt:i4>
      </vt:variant>
      <vt:variant>
        <vt:lpwstr>https://eshop.lsd.lt/public</vt:lpwstr>
      </vt:variant>
      <vt:variant>
        <vt:lpwstr/>
      </vt:variant>
      <vt:variant>
        <vt:i4>7405679</vt:i4>
      </vt:variant>
      <vt:variant>
        <vt:i4>207</vt:i4>
      </vt:variant>
      <vt:variant>
        <vt:i4>0</vt:i4>
      </vt:variant>
      <vt:variant>
        <vt:i4>5</vt:i4>
      </vt:variant>
      <vt:variant>
        <vt:lpwstr>https://eshop.lsd.lt/public</vt:lpwstr>
      </vt:variant>
      <vt:variant>
        <vt:lpwstr/>
      </vt:variant>
      <vt:variant>
        <vt:i4>7405679</vt:i4>
      </vt:variant>
      <vt:variant>
        <vt:i4>204</vt:i4>
      </vt:variant>
      <vt:variant>
        <vt:i4>0</vt:i4>
      </vt:variant>
      <vt:variant>
        <vt:i4>5</vt:i4>
      </vt:variant>
      <vt:variant>
        <vt:lpwstr>https://eshop.lsd.lt/public</vt:lpwstr>
      </vt:variant>
      <vt:variant>
        <vt:lpwstr/>
      </vt:variant>
      <vt:variant>
        <vt:i4>7405679</vt:i4>
      </vt:variant>
      <vt:variant>
        <vt:i4>201</vt:i4>
      </vt:variant>
      <vt:variant>
        <vt:i4>0</vt:i4>
      </vt:variant>
      <vt:variant>
        <vt:i4>5</vt:i4>
      </vt:variant>
      <vt:variant>
        <vt:lpwstr>https://eshop.lsd.lt/public</vt:lpwstr>
      </vt:variant>
      <vt:variant>
        <vt:lpwstr/>
      </vt:variant>
      <vt:variant>
        <vt:i4>7733344</vt:i4>
      </vt:variant>
      <vt:variant>
        <vt:i4>198</vt:i4>
      </vt:variant>
      <vt:variant>
        <vt:i4>0</vt:i4>
      </vt:variant>
      <vt:variant>
        <vt:i4>5</vt:i4>
      </vt:variant>
      <vt:variant>
        <vt:lpwstr>http://lakd.lt/</vt:lpwstr>
      </vt:variant>
      <vt:variant>
        <vt:lpwstr/>
      </vt:variant>
      <vt:variant>
        <vt:i4>7733344</vt:i4>
      </vt:variant>
      <vt:variant>
        <vt:i4>195</vt:i4>
      </vt:variant>
      <vt:variant>
        <vt:i4>0</vt:i4>
      </vt:variant>
      <vt:variant>
        <vt:i4>5</vt:i4>
      </vt:variant>
      <vt:variant>
        <vt:lpwstr>http://lakd.lt/</vt:lpwstr>
      </vt:variant>
      <vt:variant>
        <vt:lpwstr/>
      </vt:variant>
      <vt:variant>
        <vt:i4>8192071</vt:i4>
      </vt:variant>
      <vt:variant>
        <vt:i4>192</vt:i4>
      </vt:variant>
      <vt:variant>
        <vt:i4>0</vt:i4>
      </vt:variant>
      <vt:variant>
        <vt:i4>5</vt:i4>
      </vt:variant>
      <vt:variant>
        <vt:lpwstr>https://www.e-tar.lt/portal/lt/legalAct/TAR.9A844F180551/TAIS_454087</vt:lpwstr>
      </vt:variant>
      <vt:variant>
        <vt:lpwstr/>
      </vt:variant>
      <vt:variant>
        <vt:i4>8192071</vt:i4>
      </vt:variant>
      <vt:variant>
        <vt:i4>189</vt:i4>
      </vt:variant>
      <vt:variant>
        <vt:i4>0</vt:i4>
      </vt:variant>
      <vt:variant>
        <vt:i4>5</vt:i4>
      </vt:variant>
      <vt:variant>
        <vt:lpwstr>https://www.e-tar.lt/portal/lt/legalAct/TAR.9A844F180551/TAIS_454087</vt:lpwstr>
      </vt:variant>
      <vt:variant>
        <vt:lpwstr/>
      </vt:variant>
      <vt:variant>
        <vt:i4>8192071</vt:i4>
      </vt:variant>
      <vt:variant>
        <vt:i4>186</vt:i4>
      </vt:variant>
      <vt:variant>
        <vt:i4>0</vt:i4>
      </vt:variant>
      <vt:variant>
        <vt:i4>5</vt:i4>
      </vt:variant>
      <vt:variant>
        <vt:lpwstr>https://www.e-tar.lt/portal/lt/legalAct/TAR.9A844F180551/TAIS_454087</vt:lpwstr>
      </vt:variant>
      <vt:variant>
        <vt:lpwstr/>
      </vt:variant>
      <vt:variant>
        <vt:i4>1310761</vt:i4>
      </vt:variant>
      <vt:variant>
        <vt:i4>183</vt:i4>
      </vt:variant>
      <vt:variant>
        <vt:i4>0</vt:i4>
      </vt:variant>
      <vt:variant>
        <vt:i4>5</vt:i4>
      </vt:variant>
      <vt:variant>
        <vt:lpwstr>https://lt.wikipedia.org/wiki/Baltijos_j%C5%ABra</vt:lpwstr>
      </vt:variant>
      <vt:variant>
        <vt:lpwstr/>
      </vt:variant>
      <vt:variant>
        <vt:i4>6225974</vt:i4>
      </vt:variant>
      <vt:variant>
        <vt:i4>180</vt:i4>
      </vt:variant>
      <vt:variant>
        <vt:i4>0</vt:i4>
      </vt:variant>
      <vt:variant>
        <vt:i4>5</vt:i4>
      </vt:variant>
      <vt:variant>
        <vt:lpwstr>https://lt.wikipedia.org/wiki/Kur%C5%A1i%C5%B3_marios</vt:lpwstr>
      </vt:variant>
      <vt:variant>
        <vt:lpwstr/>
      </vt:variant>
      <vt:variant>
        <vt:i4>6750267</vt:i4>
      </vt:variant>
      <vt:variant>
        <vt:i4>177</vt:i4>
      </vt:variant>
      <vt:variant>
        <vt:i4>0</vt:i4>
      </vt:variant>
      <vt:variant>
        <vt:i4>5</vt:i4>
      </vt:variant>
      <vt:variant>
        <vt:lpwstr>https://lt.wikipedia.org/wiki/Smiltyn%C4%97</vt:lpwstr>
      </vt:variant>
      <vt:variant>
        <vt:lpwstr/>
      </vt:variant>
      <vt:variant>
        <vt:i4>3145853</vt:i4>
      </vt:variant>
      <vt:variant>
        <vt:i4>174</vt:i4>
      </vt:variant>
      <vt:variant>
        <vt:i4>0</vt:i4>
      </vt:variant>
      <vt:variant>
        <vt:i4>5</vt:i4>
      </vt:variant>
      <vt:variant>
        <vt:lpwstr>https://lt.wikipedia.org/wiki/Klaip%C4%97dos_miesto_savivaldyb%C4%97</vt:lpwstr>
      </vt:variant>
      <vt:variant>
        <vt:lpwstr/>
      </vt:variant>
      <vt:variant>
        <vt:i4>4849686</vt:i4>
      </vt:variant>
      <vt:variant>
        <vt:i4>171</vt:i4>
      </vt:variant>
      <vt:variant>
        <vt:i4>0</vt:i4>
      </vt:variant>
      <vt:variant>
        <vt:i4>5</vt:i4>
      </vt:variant>
      <vt:variant>
        <vt:lpwstr>https://lt.wikipedia.org/wiki/Rusija</vt:lpwstr>
      </vt:variant>
      <vt:variant>
        <vt:lpwstr/>
      </vt:variant>
      <vt:variant>
        <vt:i4>1376308</vt:i4>
      </vt:variant>
      <vt:variant>
        <vt:i4>164</vt:i4>
      </vt:variant>
      <vt:variant>
        <vt:i4>0</vt:i4>
      </vt:variant>
      <vt:variant>
        <vt:i4>5</vt:i4>
      </vt:variant>
      <vt:variant>
        <vt:lpwstr/>
      </vt:variant>
      <vt:variant>
        <vt:lpwstr>_Toc144127301</vt:lpwstr>
      </vt:variant>
      <vt:variant>
        <vt:i4>1376308</vt:i4>
      </vt:variant>
      <vt:variant>
        <vt:i4>158</vt:i4>
      </vt:variant>
      <vt:variant>
        <vt:i4>0</vt:i4>
      </vt:variant>
      <vt:variant>
        <vt:i4>5</vt:i4>
      </vt:variant>
      <vt:variant>
        <vt:lpwstr/>
      </vt:variant>
      <vt:variant>
        <vt:lpwstr>_Toc144127300</vt:lpwstr>
      </vt:variant>
      <vt:variant>
        <vt:i4>1835061</vt:i4>
      </vt:variant>
      <vt:variant>
        <vt:i4>152</vt:i4>
      </vt:variant>
      <vt:variant>
        <vt:i4>0</vt:i4>
      </vt:variant>
      <vt:variant>
        <vt:i4>5</vt:i4>
      </vt:variant>
      <vt:variant>
        <vt:lpwstr/>
      </vt:variant>
      <vt:variant>
        <vt:lpwstr>_Toc144127299</vt:lpwstr>
      </vt:variant>
      <vt:variant>
        <vt:i4>1835061</vt:i4>
      </vt:variant>
      <vt:variant>
        <vt:i4>146</vt:i4>
      </vt:variant>
      <vt:variant>
        <vt:i4>0</vt:i4>
      </vt:variant>
      <vt:variant>
        <vt:i4>5</vt:i4>
      </vt:variant>
      <vt:variant>
        <vt:lpwstr/>
      </vt:variant>
      <vt:variant>
        <vt:lpwstr>_Toc144127298</vt:lpwstr>
      </vt:variant>
      <vt:variant>
        <vt:i4>1835061</vt:i4>
      </vt:variant>
      <vt:variant>
        <vt:i4>140</vt:i4>
      </vt:variant>
      <vt:variant>
        <vt:i4>0</vt:i4>
      </vt:variant>
      <vt:variant>
        <vt:i4>5</vt:i4>
      </vt:variant>
      <vt:variant>
        <vt:lpwstr/>
      </vt:variant>
      <vt:variant>
        <vt:lpwstr>_Toc144127297</vt:lpwstr>
      </vt:variant>
      <vt:variant>
        <vt:i4>1835061</vt:i4>
      </vt:variant>
      <vt:variant>
        <vt:i4>134</vt:i4>
      </vt:variant>
      <vt:variant>
        <vt:i4>0</vt:i4>
      </vt:variant>
      <vt:variant>
        <vt:i4>5</vt:i4>
      </vt:variant>
      <vt:variant>
        <vt:lpwstr/>
      </vt:variant>
      <vt:variant>
        <vt:lpwstr>_Toc144127296</vt:lpwstr>
      </vt:variant>
      <vt:variant>
        <vt:i4>1835061</vt:i4>
      </vt:variant>
      <vt:variant>
        <vt:i4>128</vt:i4>
      </vt:variant>
      <vt:variant>
        <vt:i4>0</vt:i4>
      </vt:variant>
      <vt:variant>
        <vt:i4>5</vt:i4>
      </vt:variant>
      <vt:variant>
        <vt:lpwstr/>
      </vt:variant>
      <vt:variant>
        <vt:lpwstr>_Toc144127295</vt:lpwstr>
      </vt:variant>
      <vt:variant>
        <vt:i4>1835061</vt:i4>
      </vt:variant>
      <vt:variant>
        <vt:i4>122</vt:i4>
      </vt:variant>
      <vt:variant>
        <vt:i4>0</vt:i4>
      </vt:variant>
      <vt:variant>
        <vt:i4>5</vt:i4>
      </vt:variant>
      <vt:variant>
        <vt:lpwstr/>
      </vt:variant>
      <vt:variant>
        <vt:lpwstr>_Toc144127294</vt:lpwstr>
      </vt:variant>
      <vt:variant>
        <vt:i4>1835061</vt:i4>
      </vt:variant>
      <vt:variant>
        <vt:i4>116</vt:i4>
      </vt:variant>
      <vt:variant>
        <vt:i4>0</vt:i4>
      </vt:variant>
      <vt:variant>
        <vt:i4>5</vt:i4>
      </vt:variant>
      <vt:variant>
        <vt:lpwstr/>
      </vt:variant>
      <vt:variant>
        <vt:lpwstr>_Toc144127293</vt:lpwstr>
      </vt:variant>
      <vt:variant>
        <vt:i4>1835061</vt:i4>
      </vt:variant>
      <vt:variant>
        <vt:i4>110</vt:i4>
      </vt:variant>
      <vt:variant>
        <vt:i4>0</vt:i4>
      </vt:variant>
      <vt:variant>
        <vt:i4>5</vt:i4>
      </vt:variant>
      <vt:variant>
        <vt:lpwstr/>
      </vt:variant>
      <vt:variant>
        <vt:lpwstr>_Toc144127292</vt:lpwstr>
      </vt:variant>
      <vt:variant>
        <vt:i4>1835061</vt:i4>
      </vt:variant>
      <vt:variant>
        <vt:i4>104</vt:i4>
      </vt:variant>
      <vt:variant>
        <vt:i4>0</vt:i4>
      </vt:variant>
      <vt:variant>
        <vt:i4>5</vt:i4>
      </vt:variant>
      <vt:variant>
        <vt:lpwstr/>
      </vt:variant>
      <vt:variant>
        <vt:lpwstr>_Toc144127291</vt:lpwstr>
      </vt:variant>
      <vt:variant>
        <vt:i4>1835061</vt:i4>
      </vt:variant>
      <vt:variant>
        <vt:i4>98</vt:i4>
      </vt:variant>
      <vt:variant>
        <vt:i4>0</vt:i4>
      </vt:variant>
      <vt:variant>
        <vt:i4>5</vt:i4>
      </vt:variant>
      <vt:variant>
        <vt:lpwstr/>
      </vt:variant>
      <vt:variant>
        <vt:lpwstr>_Toc144127290</vt:lpwstr>
      </vt:variant>
      <vt:variant>
        <vt:i4>1900597</vt:i4>
      </vt:variant>
      <vt:variant>
        <vt:i4>92</vt:i4>
      </vt:variant>
      <vt:variant>
        <vt:i4>0</vt:i4>
      </vt:variant>
      <vt:variant>
        <vt:i4>5</vt:i4>
      </vt:variant>
      <vt:variant>
        <vt:lpwstr/>
      </vt:variant>
      <vt:variant>
        <vt:lpwstr>_Toc144127289</vt:lpwstr>
      </vt:variant>
      <vt:variant>
        <vt:i4>1900597</vt:i4>
      </vt:variant>
      <vt:variant>
        <vt:i4>86</vt:i4>
      </vt:variant>
      <vt:variant>
        <vt:i4>0</vt:i4>
      </vt:variant>
      <vt:variant>
        <vt:i4>5</vt:i4>
      </vt:variant>
      <vt:variant>
        <vt:lpwstr/>
      </vt:variant>
      <vt:variant>
        <vt:lpwstr>_Toc144127288</vt:lpwstr>
      </vt:variant>
      <vt:variant>
        <vt:i4>1900597</vt:i4>
      </vt:variant>
      <vt:variant>
        <vt:i4>80</vt:i4>
      </vt:variant>
      <vt:variant>
        <vt:i4>0</vt:i4>
      </vt:variant>
      <vt:variant>
        <vt:i4>5</vt:i4>
      </vt:variant>
      <vt:variant>
        <vt:lpwstr/>
      </vt:variant>
      <vt:variant>
        <vt:lpwstr>_Toc144127287</vt:lpwstr>
      </vt:variant>
      <vt:variant>
        <vt:i4>1900597</vt:i4>
      </vt:variant>
      <vt:variant>
        <vt:i4>74</vt:i4>
      </vt:variant>
      <vt:variant>
        <vt:i4>0</vt:i4>
      </vt:variant>
      <vt:variant>
        <vt:i4>5</vt:i4>
      </vt:variant>
      <vt:variant>
        <vt:lpwstr/>
      </vt:variant>
      <vt:variant>
        <vt:lpwstr>_Toc144127286</vt:lpwstr>
      </vt:variant>
      <vt:variant>
        <vt:i4>1900597</vt:i4>
      </vt:variant>
      <vt:variant>
        <vt:i4>68</vt:i4>
      </vt:variant>
      <vt:variant>
        <vt:i4>0</vt:i4>
      </vt:variant>
      <vt:variant>
        <vt:i4>5</vt:i4>
      </vt:variant>
      <vt:variant>
        <vt:lpwstr/>
      </vt:variant>
      <vt:variant>
        <vt:lpwstr>_Toc144127285</vt:lpwstr>
      </vt:variant>
      <vt:variant>
        <vt:i4>1900597</vt:i4>
      </vt:variant>
      <vt:variant>
        <vt:i4>62</vt:i4>
      </vt:variant>
      <vt:variant>
        <vt:i4>0</vt:i4>
      </vt:variant>
      <vt:variant>
        <vt:i4>5</vt:i4>
      </vt:variant>
      <vt:variant>
        <vt:lpwstr/>
      </vt:variant>
      <vt:variant>
        <vt:lpwstr>_Toc144127284</vt:lpwstr>
      </vt:variant>
      <vt:variant>
        <vt:i4>1900597</vt:i4>
      </vt:variant>
      <vt:variant>
        <vt:i4>56</vt:i4>
      </vt:variant>
      <vt:variant>
        <vt:i4>0</vt:i4>
      </vt:variant>
      <vt:variant>
        <vt:i4>5</vt:i4>
      </vt:variant>
      <vt:variant>
        <vt:lpwstr/>
      </vt:variant>
      <vt:variant>
        <vt:lpwstr>_Toc144127283</vt:lpwstr>
      </vt:variant>
      <vt:variant>
        <vt:i4>1900597</vt:i4>
      </vt:variant>
      <vt:variant>
        <vt:i4>50</vt:i4>
      </vt:variant>
      <vt:variant>
        <vt:i4>0</vt:i4>
      </vt:variant>
      <vt:variant>
        <vt:i4>5</vt:i4>
      </vt:variant>
      <vt:variant>
        <vt:lpwstr/>
      </vt:variant>
      <vt:variant>
        <vt:lpwstr>_Toc144127282</vt:lpwstr>
      </vt:variant>
      <vt:variant>
        <vt:i4>1900597</vt:i4>
      </vt:variant>
      <vt:variant>
        <vt:i4>44</vt:i4>
      </vt:variant>
      <vt:variant>
        <vt:i4>0</vt:i4>
      </vt:variant>
      <vt:variant>
        <vt:i4>5</vt:i4>
      </vt:variant>
      <vt:variant>
        <vt:lpwstr/>
      </vt:variant>
      <vt:variant>
        <vt:lpwstr>_Toc144127281</vt:lpwstr>
      </vt:variant>
      <vt:variant>
        <vt:i4>1900597</vt:i4>
      </vt:variant>
      <vt:variant>
        <vt:i4>38</vt:i4>
      </vt:variant>
      <vt:variant>
        <vt:i4>0</vt:i4>
      </vt:variant>
      <vt:variant>
        <vt:i4>5</vt:i4>
      </vt:variant>
      <vt:variant>
        <vt:lpwstr/>
      </vt:variant>
      <vt:variant>
        <vt:lpwstr>_Toc144127280</vt:lpwstr>
      </vt:variant>
      <vt:variant>
        <vt:i4>1179701</vt:i4>
      </vt:variant>
      <vt:variant>
        <vt:i4>32</vt:i4>
      </vt:variant>
      <vt:variant>
        <vt:i4>0</vt:i4>
      </vt:variant>
      <vt:variant>
        <vt:i4>5</vt:i4>
      </vt:variant>
      <vt:variant>
        <vt:lpwstr/>
      </vt:variant>
      <vt:variant>
        <vt:lpwstr>_Toc144127279</vt:lpwstr>
      </vt:variant>
      <vt:variant>
        <vt:i4>1179701</vt:i4>
      </vt:variant>
      <vt:variant>
        <vt:i4>26</vt:i4>
      </vt:variant>
      <vt:variant>
        <vt:i4>0</vt:i4>
      </vt:variant>
      <vt:variant>
        <vt:i4>5</vt:i4>
      </vt:variant>
      <vt:variant>
        <vt:lpwstr/>
      </vt:variant>
      <vt:variant>
        <vt:lpwstr>_Toc144127278</vt:lpwstr>
      </vt:variant>
      <vt:variant>
        <vt:i4>1179701</vt:i4>
      </vt:variant>
      <vt:variant>
        <vt:i4>20</vt:i4>
      </vt:variant>
      <vt:variant>
        <vt:i4>0</vt:i4>
      </vt:variant>
      <vt:variant>
        <vt:i4>5</vt:i4>
      </vt:variant>
      <vt:variant>
        <vt:lpwstr/>
      </vt:variant>
      <vt:variant>
        <vt:lpwstr>_Toc144127277</vt:lpwstr>
      </vt:variant>
      <vt:variant>
        <vt:i4>1179701</vt:i4>
      </vt:variant>
      <vt:variant>
        <vt:i4>14</vt:i4>
      </vt:variant>
      <vt:variant>
        <vt:i4>0</vt:i4>
      </vt:variant>
      <vt:variant>
        <vt:i4>5</vt:i4>
      </vt:variant>
      <vt:variant>
        <vt:lpwstr/>
      </vt:variant>
      <vt:variant>
        <vt:lpwstr>_Toc144127276</vt:lpwstr>
      </vt:variant>
      <vt:variant>
        <vt:i4>1179701</vt:i4>
      </vt:variant>
      <vt:variant>
        <vt:i4>8</vt:i4>
      </vt:variant>
      <vt:variant>
        <vt:i4>0</vt:i4>
      </vt:variant>
      <vt:variant>
        <vt:i4>5</vt:i4>
      </vt:variant>
      <vt:variant>
        <vt:lpwstr/>
      </vt:variant>
      <vt:variant>
        <vt:lpwstr>_Toc144127275</vt:lpwstr>
      </vt:variant>
      <vt:variant>
        <vt:i4>1179701</vt:i4>
      </vt:variant>
      <vt:variant>
        <vt:i4>2</vt:i4>
      </vt:variant>
      <vt:variant>
        <vt:i4>0</vt:i4>
      </vt:variant>
      <vt:variant>
        <vt:i4>5</vt:i4>
      </vt:variant>
      <vt:variant>
        <vt:lpwstr/>
      </vt:variant>
      <vt:variant>
        <vt:lpwstr>_Toc144127274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Kazimiera Klabienė</dc:creator>
  <cp:keywords/>
  <cp:lastModifiedBy>Ignė Kriščiūnaitė</cp:lastModifiedBy>
  <cp:revision>3</cp:revision>
  <cp:lastPrinted>2023-08-28T12:02:00Z</cp:lastPrinted>
  <dcterms:created xsi:type="dcterms:W3CDTF">2023-09-05T12:23:00Z</dcterms:created>
  <dcterms:modified xsi:type="dcterms:W3CDTF">2023-10-03T10:42:00Z</dcterms:modified>
</cp:coreProperties>
</file>