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EA9D" w14:textId="77777777" w:rsidR="00A257CA" w:rsidRDefault="007845E2" w:rsidP="00E45700">
      <w:pPr>
        <w:jc w:val="center"/>
        <w:rPr>
          <w:rStyle w:val="Grietas"/>
        </w:rPr>
      </w:pPr>
      <w:r w:rsidRPr="00546E95">
        <w:rPr>
          <w:rStyle w:val="Grietas"/>
        </w:rPr>
        <w:t xml:space="preserve">NERINGOS SAVIVALDYBĖS ADMINISTRACIJOS </w:t>
      </w:r>
    </w:p>
    <w:p w14:paraId="69DC7B2A" w14:textId="22BA1748" w:rsidR="00E45700" w:rsidRPr="00546E95" w:rsidRDefault="00E45700" w:rsidP="00E45700">
      <w:pPr>
        <w:jc w:val="center"/>
        <w:rPr>
          <w:rStyle w:val="Grietas"/>
        </w:rPr>
      </w:pPr>
      <w:r w:rsidRPr="00546E95">
        <w:rPr>
          <w:rStyle w:val="Grietas"/>
        </w:rPr>
        <w:t>ŠVIETIMO SKYRIAUS</w:t>
      </w:r>
    </w:p>
    <w:p w14:paraId="4A6DDD50" w14:textId="0D08376E" w:rsidR="00E45700" w:rsidRDefault="00E42C54" w:rsidP="002E5679">
      <w:pPr>
        <w:spacing w:after="240"/>
        <w:jc w:val="center"/>
        <w:rPr>
          <w:rStyle w:val="Grietas"/>
        </w:rPr>
      </w:pPr>
      <w:r>
        <w:rPr>
          <w:rStyle w:val="Grietas"/>
        </w:rPr>
        <w:t>202</w:t>
      </w:r>
      <w:r w:rsidR="00A257CA">
        <w:rPr>
          <w:rStyle w:val="Grietas"/>
        </w:rPr>
        <w:t>2</w:t>
      </w:r>
      <w:r w:rsidR="00E45700" w:rsidRPr="00546E95">
        <w:rPr>
          <w:rStyle w:val="Grietas"/>
        </w:rPr>
        <w:t xml:space="preserve"> METŲ VEIKLOS PLANO ATASKAITA</w:t>
      </w:r>
    </w:p>
    <w:p w14:paraId="0139A76D" w14:textId="77777777" w:rsidR="002C3CA7" w:rsidRPr="00546E95" w:rsidRDefault="002C3CA7" w:rsidP="002E5679">
      <w:pPr>
        <w:spacing w:after="240"/>
        <w:jc w:val="center"/>
        <w:rPr>
          <w:rStyle w:val="Grietas"/>
        </w:rPr>
      </w:pPr>
    </w:p>
    <w:p w14:paraId="3CE8419C" w14:textId="79F54C2A" w:rsidR="005E6EEC" w:rsidRPr="0086423A" w:rsidRDefault="005E6EEC" w:rsidP="005E6EEC">
      <w:pPr>
        <w:spacing w:after="120"/>
        <w:ind w:firstLine="426"/>
        <w:jc w:val="both"/>
      </w:pPr>
      <w:r w:rsidRPr="0086423A">
        <w:t xml:space="preserve">Švietimo skyrius yra Neringos savivaldybės (toliau – Savivaldybė) administracijos padalinys, atliekantis viešojo ir vidaus administravimo funkcijas. </w:t>
      </w:r>
      <w:r w:rsidRPr="0086423A">
        <w:rPr>
          <w:rFonts w:eastAsia="Calibri"/>
          <w:color w:val="000000" w:themeColor="text1"/>
        </w:rPr>
        <w:t>202</w:t>
      </w:r>
      <w:r w:rsidR="00A257CA">
        <w:rPr>
          <w:rFonts w:eastAsia="Calibri"/>
          <w:color w:val="000000" w:themeColor="text1"/>
        </w:rPr>
        <w:t>2</w:t>
      </w:r>
      <w:r w:rsidRPr="0086423A">
        <w:rPr>
          <w:rFonts w:eastAsia="Calibri"/>
          <w:color w:val="000000" w:themeColor="text1"/>
        </w:rPr>
        <w:t xml:space="preserve"> metais Švietimo skyriuje (toliau – skyrius) dirb</w:t>
      </w:r>
      <w:r>
        <w:rPr>
          <w:rFonts w:eastAsia="Calibri"/>
          <w:color w:val="000000" w:themeColor="text1"/>
        </w:rPr>
        <w:t>o</w:t>
      </w:r>
      <w:r w:rsidRPr="0086423A">
        <w:rPr>
          <w:rFonts w:eastAsia="Calibri"/>
          <w:color w:val="000000" w:themeColor="text1"/>
        </w:rPr>
        <w:t xml:space="preserve"> 4</w:t>
      </w:r>
      <w:r>
        <w:rPr>
          <w:rFonts w:eastAsia="Calibri"/>
          <w:color w:val="000000" w:themeColor="text1"/>
        </w:rPr>
        <w:t> </w:t>
      </w:r>
      <w:r w:rsidRPr="0086423A">
        <w:rPr>
          <w:rFonts w:eastAsia="Calibri"/>
          <w:color w:val="000000" w:themeColor="text1"/>
        </w:rPr>
        <w:t xml:space="preserve">valstybės tarnautojai: švietimo skyriaus vedėjas ir trys vyriausieji specialistai (švietimo, sporto ir valstybinės kalbos tvarkytojas). </w:t>
      </w:r>
      <w:r w:rsidRPr="0086423A">
        <w:t xml:space="preserve"> Valstybės tarnautojai vykd</w:t>
      </w:r>
      <w:r>
        <w:t>ė</w:t>
      </w:r>
      <w:r w:rsidRPr="0086423A">
        <w:t xml:space="preserve"> jiems pareigybės aprašymais ir skyriaus nuostatais pavestas funkcijas ir pareigas. </w:t>
      </w:r>
      <w:r w:rsidR="00A257CA">
        <w:t>Valstybinės kalbos tvarkytojui išėjus iš valstybės tarnybos, šio specialisto funkcijas vykdė skyriaus vedėja.</w:t>
      </w:r>
    </w:p>
    <w:p w14:paraId="73D024D8" w14:textId="4AD8DEAC" w:rsidR="00D01CF3" w:rsidRDefault="00A257CA" w:rsidP="00657F2E">
      <w:pPr>
        <w:ind w:firstLine="720"/>
        <w:rPr>
          <w:rStyle w:val="Grietas"/>
        </w:rPr>
      </w:pPr>
      <w:r>
        <w:rPr>
          <w:rStyle w:val="Grietas"/>
        </w:rPr>
        <w:t>VEIKLOS KONTEKSTAS</w:t>
      </w:r>
    </w:p>
    <w:p w14:paraId="1BDA0AB6" w14:textId="15A98533" w:rsidR="007B6893" w:rsidRDefault="007B6893" w:rsidP="00D01CF3">
      <w:pPr>
        <w:tabs>
          <w:tab w:val="left" w:pos="426"/>
        </w:tabs>
        <w:ind w:firstLine="851"/>
        <w:contextualSpacing/>
        <w:jc w:val="both"/>
      </w:pPr>
      <w:r w:rsidRPr="00A87CE1">
        <w:rPr>
          <w:color w:val="111111"/>
        </w:rPr>
        <w:t xml:space="preserve">Įgyvendinant užsibrėžtus strateginius </w:t>
      </w:r>
      <w:r w:rsidRPr="002C3CA7">
        <w:rPr>
          <w:b/>
          <w:bCs/>
          <w:i/>
          <w:iCs/>
          <w:color w:val="111111"/>
          <w:u w:val="single"/>
        </w:rPr>
        <w:t>švietimo</w:t>
      </w:r>
      <w:r w:rsidRPr="00A87CE1">
        <w:rPr>
          <w:color w:val="111111"/>
        </w:rPr>
        <w:t xml:space="preserve"> tikslus, bu</w:t>
      </w:r>
      <w:r>
        <w:rPr>
          <w:color w:val="111111"/>
        </w:rPr>
        <w:t>vo</w:t>
      </w:r>
      <w:r w:rsidRPr="00A87CE1">
        <w:rPr>
          <w:color w:val="111111"/>
        </w:rPr>
        <w:t xml:space="preserve"> </w:t>
      </w:r>
      <w:r w:rsidRPr="00A87CE1">
        <w:rPr>
          <w:rFonts w:eastAsia="Calibri"/>
          <w:color w:val="000000"/>
        </w:rPr>
        <w:t xml:space="preserve">siekiama </w:t>
      </w:r>
      <w:r w:rsidRPr="00A87CE1">
        <w:rPr>
          <w:color w:val="000000"/>
        </w:rPr>
        <w:t>veiksmingai ir kokybiškai organizuoti švietimo procesą, burti</w:t>
      </w:r>
      <w:r w:rsidRPr="00A87CE1">
        <w:rPr>
          <w:color w:val="111111"/>
        </w:rPr>
        <w:t xml:space="preserve"> bendruomenę reikšmingiems pokyčiams mieste </w:t>
      </w:r>
      <w:r w:rsidRPr="00A87CE1">
        <w:rPr>
          <w:color w:val="000000"/>
        </w:rPr>
        <w:t>bei</w:t>
      </w:r>
      <w:r w:rsidRPr="00A87CE1">
        <w:t xml:space="preserve"> užtikrinti </w:t>
      </w:r>
      <w:r w:rsidRPr="00A87CE1">
        <w:rPr>
          <w:color w:val="000000"/>
        </w:rPr>
        <w:t xml:space="preserve">neformalųjį mokinių švietimą ir </w:t>
      </w:r>
      <w:r w:rsidRPr="00A87CE1">
        <w:t>ikimokyklinio ugdymo prieinamumą savivaldybėje</w:t>
      </w:r>
      <w:r>
        <w:t>.</w:t>
      </w:r>
    </w:p>
    <w:p w14:paraId="7063792F" w14:textId="7F28CB40" w:rsidR="00156388" w:rsidRDefault="00195DD5" w:rsidP="009C437F">
      <w:pPr>
        <w:ind w:firstLine="567"/>
        <w:jc w:val="both"/>
      </w:pPr>
      <w:r w:rsidRPr="00195DD5">
        <w:rPr>
          <w:b/>
          <w:bCs/>
          <w:i/>
        </w:rPr>
        <w:t xml:space="preserve">Įgyvendinant Švietimo, mokslo ir sporto ministro teisės aktus dėl švietimo įstaigų vadovų kasmetinės veiklos vertinimo, </w:t>
      </w:r>
      <w:r>
        <w:rPr>
          <w:b/>
          <w:bCs/>
          <w:i/>
        </w:rPr>
        <w:t xml:space="preserve"> 20</w:t>
      </w:r>
      <w:r w:rsidR="0072335D">
        <w:rPr>
          <w:b/>
          <w:bCs/>
          <w:i/>
        </w:rPr>
        <w:t>2</w:t>
      </w:r>
      <w:r w:rsidR="00A257CA">
        <w:rPr>
          <w:b/>
          <w:bCs/>
          <w:i/>
        </w:rPr>
        <w:t>2</w:t>
      </w:r>
      <w:r>
        <w:rPr>
          <w:b/>
          <w:bCs/>
          <w:i/>
        </w:rPr>
        <w:t xml:space="preserve"> m. </w:t>
      </w:r>
      <w:r w:rsidR="00160713" w:rsidRPr="00566307">
        <w:rPr>
          <w:b/>
          <w:bCs/>
          <w:i/>
        </w:rPr>
        <w:t>a</w:t>
      </w:r>
      <w:r w:rsidR="004D16A3" w:rsidRPr="00566307">
        <w:rPr>
          <w:b/>
          <w:bCs/>
          <w:i/>
          <w:lang w:eastAsia="lt-LT"/>
        </w:rPr>
        <w:t xml:space="preserve">tliktas </w:t>
      </w:r>
      <w:r w:rsidR="00A257CA" w:rsidRPr="00566307">
        <w:rPr>
          <w:b/>
          <w:bCs/>
          <w:i/>
        </w:rPr>
        <w:t>visų švietimo įstaigų vadovų 2021 m. metinės veiklos užduočių kartu su siektinais veiklos rezultatais ir jų vertinimo rodikliais  ataskaitų analizė</w:t>
      </w:r>
      <w:r w:rsidR="00A257CA">
        <w:t>; pateiktos rekomendacijos savivaldybės merui dėl vadovų veiklos vertinimo; dalyvauta vadovų veiklos vertinimo pokalbyje su savivaldybės meru; su švietimo įstaigų vadovais aptartos ir nustatytos 2022 metų veiklos užduotys; vadovų vertinimo ataskaitos kartu su 2022 m. užduotimis paskelbtos viešai savivaldybės interneto svetainėje. Papildomai analizuotos ir koreguotos švietimo įstaigų veiklos ataskaitos, jos pristatytos savivaldybės tarybai (2021-03-31sav. tarybos sprendimai Nr. T1-35, T1-36, T1-37, T1-38). Papildomai buvo organizuotos veiklos, susijusios su Neringos meno mokyklos vadovo pareigų pavedimu ir konkurso organizavimu (2022-09-29 Nr. V10-85, 2022-12-07 Nr. V10-111, 2022-12-14 Nr. V10-116) . Parengti teisės aktai dėl N. Airošiaus pareigų ėjimo antrąją kadenciją (2022-12-12 Nr. V11-57).</w:t>
      </w:r>
    </w:p>
    <w:p w14:paraId="6DB6D296" w14:textId="7648C086" w:rsidR="00566307" w:rsidRDefault="00337BBF" w:rsidP="00566307">
      <w:pPr>
        <w:ind w:firstLine="567"/>
        <w:jc w:val="both"/>
      </w:pPr>
      <w:r w:rsidRPr="00337BBF">
        <w:rPr>
          <w:b/>
          <w:bCs/>
          <w:i/>
          <w:iCs/>
        </w:rPr>
        <w:t>Analizuojant ir vertinant švietimo būklę bei kaitą ir jai įtaką darančius veiksnius, atsižvelgiant į švietimui keliamus tikslus ir uždavinius, p</w:t>
      </w:r>
      <w:r w:rsidRPr="00337BBF">
        <w:rPr>
          <w:b/>
          <w:bCs/>
          <w:i/>
          <w:iCs/>
          <w:lang w:eastAsia="lt-LT"/>
        </w:rPr>
        <w:t>arengta</w:t>
      </w:r>
      <w:r w:rsidRPr="00337BBF">
        <w:t xml:space="preserve">s </w:t>
      </w:r>
      <w:r w:rsidR="00566307" w:rsidRPr="00566307">
        <w:rPr>
          <w:b/>
          <w:bCs/>
          <w:i/>
          <w:iCs/>
        </w:rPr>
        <w:t>ir patvirtintas savivaldybės taryboje Neringos savivaldybės bendrojo ugdymo mokyklų tinklo pertvarkos 2022–2026 metų bendrojo planas</w:t>
      </w:r>
      <w:r w:rsidR="00566307">
        <w:t xml:space="preserve"> (2022-03-31 Nr. T1-59). Parengtas savivaldybės mero raštas savivaldybių asociacijai, Švietimo, mokslo ir sporto ministerijai dėl lengvatų Neringos savivaldybei formuojant klases bendrojo ugdymo programose (pasiektos išimtys dėl mažiausio skaičiaus 1-10 klasėse netaikymo bei 12-os mokinių skaičiaus iki 2026 metų vidurinio ugdymo programose). Papildomai mažinant neigiamas pasekmes mokiniams, kai neformuojama klasė Neringos gimnazijoje, priimtas savivaldybės tarybos sprendimas dėl pritarimo Neringos savivaldybės teritorijoje gyvenančių mokinių, besimokančių Klaipėdos miesto savivaldybės bendrojo ugdymo mokyklų vidurinio ugdymo programose, kai vidurinis ugdymas neorganizuojamas Neringos savivaldybėje, ūkio išlaidų kompensavimo sutarčiai (2022-04-28 Nr. T1-71), kurią įgyvendinant teikiama informacija Klaipėdos savivaldybei dėl mokinių, už kuriuos Neringos savivaldybė įsipareigoja mokėti ūkio lėšas (2022-12-05 Nr. V13-755 ir 2022-12-21 Nr. V13-782). Taip pat priimtas savivaldybės tarybos sprendimas dėl dalies būsto išlaidų kompensavimo mokiniams, kurie vyksta ugdytis į kitą savivaldybę, nes Neringos gimnazijoje neformuojama klasė (2022-03-31 Nr. T1-57 ir 2022-04-28 Nr. T1-70) bei su šiuo sprendimu susijusių išlaidų kompensavimo teisės aktai (2022-09-08 Nr. V13-570, 2022-10-19 Nr. V13-661, 2022-11-14 Nr. V13-701, 2022-11-23 Nr. V13-728, 2022-11-28 Nr. V13-744, 2022-12-21 Nr. V13-783).</w:t>
      </w:r>
    </w:p>
    <w:p w14:paraId="2568B253" w14:textId="6C239984" w:rsidR="004657E6" w:rsidRPr="00FD71A2" w:rsidRDefault="001546D1" w:rsidP="001546D1">
      <w:pPr>
        <w:pStyle w:val="Sraopastraipa"/>
        <w:tabs>
          <w:tab w:val="left" w:pos="851"/>
          <w:tab w:val="left" w:pos="1134"/>
        </w:tabs>
        <w:spacing w:after="0" w:line="240" w:lineRule="auto"/>
        <w:ind w:left="0" w:firstLine="567"/>
        <w:jc w:val="both"/>
        <w:rPr>
          <w:rFonts w:ascii="Times New Roman" w:hAnsi="Times New Roman"/>
          <w:sz w:val="24"/>
          <w:szCs w:val="24"/>
          <w:lang w:eastAsia="lt-LT"/>
        </w:rPr>
      </w:pPr>
      <w:r w:rsidRPr="00FD71A2">
        <w:rPr>
          <w:rFonts w:ascii="Times New Roman" w:hAnsi="Times New Roman"/>
          <w:b/>
          <w:bCs/>
          <w:i/>
          <w:iCs/>
          <w:sz w:val="24"/>
          <w:szCs w:val="24"/>
          <w:lang w:eastAsia="lt-LT"/>
        </w:rPr>
        <w:t xml:space="preserve">Siekiant </w:t>
      </w:r>
      <w:r w:rsidR="00FD71A2" w:rsidRPr="00FD71A2">
        <w:rPr>
          <w:rFonts w:ascii="Times New Roman" w:hAnsi="Times New Roman"/>
          <w:b/>
          <w:bCs/>
          <w:i/>
          <w:iCs/>
          <w:sz w:val="24"/>
          <w:szCs w:val="24"/>
        </w:rPr>
        <w:t>atlikti savivaldybei privalomų ir pasirenkamųjų rodiklių analizę, esamos švietimo sistemos būklės ir kaitos analizę, reikalingą Pažangos planui parengti, siekiant dalyvauti „Tūkstantmečio mokyklų“ programoje, surinktos iš Švietimo valdymo informacinės sistemos (ŠVIS) savivaldybei privalomų ir pasirenkamųjų stebėsenos rodiklių 2020-2022 metų reikšmės</w:t>
      </w:r>
      <w:r w:rsidR="00FD71A2" w:rsidRPr="00FD71A2">
        <w:rPr>
          <w:rFonts w:ascii="Times New Roman" w:hAnsi="Times New Roman"/>
          <w:sz w:val="24"/>
          <w:szCs w:val="24"/>
        </w:rPr>
        <w:t xml:space="preserve">, pasirengta atlikti Švietimo pažangos ataskaitą, kuri būtų pagrindas Pažangos planui rengti, jei būtų sudarytos sąlygos Neringos savivaldybei dalyvauti „Tūkstantmečio mokyklų“ programoje. </w:t>
      </w:r>
      <w:r w:rsidR="00FD71A2" w:rsidRPr="00FD71A2">
        <w:rPr>
          <w:rFonts w:ascii="Times New Roman" w:hAnsi="Times New Roman"/>
          <w:sz w:val="24"/>
          <w:szCs w:val="24"/>
        </w:rPr>
        <w:lastRenderedPageBreak/>
        <w:t>Papildomai dalyvauta Nacionalinės švietimo agentūros projekte „Duomenimis pagrįsto švietimo valdymo kultūros plėtra savivaldybėse“ testuojant kuriamą sistemą ir duomenis renkant savivaldybių švietimo stebėsenai.</w:t>
      </w:r>
    </w:p>
    <w:p w14:paraId="6B7CB096" w14:textId="7784C0CD" w:rsidR="000B606F" w:rsidRDefault="000B606F" w:rsidP="000B606F">
      <w:pPr>
        <w:ind w:firstLine="567"/>
        <w:jc w:val="both"/>
      </w:pPr>
      <w:r>
        <w:rPr>
          <w:b/>
          <w:bCs/>
          <w:i/>
          <w:iCs/>
          <w:lang w:eastAsia="lt-LT"/>
        </w:rPr>
        <w:t>Siekiant įvertinti</w:t>
      </w:r>
      <w:r w:rsidR="00FD71A2">
        <w:t xml:space="preserve"> </w:t>
      </w:r>
      <w:r w:rsidR="00FD71A2" w:rsidRPr="000B606F">
        <w:rPr>
          <w:b/>
          <w:bCs/>
          <w:i/>
          <w:iCs/>
        </w:rPr>
        <w:t xml:space="preserve">nustatytų atlyginimo dydžių už teikiamas atlygintinas paslaugas švietimo įstaigose </w:t>
      </w:r>
      <w:r w:rsidRPr="000B606F">
        <w:rPr>
          <w:b/>
          <w:bCs/>
          <w:i/>
          <w:iCs/>
        </w:rPr>
        <w:t>pagrįstumą</w:t>
      </w:r>
      <w:r w:rsidR="00FD71A2" w:rsidRPr="000B606F">
        <w:rPr>
          <w:b/>
          <w:bCs/>
          <w:i/>
          <w:iCs/>
        </w:rPr>
        <w:t xml:space="preserve">, </w:t>
      </w:r>
      <w:r w:rsidRPr="000B606F">
        <w:rPr>
          <w:b/>
          <w:bCs/>
          <w:i/>
          <w:iCs/>
        </w:rPr>
        <w:t xml:space="preserve">o </w:t>
      </w:r>
      <w:r w:rsidR="00FD71A2" w:rsidRPr="000B606F">
        <w:rPr>
          <w:b/>
          <w:bCs/>
          <w:i/>
          <w:iCs/>
        </w:rPr>
        <w:t>esant poreikiui inicijuoti teisės aktų keitimą</w:t>
      </w:r>
      <w:r w:rsidRPr="000B606F">
        <w:rPr>
          <w:b/>
          <w:bCs/>
          <w:i/>
          <w:iCs/>
        </w:rPr>
        <w:t xml:space="preserve">, </w:t>
      </w:r>
      <w:r>
        <w:rPr>
          <w:b/>
          <w:bCs/>
          <w:i/>
          <w:iCs/>
        </w:rPr>
        <w:t>į</w:t>
      </w:r>
      <w:r w:rsidRPr="000B606F">
        <w:rPr>
          <w:b/>
          <w:bCs/>
          <w:i/>
          <w:iCs/>
        </w:rPr>
        <w:t>vertintos švietimo įstaigų teikiamos mokomos paslaugos, parengti ir patvirtinti savivaldybės tarybos sprendimai dėl įkainių pakeitimo</w:t>
      </w:r>
      <w:r>
        <w:t xml:space="preserve"> (2022-06-30 Nr. T1-111, parengtas sprendimo projektas dėl Neringos gimnazijos teikiamų atlygintinų paslaugų kainų pakeitimo). Papildomai rengti ir pateikti savivaldybės tarybai sprendimo projektai, susiję su atlygintinų paslaugų lengvatų teikimu ukrainiečiams (2022-03-31 Nr. T1-61 ir Nr. T1-62, 2022-12-22 Nr. T1-229).</w:t>
      </w:r>
    </w:p>
    <w:p w14:paraId="133CC142" w14:textId="3403F07E" w:rsidR="00E5525B" w:rsidRDefault="00E5525B" w:rsidP="00742B1E">
      <w:pPr>
        <w:ind w:firstLine="567"/>
        <w:jc w:val="both"/>
      </w:pPr>
      <w:r w:rsidRPr="00E5525B">
        <w:rPr>
          <w:b/>
          <w:bCs/>
          <w:i/>
          <w:iCs/>
        </w:rPr>
        <w:t>Siekiant pasiruošti įdiegti atnaujintas ugdymo programas, įgytos naujos kompetencijos keliant kvalifikaciją Nacionalinės švietimo agentūros projekto „Skaitmeninio ugdymo turinio kūrimas ir diegimas“ 2.1.1. veiklos „Savivaldybių komandų mokymai ir konsultacijos diegiant atnaujintą ugdymo turinį.“ konsultaciniuose mokymuose</w:t>
      </w:r>
      <w:r>
        <w:t>. Organizuoti  Neringos savivaldybės ugdymo turinio atnaujinimo (UTA) komandos mokymai; parengtas atnaujinto ugdymo turinio įgyvendinimo Savivaldybėje veiksmų ir priemonių planas; suteikta metodinė pagalba ir konsultacijos Neringos gimnazijos administracijai ir mokytojams.</w:t>
      </w:r>
    </w:p>
    <w:p w14:paraId="1495530D" w14:textId="21B70D56" w:rsidR="007618C8" w:rsidRPr="00742B1E" w:rsidRDefault="00E5525B" w:rsidP="00742B1E">
      <w:pPr>
        <w:pStyle w:val="Antrat2"/>
        <w:tabs>
          <w:tab w:val="center" w:pos="630"/>
        </w:tabs>
        <w:ind w:firstLine="567"/>
        <w:jc w:val="both"/>
        <w:rPr>
          <w:rFonts w:ascii="Times New Roman" w:hAnsi="Times New Roman" w:cs="Times New Roman"/>
          <w:b/>
          <w:bCs/>
          <w:i/>
          <w:iCs/>
          <w:color w:val="auto"/>
          <w:sz w:val="24"/>
          <w:szCs w:val="24"/>
          <w:lang w:eastAsia="lt-LT"/>
        </w:rPr>
      </w:pPr>
      <w:r w:rsidRPr="00742B1E">
        <w:rPr>
          <w:rFonts w:ascii="Times New Roman" w:hAnsi="Times New Roman" w:cs="Times New Roman"/>
          <w:b/>
          <w:bCs/>
          <w:i/>
          <w:iCs/>
          <w:color w:val="auto"/>
          <w:sz w:val="24"/>
          <w:szCs w:val="24"/>
          <w:lang w:eastAsia="lt-LT"/>
        </w:rPr>
        <w:t xml:space="preserve">Siekiant </w:t>
      </w:r>
      <w:r w:rsidRPr="00742B1E">
        <w:rPr>
          <w:rFonts w:ascii="Times New Roman" w:hAnsi="Times New Roman" w:cs="Times New Roman"/>
          <w:b/>
          <w:bCs/>
          <w:i/>
          <w:iCs/>
          <w:color w:val="auto"/>
          <w:sz w:val="24"/>
          <w:szCs w:val="24"/>
        </w:rPr>
        <w:t>plėtoti STEAM pakraipos neformaliojo vaikų švietimo paslaugas, organizuota STEAM pakraipos neformaliojo vaikų švietimo plėtra</w:t>
      </w:r>
      <w:r w:rsidRPr="00742B1E">
        <w:rPr>
          <w:rFonts w:ascii="Times New Roman" w:hAnsi="Times New Roman" w:cs="Times New Roman"/>
          <w:color w:val="auto"/>
          <w:sz w:val="24"/>
          <w:szCs w:val="24"/>
        </w:rPr>
        <w:t>:  STEAM pakraipos dvi neformaliojo vaikų švietimo programos, kuriose dalyvavo 15 mokinių (vaikų); suorganizuotos 4-ios STEAM dalykų olimpiad</w:t>
      </w:r>
      <w:r w:rsidR="00742B1E" w:rsidRPr="00742B1E">
        <w:rPr>
          <w:rFonts w:ascii="Times New Roman" w:hAnsi="Times New Roman" w:cs="Times New Roman"/>
          <w:color w:val="auto"/>
          <w:sz w:val="24"/>
          <w:szCs w:val="24"/>
        </w:rPr>
        <w:t xml:space="preserve">os ir </w:t>
      </w:r>
      <w:r w:rsidRPr="00742B1E">
        <w:rPr>
          <w:rFonts w:ascii="Times New Roman" w:hAnsi="Times New Roman" w:cs="Times New Roman"/>
          <w:color w:val="auto"/>
          <w:sz w:val="24"/>
          <w:szCs w:val="24"/>
        </w:rPr>
        <w:t>konkurs</w:t>
      </w:r>
      <w:r w:rsidR="00742B1E" w:rsidRPr="00742B1E">
        <w:rPr>
          <w:rFonts w:ascii="Times New Roman" w:hAnsi="Times New Roman" w:cs="Times New Roman"/>
          <w:color w:val="auto"/>
          <w:sz w:val="24"/>
          <w:szCs w:val="24"/>
        </w:rPr>
        <w:t>ai</w:t>
      </w:r>
      <w:r w:rsidRPr="00742B1E">
        <w:rPr>
          <w:rFonts w:ascii="Times New Roman" w:hAnsi="Times New Roman" w:cs="Times New Roman"/>
          <w:color w:val="auto"/>
          <w:sz w:val="24"/>
          <w:szCs w:val="24"/>
        </w:rPr>
        <w:t xml:space="preserve"> (fizikos, chemijos, matematikos, 1-4 klasių matematikos konkursas)</w:t>
      </w:r>
      <w:r w:rsidR="00742B1E" w:rsidRPr="00742B1E">
        <w:rPr>
          <w:rFonts w:ascii="Times New Roman" w:hAnsi="Times New Roman" w:cs="Times New Roman"/>
          <w:color w:val="auto"/>
          <w:sz w:val="24"/>
          <w:szCs w:val="24"/>
        </w:rPr>
        <w:t>, kuriuose dalyvavo 30 mok</w:t>
      </w:r>
      <w:r w:rsidRPr="00742B1E">
        <w:rPr>
          <w:rFonts w:ascii="Times New Roman" w:hAnsi="Times New Roman" w:cs="Times New Roman"/>
          <w:color w:val="auto"/>
          <w:sz w:val="24"/>
          <w:szCs w:val="24"/>
        </w:rPr>
        <w:t>inių</w:t>
      </w:r>
      <w:r w:rsidR="00742B1E" w:rsidRPr="00742B1E">
        <w:rPr>
          <w:rFonts w:ascii="Times New Roman" w:hAnsi="Times New Roman" w:cs="Times New Roman"/>
          <w:color w:val="auto"/>
          <w:sz w:val="24"/>
          <w:szCs w:val="24"/>
        </w:rPr>
        <w:t>.</w:t>
      </w:r>
    </w:p>
    <w:p w14:paraId="788F4445" w14:textId="336CE24B" w:rsidR="00EC5FDE" w:rsidRDefault="00AA44CB" w:rsidP="00742B1E">
      <w:pPr>
        <w:pStyle w:val="Sraopastraipa"/>
        <w:tabs>
          <w:tab w:val="left" w:pos="284"/>
        </w:tabs>
        <w:spacing w:after="0" w:line="240" w:lineRule="auto"/>
        <w:ind w:left="0" w:firstLine="567"/>
        <w:jc w:val="both"/>
        <w:rPr>
          <w:rFonts w:ascii="Times New Roman" w:hAnsi="Times New Roman"/>
          <w:sz w:val="24"/>
          <w:szCs w:val="24"/>
        </w:rPr>
      </w:pPr>
      <w:r w:rsidRPr="007B5FA2">
        <w:rPr>
          <w:rFonts w:ascii="Times New Roman" w:hAnsi="Times New Roman"/>
          <w:b/>
          <w:bCs/>
          <w:i/>
          <w:iCs/>
          <w:sz w:val="24"/>
          <w:szCs w:val="24"/>
        </w:rPr>
        <w:t>Siekiant tikslingai naudoti specialiąja tiksline dotacija skiriamas Mokymo lėšas, finansuotos FŠPU programos, vykdomos Neringos meno ir sporto mokyklose.</w:t>
      </w:r>
      <w:r>
        <w:rPr>
          <w:rFonts w:ascii="Times New Roman" w:hAnsi="Times New Roman"/>
          <w:b/>
          <w:bCs/>
          <w:sz w:val="24"/>
          <w:szCs w:val="24"/>
        </w:rPr>
        <w:t xml:space="preserve"> </w:t>
      </w:r>
      <w:r w:rsidRPr="00EC5FDE">
        <w:rPr>
          <w:rFonts w:ascii="Times New Roman" w:hAnsi="Times New Roman"/>
          <w:sz w:val="24"/>
          <w:szCs w:val="24"/>
        </w:rPr>
        <w:t xml:space="preserve">Kaip ir kasmet konsultuoti Neringos savivaldybės </w:t>
      </w:r>
      <w:r w:rsidR="00EC5FDE">
        <w:rPr>
          <w:rFonts w:ascii="Times New Roman" w:hAnsi="Times New Roman"/>
          <w:sz w:val="24"/>
          <w:szCs w:val="24"/>
        </w:rPr>
        <w:t>f</w:t>
      </w:r>
      <w:r w:rsidRPr="00EC5FDE">
        <w:rPr>
          <w:rFonts w:ascii="Times New Roman" w:hAnsi="Times New Roman"/>
          <w:sz w:val="24"/>
          <w:szCs w:val="24"/>
        </w:rPr>
        <w:t>ormalųjį vaikų ugdymą papildančių neform</w:t>
      </w:r>
      <w:r w:rsidRPr="00A87CE1">
        <w:rPr>
          <w:rFonts w:ascii="Times New Roman" w:hAnsi="Times New Roman"/>
          <w:sz w:val="24"/>
          <w:szCs w:val="24"/>
        </w:rPr>
        <w:t>aliųjų ugdymo įstaigų atsaking</w:t>
      </w:r>
      <w:r w:rsidR="00EC5FDE">
        <w:rPr>
          <w:rFonts w:ascii="Times New Roman" w:hAnsi="Times New Roman"/>
          <w:sz w:val="24"/>
          <w:szCs w:val="24"/>
        </w:rPr>
        <w:t>i</w:t>
      </w:r>
      <w:r w:rsidRPr="00A87CE1">
        <w:rPr>
          <w:rFonts w:ascii="Times New Roman" w:hAnsi="Times New Roman"/>
          <w:sz w:val="24"/>
          <w:szCs w:val="24"/>
        </w:rPr>
        <w:t xml:space="preserve"> asmen</w:t>
      </w:r>
      <w:r w:rsidR="00EC5FDE">
        <w:rPr>
          <w:rFonts w:ascii="Times New Roman" w:hAnsi="Times New Roman"/>
          <w:sz w:val="24"/>
          <w:szCs w:val="24"/>
        </w:rPr>
        <w:t>y</w:t>
      </w:r>
      <w:r w:rsidRPr="00A87CE1">
        <w:rPr>
          <w:rFonts w:ascii="Times New Roman" w:hAnsi="Times New Roman"/>
          <w:sz w:val="24"/>
          <w:szCs w:val="24"/>
        </w:rPr>
        <w:t xml:space="preserve">s darbui su Mokinių registru; </w:t>
      </w:r>
      <w:r w:rsidR="00EC5FDE">
        <w:rPr>
          <w:rFonts w:ascii="Times New Roman" w:hAnsi="Times New Roman"/>
          <w:sz w:val="24"/>
          <w:szCs w:val="24"/>
        </w:rPr>
        <w:t>pa</w:t>
      </w:r>
      <w:r w:rsidRPr="00A87CE1">
        <w:rPr>
          <w:rFonts w:ascii="Times New Roman" w:hAnsi="Times New Roman"/>
          <w:sz w:val="24"/>
          <w:szCs w:val="24"/>
        </w:rPr>
        <w:t xml:space="preserve">tikrinti </w:t>
      </w:r>
      <w:r w:rsidR="00EC5FDE">
        <w:rPr>
          <w:rFonts w:ascii="Times New Roman" w:hAnsi="Times New Roman"/>
          <w:sz w:val="24"/>
          <w:szCs w:val="24"/>
        </w:rPr>
        <w:t>m</w:t>
      </w:r>
      <w:r w:rsidRPr="00A87CE1">
        <w:rPr>
          <w:rFonts w:ascii="Times New Roman" w:hAnsi="Times New Roman"/>
          <w:sz w:val="24"/>
          <w:szCs w:val="24"/>
        </w:rPr>
        <w:t>okinių sąraš</w:t>
      </w:r>
      <w:r w:rsidR="00EC5FDE">
        <w:rPr>
          <w:rFonts w:ascii="Times New Roman" w:hAnsi="Times New Roman"/>
          <w:sz w:val="24"/>
          <w:szCs w:val="24"/>
        </w:rPr>
        <w:t>ai</w:t>
      </w:r>
      <w:r w:rsidRPr="00A87CE1">
        <w:rPr>
          <w:rFonts w:ascii="Times New Roman" w:hAnsi="Times New Roman"/>
          <w:sz w:val="24"/>
          <w:szCs w:val="24"/>
        </w:rPr>
        <w:t xml:space="preserve"> Neringos meno ir sporto mokyklose (Mokinių registre);</w:t>
      </w:r>
      <w:r w:rsidR="00EC5FDE">
        <w:rPr>
          <w:rFonts w:ascii="Times New Roman" w:hAnsi="Times New Roman"/>
          <w:sz w:val="24"/>
          <w:szCs w:val="24"/>
        </w:rPr>
        <w:t xml:space="preserve"> p</w:t>
      </w:r>
      <w:r w:rsidRPr="00A87CE1">
        <w:rPr>
          <w:rFonts w:ascii="Times New Roman" w:hAnsi="Times New Roman"/>
          <w:sz w:val="24"/>
          <w:szCs w:val="24"/>
        </w:rPr>
        <w:t>arengti Administracijos direktoriaus įsakym</w:t>
      </w:r>
      <w:r w:rsidR="00EC5FDE">
        <w:rPr>
          <w:rFonts w:ascii="Times New Roman" w:hAnsi="Times New Roman"/>
          <w:sz w:val="24"/>
          <w:szCs w:val="24"/>
        </w:rPr>
        <w:t>ai</w:t>
      </w:r>
      <w:r w:rsidRPr="00A87CE1">
        <w:rPr>
          <w:rFonts w:ascii="Times New Roman" w:hAnsi="Times New Roman"/>
          <w:sz w:val="24"/>
          <w:szCs w:val="24"/>
        </w:rPr>
        <w:t xml:space="preserve"> dėl </w:t>
      </w:r>
      <w:r>
        <w:rPr>
          <w:rFonts w:ascii="Times New Roman" w:hAnsi="Times New Roman"/>
          <w:sz w:val="24"/>
          <w:szCs w:val="24"/>
        </w:rPr>
        <w:t>Mokymo</w:t>
      </w:r>
      <w:r w:rsidRPr="00A87CE1">
        <w:rPr>
          <w:rFonts w:ascii="Times New Roman" w:hAnsi="Times New Roman"/>
          <w:sz w:val="24"/>
          <w:szCs w:val="24"/>
        </w:rPr>
        <w:t xml:space="preserve"> lėšų formalųjį vaikų ugdymą papildančių neformaliųjų ugdymo programų vykdytojams paskirstymo; </w:t>
      </w:r>
      <w:r w:rsidR="00EC5FDE">
        <w:rPr>
          <w:rFonts w:ascii="Times New Roman" w:hAnsi="Times New Roman"/>
          <w:sz w:val="24"/>
          <w:szCs w:val="24"/>
        </w:rPr>
        <w:t>a</w:t>
      </w:r>
      <w:r w:rsidRPr="00A87CE1">
        <w:rPr>
          <w:rFonts w:ascii="Times New Roman" w:hAnsi="Times New Roman"/>
          <w:sz w:val="24"/>
          <w:szCs w:val="24"/>
        </w:rPr>
        <w:t>tlikt</w:t>
      </w:r>
      <w:r w:rsidR="00EC5FDE">
        <w:rPr>
          <w:rFonts w:ascii="Times New Roman" w:hAnsi="Times New Roman"/>
          <w:sz w:val="24"/>
          <w:szCs w:val="24"/>
        </w:rPr>
        <w:t>a</w:t>
      </w:r>
      <w:r w:rsidRPr="00A87CE1">
        <w:rPr>
          <w:rFonts w:ascii="Times New Roman" w:hAnsi="Times New Roman"/>
          <w:sz w:val="24"/>
          <w:szCs w:val="24"/>
        </w:rPr>
        <w:t xml:space="preserve"> </w:t>
      </w:r>
      <w:r w:rsidR="00EC5FDE">
        <w:rPr>
          <w:rFonts w:ascii="Times New Roman" w:hAnsi="Times New Roman"/>
          <w:sz w:val="24"/>
          <w:szCs w:val="24"/>
        </w:rPr>
        <w:t>FŠPU</w:t>
      </w:r>
      <w:r w:rsidRPr="00A87CE1">
        <w:rPr>
          <w:rFonts w:ascii="Times New Roman" w:hAnsi="Times New Roman"/>
          <w:sz w:val="24"/>
          <w:szCs w:val="24"/>
        </w:rPr>
        <w:t xml:space="preserve"> programų vykdymo</w:t>
      </w:r>
      <w:r w:rsidR="00EC5FDE">
        <w:rPr>
          <w:rFonts w:ascii="Times New Roman" w:hAnsi="Times New Roman"/>
          <w:sz w:val="24"/>
          <w:szCs w:val="24"/>
        </w:rPr>
        <w:t xml:space="preserve"> stebėsena.</w:t>
      </w:r>
    </w:p>
    <w:p w14:paraId="1C1EEB8C" w14:textId="17E37968" w:rsidR="00AA44CB" w:rsidRPr="00AB3614" w:rsidRDefault="00EC5FDE" w:rsidP="00DB11CE">
      <w:pPr>
        <w:pStyle w:val="Sraopastraipa"/>
        <w:tabs>
          <w:tab w:val="left" w:pos="426"/>
        </w:tabs>
        <w:spacing w:after="0" w:line="240" w:lineRule="auto"/>
        <w:ind w:left="0" w:firstLine="567"/>
        <w:jc w:val="both"/>
        <w:rPr>
          <w:rFonts w:ascii="Times New Roman" w:hAnsi="Times New Roman"/>
          <w:b/>
          <w:bCs/>
          <w:color w:val="000000" w:themeColor="text1"/>
          <w:sz w:val="24"/>
          <w:szCs w:val="24"/>
        </w:rPr>
      </w:pPr>
      <w:r w:rsidRPr="00EC5FDE">
        <w:rPr>
          <w:rFonts w:ascii="Times New Roman" w:hAnsi="Times New Roman"/>
          <w:b/>
          <w:bCs/>
          <w:i/>
          <w:iCs/>
          <w:color w:val="000000" w:themeColor="text1"/>
          <w:sz w:val="24"/>
          <w:szCs w:val="24"/>
        </w:rPr>
        <w:t>Įgyvendinant įstatymų nuostatas dėl patikimų duomenų apie švietimo būklę teikimo, t</w:t>
      </w:r>
      <w:r w:rsidR="00AA44CB" w:rsidRPr="00EC5FDE">
        <w:rPr>
          <w:rFonts w:ascii="Times New Roman" w:hAnsi="Times New Roman"/>
          <w:b/>
          <w:bCs/>
          <w:i/>
          <w:iCs/>
          <w:color w:val="000000" w:themeColor="text1"/>
          <w:sz w:val="24"/>
          <w:szCs w:val="24"/>
        </w:rPr>
        <w:t xml:space="preserve">ikslinti Mokinių registro, Pedagogų registro, Švietimo ir mokslo institucijų registro, Nelankančių ir nesimokančių mokinių registro, </w:t>
      </w:r>
      <w:r w:rsidRPr="00EC5FDE">
        <w:rPr>
          <w:rFonts w:ascii="Times New Roman" w:hAnsi="Times New Roman"/>
          <w:b/>
          <w:bCs/>
          <w:i/>
          <w:iCs/>
          <w:color w:val="000000" w:themeColor="text1"/>
          <w:sz w:val="24"/>
          <w:szCs w:val="24"/>
        </w:rPr>
        <w:t>Neformaliojo švietimo programų registro (buvusio KTPRR)</w:t>
      </w:r>
      <w:r w:rsidR="00AA44CB" w:rsidRPr="00EC5FDE">
        <w:rPr>
          <w:rFonts w:ascii="Times New Roman" w:hAnsi="Times New Roman"/>
          <w:b/>
          <w:bCs/>
          <w:i/>
          <w:iCs/>
          <w:color w:val="000000" w:themeColor="text1"/>
          <w:sz w:val="24"/>
          <w:szCs w:val="24"/>
        </w:rPr>
        <w:t>, Švietimo valdymo informacinėse sistemose duomen</w:t>
      </w:r>
      <w:r w:rsidRPr="00EC5FDE">
        <w:rPr>
          <w:rFonts w:ascii="Times New Roman" w:hAnsi="Times New Roman"/>
          <w:b/>
          <w:bCs/>
          <w:i/>
          <w:iCs/>
          <w:color w:val="000000" w:themeColor="text1"/>
          <w:sz w:val="24"/>
          <w:szCs w:val="24"/>
        </w:rPr>
        <w:t>y</w:t>
      </w:r>
      <w:r w:rsidR="00AA44CB" w:rsidRPr="00EC5FDE">
        <w:rPr>
          <w:rFonts w:ascii="Times New Roman" w:hAnsi="Times New Roman"/>
          <w:b/>
          <w:bCs/>
          <w:i/>
          <w:iCs/>
          <w:color w:val="000000" w:themeColor="text1"/>
          <w:sz w:val="24"/>
          <w:szCs w:val="24"/>
        </w:rPr>
        <w:t xml:space="preserve">s. </w:t>
      </w:r>
      <w:r w:rsidRPr="00EC5FDE">
        <w:rPr>
          <w:rFonts w:ascii="Times New Roman" w:hAnsi="Times New Roman"/>
          <w:color w:val="000000" w:themeColor="text1"/>
          <w:sz w:val="24"/>
          <w:szCs w:val="24"/>
        </w:rPr>
        <w:t xml:space="preserve">Kasmet </w:t>
      </w:r>
      <w:r>
        <w:rPr>
          <w:rFonts w:ascii="Times New Roman" w:hAnsi="Times New Roman"/>
          <w:color w:val="000000" w:themeColor="text1"/>
          <w:sz w:val="24"/>
          <w:szCs w:val="24"/>
        </w:rPr>
        <w:t>t</w:t>
      </w:r>
      <w:r w:rsidR="00AA44CB" w:rsidRPr="00A87CE1">
        <w:rPr>
          <w:rFonts w:ascii="Times New Roman" w:hAnsi="Times New Roman"/>
          <w:color w:val="000000" w:themeColor="text1"/>
          <w:sz w:val="24"/>
          <w:szCs w:val="24"/>
        </w:rPr>
        <w:t>ikrin</w:t>
      </w:r>
      <w:r>
        <w:rPr>
          <w:rFonts w:ascii="Times New Roman" w:hAnsi="Times New Roman"/>
          <w:color w:val="000000" w:themeColor="text1"/>
          <w:sz w:val="24"/>
          <w:szCs w:val="24"/>
        </w:rPr>
        <w:t>ami</w:t>
      </w:r>
      <w:r w:rsidR="00AA44CB" w:rsidRPr="00A87CE1">
        <w:rPr>
          <w:rFonts w:ascii="Times New Roman" w:hAnsi="Times New Roman"/>
          <w:color w:val="000000" w:themeColor="text1"/>
          <w:sz w:val="24"/>
          <w:szCs w:val="24"/>
        </w:rPr>
        <w:t xml:space="preserve"> Pedagogų registro (PR) duomen</w:t>
      </w:r>
      <w:r>
        <w:rPr>
          <w:rFonts w:ascii="Times New Roman" w:hAnsi="Times New Roman"/>
          <w:color w:val="000000" w:themeColor="text1"/>
          <w:sz w:val="24"/>
          <w:szCs w:val="24"/>
        </w:rPr>
        <w:t>y</w:t>
      </w:r>
      <w:r w:rsidR="00AA44CB" w:rsidRPr="00A87CE1">
        <w:rPr>
          <w:rFonts w:ascii="Times New Roman" w:hAnsi="Times New Roman"/>
          <w:color w:val="000000" w:themeColor="text1"/>
          <w:sz w:val="24"/>
          <w:szCs w:val="24"/>
        </w:rPr>
        <w:t xml:space="preserve">s, </w:t>
      </w:r>
      <w:r w:rsidRPr="00A87CE1">
        <w:rPr>
          <w:rFonts w:ascii="Times New Roman" w:hAnsi="Times New Roman"/>
          <w:color w:val="000000" w:themeColor="text1"/>
          <w:sz w:val="24"/>
          <w:szCs w:val="24"/>
        </w:rPr>
        <w:t>konsultuo</w:t>
      </w:r>
      <w:r>
        <w:rPr>
          <w:rFonts w:ascii="Times New Roman" w:hAnsi="Times New Roman"/>
          <w:color w:val="000000" w:themeColor="text1"/>
          <w:sz w:val="24"/>
          <w:szCs w:val="24"/>
        </w:rPr>
        <w:t>jant</w:t>
      </w:r>
      <w:r w:rsidRPr="00A87CE1">
        <w:rPr>
          <w:rFonts w:ascii="Times New Roman" w:hAnsi="Times New Roman"/>
          <w:color w:val="000000" w:themeColor="text1"/>
          <w:sz w:val="24"/>
          <w:szCs w:val="24"/>
        </w:rPr>
        <w:t xml:space="preserve"> </w:t>
      </w:r>
      <w:r w:rsidR="00AA44CB" w:rsidRPr="00A87CE1">
        <w:rPr>
          <w:rFonts w:ascii="Times New Roman" w:hAnsi="Times New Roman"/>
          <w:color w:val="000000" w:themeColor="text1"/>
          <w:sz w:val="24"/>
          <w:szCs w:val="24"/>
        </w:rPr>
        <w:t xml:space="preserve">MR vartotojus </w:t>
      </w:r>
      <w:r>
        <w:rPr>
          <w:rFonts w:ascii="Times New Roman" w:hAnsi="Times New Roman"/>
          <w:color w:val="000000" w:themeColor="text1"/>
          <w:sz w:val="24"/>
          <w:szCs w:val="24"/>
        </w:rPr>
        <w:t xml:space="preserve"> (ypač naujus) </w:t>
      </w:r>
      <w:r w:rsidR="00AA44CB" w:rsidRPr="00A87CE1">
        <w:rPr>
          <w:rFonts w:ascii="Times New Roman" w:hAnsi="Times New Roman"/>
          <w:color w:val="000000" w:themeColor="text1"/>
          <w:sz w:val="24"/>
          <w:szCs w:val="24"/>
        </w:rPr>
        <w:t>duomenų suvedimo klausimais</w:t>
      </w:r>
      <w:r>
        <w:rPr>
          <w:rFonts w:ascii="Times New Roman" w:hAnsi="Times New Roman"/>
          <w:color w:val="000000" w:themeColor="text1"/>
          <w:sz w:val="24"/>
          <w:szCs w:val="24"/>
        </w:rPr>
        <w:t>, ir s</w:t>
      </w:r>
      <w:r w:rsidR="00AA44CB" w:rsidRPr="00A87CE1">
        <w:rPr>
          <w:rFonts w:ascii="Times New Roman" w:hAnsi="Times New Roman"/>
          <w:color w:val="000000" w:themeColor="text1"/>
          <w:sz w:val="24"/>
          <w:szCs w:val="24"/>
        </w:rPr>
        <w:t>uformuo</w:t>
      </w:r>
      <w:r>
        <w:rPr>
          <w:rFonts w:ascii="Times New Roman" w:hAnsi="Times New Roman"/>
          <w:color w:val="000000" w:themeColor="text1"/>
          <w:sz w:val="24"/>
          <w:szCs w:val="24"/>
        </w:rPr>
        <w:t>jamos</w:t>
      </w:r>
      <w:r w:rsidR="00AA44CB" w:rsidRPr="00A87CE1">
        <w:rPr>
          <w:rFonts w:ascii="Times New Roman" w:hAnsi="Times New Roman"/>
          <w:color w:val="000000" w:themeColor="text1"/>
          <w:sz w:val="24"/>
          <w:szCs w:val="24"/>
        </w:rPr>
        <w:t xml:space="preserve"> PR statistin</w:t>
      </w:r>
      <w:r>
        <w:rPr>
          <w:rFonts w:ascii="Times New Roman" w:hAnsi="Times New Roman"/>
          <w:color w:val="000000" w:themeColor="text1"/>
          <w:sz w:val="24"/>
          <w:szCs w:val="24"/>
        </w:rPr>
        <w:t>ė</w:t>
      </w:r>
      <w:r w:rsidR="00AA44CB" w:rsidRPr="00A87CE1">
        <w:rPr>
          <w:rFonts w:ascii="Times New Roman" w:hAnsi="Times New Roman"/>
          <w:color w:val="000000" w:themeColor="text1"/>
          <w:sz w:val="24"/>
          <w:szCs w:val="24"/>
        </w:rPr>
        <w:t>s ataskait</w:t>
      </w:r>
      <w:r>
        <w:rPr>
          <w:rFonts w:ascii="Times New Roman" w:hAnsi="Times New Roman"/>
          <w:color w:val="000000" w:themeColor="text1"/>
          <w:sz w:val="24"/>
          <w:szCs w:val="24"/>
        </w:rPr>
        <w:t>o</w:t>
      </w:r>
      <w:r w:rsidR="00AA44CB" w:rsidRPr="00A87CE1">
        <w:rPr>
          <w:rFonts w:ascii="Times New Roman" w:hAnsi="Times New Roman"/>
          <w:color w:val="000000" w:themeColor="text1"/>
          <w:sz w:val="24"/>
          <w:szCs w:val="24"/>
        </w:rPr>
        <w:t xml:space="preserve">s registre; </w:t>
      </w:r>
      <w:r>
        <w:rPr>
          <w:rFonts w:ascii="Times New Roman" w:hAnsi="Times New Roman"/>
          <w:color w:val="000000" w:themeColor="text1"/>
          <w:sz w:val="24"/>
          <w:szCs w:val="24"/>
        </w:rPr>
        <w:t>esant poreikiui t</w:t>
      </w:r>
      <w:r w:rsidR="00AA44CB" w:rsidRPr="00A87CE1">
        <w:rPr>
          <w:rFonts w:ascii="Times New Roman" w:hAnsi="Times New Roman"/>
          <w:color w:val="000000" w:themeColor="text1"/>
          <w:sz w:val="24"/>
          <w:szCs w:val="24"/>
        </w:rPr>
        <w:t>ikslin</w:t>
      </w:r>
      <w:r>
        <w:rPr>
          <w:rFonts w:ascii="Times New Roman" w:hAnsi="Times New Roman"/>
          <w:color w:val="000000" w:themeColor="text1"/>
          <w:sz w:val="24"/>
          <w:szCs w:val="24"/>
        </w:rPr>
        <w:t>ami</w:t>
      </w:r>
      <w:r w:rsidR="00AA44CB" w:rsidRPr="00A87CE1">
        <w:rPr>
          <w:rFonts w:ascii="Times New Roman" w:hAnsi="Times New Roman"/>
          <w:color w:val="000000" w:themeColor="text1"/>
          <w:sz w:val="24"/>
          <w:szCs w:val="24"/>
        </w:rPr>
        <w:t xml:space="preserve"> Švietimo ir mokslo institucijų registro (ŠMIR) duomen</w:t>
      </w:r>
      <w:r>
        <w:rPr>
          <w:rFonts w:ascii="Times New Roman" w:hAnsi="Times New Roman"/>
          <w:color w:val="000000" w:themeColor="text1"/>
          <w:sz w:val="24"/>
          <w:szCs w:val="24"/>
        </w:rPr>
        <w:t>ys</w:t>
      </w:r>
      <w:r w:rsidR="00AA44CB" w:rsidRPr="00A87CE1">
        <w:rPr>
          <w:rFonts w:ascii="Times New Roman" w:hAnsi="Times New Roman"/>
          <w:color w:val="000000" w:themeColor="text1"/>
          <w:sz w:val="24"/>
          <w:szCs w:val="24"/>
        </w:rPr>
        <w:t xml:space="preserve"> apie savivaldybėje esančias švietimo įstaigas</w:t>
      </w:r>
      <w:r>
        <w:rPr>
          <w:rFonts w:ascii="Times New Roman" w:hAnsi="Times New Roman"/>
          <w:color w:val="000000" w:themeColor="text1"/>
          <w:sz w:val="24"/>
          <w:szCs w:val="24"/>
        </w:rPr>
        <w:t xml:space="preserve"> (pakeičiami švietimo įstaigų nuostatai, r</w:t>
      </w:r>
      <w:r w:rsidR="00AA44CB" w:rsidRPr="00A87CE1">
        <w:rPr>
          <w:rFonts w:ascii="Times New Roman" w:hAnsi="Times New Roman"/>
          <w:color w:val="000000" w:themeColor="text1"/>
          <w:sz w:val="24"/>
          <w:szCs w:val="24"/>
        </w:rPr>
        <w:t>egistruo</w:t>
      </w:r>
      <w:r w:rsidR="00DB11CE">
        <w:rPr>
          <w:rFonts w:ascii="Times New Roman" w:hAnsi="Times New Roman"/>
          <w:color w:val="000000" w:themeColor="text1"/>
          <w:sz w:val="24"/>
          <w:szCs w:val="24"/>
        </w:rPr>
        <w:t>jamos</w:t>
      </w:r>
      <w:r w:rsidR="00AA44CB" w:rsidRPr="00A87CE1">
        <w:rPr>
          <w:rFonts w:ascii="Times New Roman" w:hAnsi="Times New Roman"/>
          <w:color w:val="000000" w:themeColor="text1"/>
          <w:sz w:val="24"/>
          <w:szCs w:val="24"/>
        </w:rPr>
        <w:t xml:space="preserve"> įstaig</w:t>
      </w:r>
      <w:r w:rsidR="00DB11CE">
        <w:rPr>
          <w:rFonts w:ascii="Times New Roman" w:hAnsi="Times New Roman"/>
          <w:color w:val="000000" w:themeColor="text1"/>
          <w:sz w:val="24"/>
          <w:szCs w:val="24"/>
        </w:rPr>
        <w:t>o</w:t>
      </w:r>
      <w:r w:rsidR="00AA44CB" w:rsidRPr="00A87CE1">
        <w:rPr>
          <w:rFonts w:ascii="Times New Roman" w:hAnsi="Times New Roman"/>
          <w:color w:val="000000" w:themeColor="text1"/>
          <w:sz w:val="24"/>
          <w:szCs w:val="24"/>
        </w:rPr>
        <w:t>s, teikianči</w:t>
      </w:r>
      <w:r w:rsidR="00DB11CE">
        <w:rPr>
          <w:rFonts w:ascii="Times New Roman" w:hAnsi="Times New Roman"/>
          <w:color w:val="000000" w:themeColor="text1"/>
          <w:sz w:val="24"/>
          <w:szCs w:val="24"/>
        </w:rPr>
        <w:t>o</w:t>
      </w:r>
      <w:r w:rsidR="00AA44CB" w:rsidRPr="00A87CE1">
        <w:rPr>
          <w:rFonts w:ascii="Times New Roman" w:hAnsi="Times New Roman"/>
          <w:color w:val="000000" w:themeColor="text1"/>
          <w:sz w:val="24"/>
          <w:szCs w:val="24"/>
        </w:rPr>
        <w:t>s neformaliojo mokymo paslaugas</w:t>
      </w:r>
      <w:r w:rsidR="00DB11CE">
        <w:rPr>
          <w:rFonts w:ascii="Times New Roman" w:hAnsi="Times New Roman"/>
          <w:color w:val="000000" w:themeColor="text1"/>
          <w:sz w:val="24"/>
          <w:szCs w:val="24"/>
        </w:rPr>
        <w:t xml:space="preserve"> savivaldybėje)</w:t>
      </w:r>
      <w:r w:rsidR="00AA44CB" w:rsidRPr="00A87CE1">
        <w:rPr>
          <w:rFonts w:ascii="Times New Roman" w:hAnsi="Times New Roman"/>
          <w:color w:val="000000" w:themeColor="text1"/>
          <w:sz w:val="24"/>
          <w:szCs w:val="24"/>
        </w:rPr>
        <w:t>;</w:t>
      </w:r>
      <w:r w:rsidR="00DB11CE">
        <w:rPr>
          <w:rFonts w:ascii="Times New Roman" w:hAnsi="Times New Roman"/>
          <w:color w:val="000000" w:themeColor="text1"/>
          <w:sz w:val="24"/>
          <w:szCs w:val="24"/>
        </w:rPr>
        <w:t xml:space="preserve"> a</w:t>
      </w:r>
      <w:r w:rsidR="00AA44CB" w:rsidRPr="00A87CE1">
        <w:rPr>
          <w:rFonts w:ascii="Times New Roman" w:hAnsi="Times New Roman"/>
          <w:color w:val="000000" w:themeColor="text1"/>
          <w:sz w:val="24"/>
          <w:szCs w:val="24"/>
        </w:rPr>
        <w:t>nalizuo</w:t>
      </w:r>
      <w:r w:rsidR="00DB11CE">
        <w:rPr>
          <w:rFonts w:ascii="Times New Roman" w:hAnsi="Times New Roman"/>
          <w:color w:val="000000" w:themeColor="text1"/>
          <w:sz w:val="24"/>
          <w:szCs w:val="24"/>
        </w:rPr>
        <w:t>jami</w:t>
      </w:r>
      <w:r w:rsidR="00AA44CB" w:rsidRPr="00A87CE1">
        <w:rPr>
          <w:rFonts w:ascii="Times New Roman" w:hAnsi="Times New Roman"/>
          <w:color w:val="000000" w:themeColor="text1"/>
          <w:sz w:val="24"/>
          <w:szCs w:val="24"/>
        </w:rPr>
        <w:t xml:space="preserve"> Nelankančių ir nesimokančių mokinių registro (NEMIS) duomen</w:t>
      </w:r>
      <w:r w:rsidR="00DB11CE">
        <w:rPr>
          <w:rFonts w:ascii="Times New Roman" w:hAnsi="Times New Roman"/>
          <w:color w:val="000000" w:themeColor="text1"/>
          <w:sz w:val="24"/>
          <w:szCs w:val="24"/>
        </w:rPr>
        <w:t>y</w:t>
      </w:r>
      <w:r w:rsidR="00AA44CB" w:rsidRPr="00A87CE1">
        <w:rPr>
          <w:rFonts w:ascii="Times New Roman" w:hAnsi="Times New Roman"/>
          <w:color w:val="000000" w:themeColor="text1"/>
          <w:sz w:val="24"/>
          <w:szCs w:val="24"/>
        </w:rPr>
        <w:t>s, suve</w:t>
      </w:r>
      <w:r w:rsidR="00DB11CE">
        <w:rPr>
          <w:rFonts w:ascii="Times New Roman" w:hAnsi="Times New Roman"/>
          <w:color w:val="000000" w:themeColor="text1"/>
          <w:sz w:val="24"/>
          <w:szCs w:val="24"/>
        </w:rPr>
        <w:t xml:space="preserve">dama turima ar įvairiuose šaltiniuose randama </w:t>
      </w:r>
      <w:r w:rsidR="00AA44CB" w:rsidRPr="00A87CE1">
        <w:rPr>
          <w:rFonts w:ascii="Times New Roman" w:hAnsi="Times New Roman"/>
          <w:color w:val="000000" w:themeColor="text1"/>
          <w:sz w:val="24"/>
          <w:szCs w:val="24"/>
        </w:rPr>
        <w:t>informacij</w:t>
      </w:r>
      <w:r w:rsidR="00DB11CE">
        <w:rPr>
          <w:rFonts w:ascii="Times New Roman" w:hAnsi="Times New Roman"/>
          <w:color w:val="000000" w:themeColor="text1"/>
          <w:sz w:val="24"/>
          <w:szCs w:val="24"/>
        </w:rPr>
        <w:t>a apie deklaruotus, bet Neringoje negyvenančius ir Lietuvos Respublikoje jokios švietimo įstaigos nelankančius mokius</w:t>
      </w:r>
      <w:r w:rsidR="00AA44CB" w:rsidRPr="00A87CE1">
        <w:rPr>
          <w:rFonts w:ascii="Times New Roman" w:hAnsi="Times New Roman"/>
          <w:color w:val="000000" w:themeColor="text1"/>
          <w:sz w:val="24"/>
          <w:szCs w:val="24"/>
        </w:rPr>
        <w:t>;</w:t>
      </w:r>
      <w:r w:rsidR="00DB11CE">
        <w:rPr>
          <w:rFonts w:ascii="Times New Roman" w:hAnsi="Times New Roman"/>
          <w:color w:val="000000" w:themeColor="text1"/>
          <w:sz w:val="24"/>
          <w:szCs w:val="24"/>
        </w:rPr>
        <w:t xml:space="preserve"> tikslinami Neformaliojo švietimo programų (NŠPR) registro duomenys, patikrinant neformaliojo švietimo programas, vykdomas švietimo teikėjų Neringos savivaldybėje, akredituojant programas, finansuojamas NVŠ lėšomis;</w:t>
      </w:r>
      <w:r w:rsidR="00AA44CB" w:rsidRPr="00A87CE1">
        <w:rPr>
          <w:rFonts w:ascii="Times New Roman" w:hAnsi="Times New Roman"/>
          <w:color w:val="000000" w:themeColor="text1"/>
          <w:sz w:val="24"/>
          <w:szCs w:val="24"/>
        </w:rPr>
        <w:t xml:space="preserve"> </w:t>
      </w:r>
      <w:r w:rsidR="00DB11CE">
        <w:rPr>
          <w:rFonts w:ascii="Times New Roman" w:hAnsi="Times New Roman"/>
          <w:color w:val="000000" w:themeColor="text1"/>
          <w:sz w:val="24"/>
          <w:szCs w:val="24"/>
        </w:rPr>
        <w:t>s</w:t>
      </w:r>
      <w:r w:rsidR="00AA44CB" w:rsidRPr="00A87CE1">
        <w:rPr>
          <w:rFonts w:ascii="Times New Roman" w:hAnsi="Times New Roman"/>
          <w:color w:val="000000" w:themeColor="text1"/>
          <w:sz w:val="24"/>
          <w:szCs w:val="24"/>
        </w:rPr>
        <w:t>uformuo</w:t>
      </w:r>
      <w:r w:rsidR="00DB11CE">
        <w:rPr>
          <w:rFonts w:ascii="Times New Roman" w:hAnsi="Times New Roman"/>
          <w:color w:val="000000" w:themeColor="text1"/>
          <w:sz w:val="24"/>
          <w:szCs w:val="24"/>
        </w:rPr>
        <w:t>jamos</w:t>
      </w:r>
      <w:r w:rsidR="00AA44CB" w:rsidRPr="00A87CE1">
        <w:rPr>
          <w:rFonts w:ascii="Times New Roman" w:hAnsi="Times New Roman"/>
          <w:color w:val="000000" w:themeColor="text1"/>
          <w:sz w:val="24"/>
          <w:szCs w:val="24"/>
        </w:rPr>
        <w:t xml:space="preserve"> Švietimo valdymo informacinėse sistemose (ŠVIS) teikiamų statistinių ataskaitų </w:t>
      </w:r>
      <w:r w:rsidR="00DB11CE">
        <w:rPr>
          <w:rFonts w:ascii="Times New Roman" w:hAnsi="Times New Roman"/>
          <w:color w:val="000000" w:themeColor="text1"/>
          <w:sz w:val="24"/>
          <w:szCs w:val="24"/>
        </w:rPr>
        <w:t>suvestinės bei a</w:t>
      </w:r>
      <w:r w:rsidR="00AA44CB" w:rsidRPr="00A87CE1">
        <w:rPr>
          <w:rFonts w:ascii="Times New Roman" w:hAnsi="Times New Roman"/>
          <w:color w:val="000000" w:themeColor="text1"/>
          <w:sz w:val="24"/>
          <w:szCs w:val="24"/>
        </w:rPr>
        <w:t>nalizuo</w:t>
      </w:r>
      <w:r w:rsidR="00DB11CE">
        <w:rPr>
          <w:rFonts w:ascii="Times New Roman" w:hAnsi="Times New Roman"/>
          <w:color w:val="000000" w:themeColor="text1"/>
          <w:sz w:val="24"/>
          <w:szCs w:val="24"/>
        </w:rPr>
        <w:t>jami</w:t>
      </w:r>
      <w:r w:rsidR="00AA44CB" w:rsidRPr="00A87CE1">
        <w:rPr>
          <w:rFonts w:ascii="Times New Roman" w:hAnsi="Times New Roman"/>
          <w:color w:val="000000" w:themeColor="text1"/>
          <w:sz w:val="24"/>
          <w:szCs w:val="24"/>
        </w:rPr>
        <w:t xml:space="preserve"> ŠVIS teikiamų statistinių ataskaitų duomen</w:t>
      </w:r>
      <w:r w:rsidR="00DB11CE">
        <w:rPr>
          <w:rFonts w:ascii="Times New Roman" w:hAnsi="Times New Roman"/>
          <w:color w:val="000000" w:themeColor="text1"/>
          <w:sz w:val="24"/>
          <w:szCs w:val="24"/>
        </w:rPr>
        <w:t>y</w:t>
      </w:r>
      <w:r w:rsidR="00AA44CB" w:rsidRPr="00A87CE1">
        <w:rPr>
          <w:rFonts w:ascii="Times New Roman" w:hAnsi="Times New Roman"/>
          <w:color w:val="000000" w:themeColor="text1"/>
          <w:sz w:val="24"/>
          <w:szCs w:val="24"/>
        </w:rPr>
        <w:t xml:space="preserve">s. </w:t>
      </w:r>
    </w:p>
    <w:p w14:paraId="7DB69F55" w14:textId="0C9EC00F" w:rsidR="00350879" w:rsidRPr="00A87CE1" w:rsidRDefault="00350879" w:rsidP="005353CD">
      <w:pPr>
        <w:pStyle w:val="Sraopastraipa"/>
        <w:spacing w:after="0" w:line="240" w:lineRule="auto"/>
        <w:ind w:left="0" w:firstLine="567"/>
        <w:jc w:val="both"/>
        <w:rPr>
          <w:rFonts w:ascii="Times New Roman" w:hAnsi="Times New Roman"/>
          <w:b/>
          <w:bCs/>
          <w:color w:val="000000" w:themeColor="text1"/>
          <w:sz w:val="24"/>
          <w:szCs w:val="24"/>
        </w:rPr>
      </w:pPr>
      <w:r w:rsidRPr="005353CD">
        <w:rPr>
          <w:rFonts w:ascii="Times New Roman" w:hAnsi="Times New Roman"/>
          <w:b/>
          <w:bCs/>
          <w:i/>
          <w:iCs/>
          <w:color w:val="000000" w:themeColor="text1"/>
          <w:sz w:val="24"/>
          <w:szCs w:val="24"/>
        </w:rPr>
        <w:t>Siekiant užtikrinti savivaldybėje neformaliojo švietimo programų įvairovę ir plačiau tenkinti mokinių poreikius ugdytis įvairias kompetencijas, organizuotas Neformaliojo vaikų švietimo programų vykdymas Neringos savivaldybėje.</w:t>
      </w:r>
      <w:r>
        <w:rPr>
          <w:rFonts w:ascii="Times New Roman" w:hAnsi="Times New Roman"/>
          <w:b/>
          <w:bCs/>
          <w:color w:val="000000" w:themeColor="text1"/>
          <w:sz w:val="24"/>
          <w:szCs w:val="24"/>
        </w:rPr>
        <w:t xml:space="preserve"> </w:t>
      </w:r>
      <w:r w:rsidRPr="005353CD">
        <w:rPr>
          <w:rFonts w:ascii="Times New Roman" w:hAnsi="Times New Roman"/>
          <w:color w:val="000000" w:themeColor="text1"/>
          <w:sz w:val="24"/>
          <w:szCs w:val="24"/>
        </w:rPr>
        <w:t xml:space="preserve">Gaunant valstybės </w:t>
      </w:r>
      <w:r w:rsidR="005353CD" w:rsidRPr="005353CD">
        <w:rPr>
          <w:rFonts w:ascii="Times New Roman" w:hAnsi="Times New Roman"/>
          <w:color w:val="000000" w:themeColor="text1"/>
          <w:sz w:val="24"/>
          <w:szCs w:val="24"/>
        </w:rPr>
        <w:t>lėšas p</w:t>
      </w:r>
      <w:r w:rsidRPr="005353CD">
        <w:rPr>
          <w:rFonts w:ascii="Times New Roman" w:hAnsi="Times New Roman"/>
          <w:color w:val="000000" w:themeColor="text1"/>
          <w:sz w:val="24"/>
          <w:szCs w:val="24"/>
        </w:rPr>
        <w:t>asirašyti Jungtinės veiklos sutarties pakeitim</w:t>
      </w:r>
      <w:r w:rsidR="005353CD" w:rsidRPr="005353CD">
        <w:rPr>
          <w:rFonts w:ascii="Times New Roman" w:hAnsi="Times New Roman"/>
          <w:color w:val="000000" w:themeColor="text1"/>
          <w:sz w:val="24"/>
          <w:szCs w:val="24"/>
        </w:rPr>
        <w:t>ai</w:t>
      </w:r>
      <w:r w:rsidRPr="00A87CE1">
        <w:rPr>
          <w:rFonts w:ascii="Times New Roman" w:hAnsi="Times New Roman"/>
          <w:color w:val="000000" w:themeColor="text1"/>
          <w:sz w:val="24"/>
          <w:szCs w:val="24"/>
        </w:rPr>
        <w:t>, te</w:t>
      </w:r>
      <w:r>
        <w:rPr>
          <w:rFonts w:ascii="Times New Roman" w:hAnsi="Times New Roman"/>
          <w:color w:val="000000" w:themeColor="text1"/>
          <w:sz w:val="24"/>
          <w:szCs w:val="24"/>
        </w:rPr>
        <w:t>i</w:t>
      </w:r>
      <w:r w:rsidRPr="00A87CE1">
        <w:rPr>
          <w:rFonts w:ascii="Times New Roman" w:hAnsi="Times New Roman"/>
          <w:color w:val="000000" w:themeColor="text1"/>
          <w:sz w:val="24"/>
          <w:szCs w:val="24"/>
        </w:rPr>
        <w:t>kt</w:t>
      </w:r>
      <w:r w:rsidR="005353CD">
        <w:rPr>
          <w:rFonts w:ascii="Times New Roman" w:hAnsi="Times New Roman"/>
          <w:color w:val="000000" w:themeColor="text1"/>
          <w:sz w:val="24"/>
          <w:szCs w:val="24"/>
        </w:rPr>
        <w:t>a</w:t>
      </w:r>
      <w:r w:rsidRPr="00A87CE1">
        <w:rPr>
          <w:rFonts w:ascii="Times New Roman" w:hAnsi="Times New Roman"/>
          <w:color w:val="000000" w:themeColor="text1"/>
          <w:sz w:val="24"/>
          <w:szCs w:val="24"/>
        </w:rPr>
        <w:t xml:space="preserve"> informacij</w:t>
      </w:r>
      <w:r w:rsidR="005353CD">
        <w:rPr>
          <w:rFonts w:ascii="Times New Roman" w:hAnsi="Times New Roman"/>
          <w:color w:val="000000" w:themeColor="text1"/>
          <w:sz w:val="24"/>
          <w:szCs w:val="24"/>
        </w:rPr>
        <w:t>a</w:t>
      </w:r>
      <w:r w:rsidRPr="00A87CE1">
        <w:rPr>
          <w:rFonts w:ascii="Times New Roman" w:hAnsi="Times New Roman"/>
          <w:color w:val="000000" w:themeColor="text1"/>
          <w:sz w:val="24"/>
          <w:szCs w:val="24"/>
        </w:rPr>
        <w:t xml:space="preserve"> dėl NVŠ programų teikimo, konsultuoti programų teikėj</w:t>
      </w:r>
      <w:r w:rsidR="005353CD">
        <w:rPr>
          <w:rFonts w:ascii="Times New Roman" w:hAnsi="Times New Roman"/>
          <w:color w:val="000000" w:themeColor="text1"/>
          <w:sz w:val="24"/>
          <w:szCs w:val="24"/>
        </w:rPr>
        <w:t>ai</w:t>
      </w:r>
      <w:r w:rsidRPr="00A87CE1">
        <w:rPr>
          <w:rFonts w:ascii="Times New Roman" w:hAnsi="Times New Roman"/>
          <w:color w:val="000000" w:themeColor="text1"/>
          <w:sz w:val="24"/>
          <w:szCs w:val="24"/>
        </w:rPr>
        <w:t>;</w:t>
      </w:r>
      <w:r w:rsidR="005353CD">
        <w:rPr>
          <w:rFonts w:ascii="Times New Roman" w:hAnsi="Times New Roman"/>
          <w:color w:val="000000" w:themeColor="text1"/>
          <w:sz w:val="24"/>
          <w:szCs w:val="24"/>
        </w:rPr>
        <w:t xml:space="preserve"> o</w:t>
      </w:r>
      <w:r w:rsidRPr="00A87CE1">
        <w:rPr>
          <w:rFonts w:ascii="Times New Roman" w:hAnsi="Times New Roman"/>
          <w:color w:val="000000" w:themeColor="text1"/>
          <w:sz w:val="24"/>
          <w:szCs w:val="24"/>
        </w:rPr>
        <w:t>rganizuoti NVŠ programų vertinimo komisijos posėdži</w:t>
      </w:r>
      <w:r w:rsidR="005353CD">
        <w:rPr>
          <w:rFonts w:ascii="Times New Roman" w:hAnsi="Times New Roman"/>
          <w:color w:val="000000" w:themeColor="text1"/>
          <w:sz w:val="24"/>
          <w:szCs w:val="24"/>
        </w:rPr>
        <w:t>ai</w:t>
      </w:r>
      <w:r w:rsidRPr="00A87CE1">
        <w:rPr>
          <w:rFonts w:ascii="Times New Roman" w:hAnsi="Times New Roman"/>
          <w:color w:val="000000" w:themeColor="text1"/>
          <w:sz w:val="24"/>
          <w:szCs w:val="24"/>
        </w:rPr>
        <w:t>, rengti teisės akt</w:t>
      </w:r>
      <w:r w:rsidR="005353CD">
        <w:rPr>
          <w:rFonts w:ascii="Times New Roman" w:hAnsi="Times New Roman"/>
          <w:color w:val="000000" w:themeColor="text1"/>
          <w:sz w:val="24"/>
          <w:szCs w:val="24"/>
        </w:rPr>
        <w:t>ai dėl programų akreditavimo,</w:t>
      </w:r>
      <w:r>
        <w:rPr>
          <w:rFonts w:ascii="Times New Roman" w:hAnsi="Times New Roman"/>
          <w:color w:val="000000" w:themeColor="text1"/>
          <w:sz w:val="24"/>
          <w:szCs w:val="24"/>
        </w:rPr>
        <w:t xml:space="preserve"> NVŠ programų teikėj</w:t>
      </w:r>
      <w:r w:rsidR="005353CD">
        <w:rPr>
          <w:rFonts w:ascii="Times New Roman" w:hAnsi="Times New Roman"/>
          <w:color w:val="000000" w:themeColor="text1"/>
          <w:sz w:val="24"/>
          <w:szCs w:val="24"/>
        </w:rPr>
        <w:t>ų finansavimo</w:t>
      </w:r>
      <w:r>
        <w:rPr>
          <w:rFonts w:ascii="Times New Roman" w:hAnsi="Times New Roman"/>
          <w:color w:val="000000" w:themeColor="text1"/>
          <w:sz w:val="24"/>
          <w:szCs w:val="24"/>
        </w:rPr>
        <w:t>;</w:t>
      </w:r>
      <w:r w:rsidR="005353CD">
        <w:rPr>
          <w:rFonts w:ascii="Times New Roman" w:hAnsi="Times New Roman"/>
          <w:color w:val="000000" w:themeColor="text1"/>
          <w:sz w:val="24"/>
          <w:szCs w:val="24"/>
        </w:rPr>
        <w:t xml:space="preserve"> t</w:t>
      </w:r>
      <w:r>
        <w:rPr>
          <w:rFonts w:ascii="Times New Roman" w:hAnsi="Times New Roman"/>
          <w:color w:val="000000" w:themeColor="text1"/>
          <w:sz w:val="24"/>
          <w:szCs w:val="24"/>
        </w:rPr>
        <w:t>eikt</w:t>
      </w:r>
      <w:r w:rsidR="005353CD">
        <w:rPr>
          <w:rFonts w:ascii="Times New Roman" w:hAnsi="Times New Roman"/>
          <w:color w:val="000000" w:themeColor="text1"/>
          <w:sz w:val="24"/>
          <w:szCs w:val="24"/>
        </w:rPr>
        <w:t>os</w:t>
      </w:r>
      <w:r>
        <w:rPr>
          <w:rFonts w:ascii="Times New Roman" w:hAnsi="Times New Roman"/>
          <w:color w:val="000000" w:themeColor="text1"/>
          <w:sz w:val="24"/>
          <w:szCs w:val="24"/>
        </w:rPr>
        <w:t xml:space="preserve"> finansavimo ir įgyvendinimo ataskait</w:t>
      </w:r>
      <w:r w:rsidR="005353CD">
        <w:rPr>
          <w:rFonts w:ascii="Times New Roman" w:hAnsi="Times New Roman"/>
          <w:color w:val="000000" w:themeColor="text1"/>
          <w:sz w:val="24"/>
          <w:szCs w:val="24"/>
        </w:rPr>
        <w:t>o</w:t>
      </w:r>
      <w:r>
        <w:rPr>
          <w:rFonts w:ascii="Times New Roman" w:hAnsi="Times New Roman"/>
          <w:color w:val="000000" w:themeColor="text1"/>
          <w:sz w:val="24"/>
          <w:szCs w:val="24"/>
        </w:rPr>
        <w:t>s NVŠ lėšas skiriančiai institucijai</w:t>
      </w:r>
      <w:r w:rsidRPr="00A87CE1">
        <w:rPr>
          <w:rFonts w:ascii="Times New Roman" w:hAnsi="Times New Roman"/>
          <w:color w:val="000000" w:themeColor="text1"/>
          <w:sz w:val="24"/>
          <w:szCs w:val="24"/>
        </w:rPr>
        <w:t xml:space="preserve">. </w:t>
      </w:r>
    </w:p>
    <w:p w14:paraId="324CE976" w14:textId="77777777" w:rsidR="00350879" w:rsidRDefault="00350879" w:rsidP="00850B96">
      <w:pPr>
        <w:pStyle w:val="Sraopastraipa"/>
        <w:spacing w:after="0" w:line="240" w:lineRule="auto"/>
        <w:ind w:left="0"/>
        <w:jc w:val="both"/>
        <w:rPr>
          <w:rFonts w:ascii="Times New Roman" w:hAnsi="Times New Roman"/>
          <w:b/>
          <w:bCs/>
          <w:color w:val="000000" w:themeColor="text1"/>
          <w:sz w:val="24"/>
          <w:szCs w:val="24"/>
        </w:rPr>
      </w:pPr>
    </w:p>
    <w:p w14:paraId="35D371D9" w14:textId="78ECF587" w:rsidR="00AA44CB" w:rsidRPr="006858AD" w:rsidRDefault="00AA44CB" w:rsidP="00B72DF7">
      <w:pPr>
        <w:pStyle w:val="Sraopastraipa"/>
        <w:spacing w:after="0" w:line="240" w:lineRule="auto"/>
        <w:ind w:left="0" w:firstLine="567"/>
        <w:jc w:val="both"/>
        <w:rPr>
          <w:rFonts w:ascii="Times New Roman" w:hAnsi="Times New Roman"/>
          <w:b/>
          <w:bCs/>
          <w:color w:val="000000" w:themeColor="text1"/>
          <w:sz w:val="24"/>
          <w:szCs w:val="24"/>
        </w:rPr>
      </w:pPr>
      <w:r w:rsidRPr="00FF6BB9">
        <w:rPr>
          <w:rFonts w:ascii="Times New Roman" w:hAnsi="Times New Roman"/>
          <w:b/>
          <w:bCs/>
          <w:i/>
          <w:iCs/>
          <w:color w:val="000000" w:themeColor="text1"/>
          <w:sz w:val="24"/>
          <w:szCs w:val="24"/>
        </w:rPr>
        <w:t>Analizuo</w:t>
      </w:r>
      <w:r w:rsidR="00850B96" w:rsidRPr="00FF6BB9">
        <w:rPr>
          <w:rFonts w:ascii="Times New Roman" w:hAnsi="Times New Roman"/>
          <w:b/>
          <w:bCs/>
          <w:i/>
          <w:iCs/>
          <w:color w:val="000000" w:themeColor="text1"/>
          <w:sz w:val="24"/>
          <w:szCs w:val="24"/>
        </w:rPr>
        <w:t>jant</w:t>
      </w:r>
      <w:r w:rsidRPr="00FF6BB9">
        <w:rPr>
          <w:rFonts w:ascii="Times New Roman" w:hAnsi="Times New Roman"/>
          <w:b/>
          <w:bCs/>
          <w:i/>
          <w:iCs/>
          <w:color w:val="000000" w:themeColor="text1"/>
          <w:sz w:val="24"/>
          <w:szCs w:val="24"/>
        </w:rPr>
        <w:t xml:space="preserve"> švietimo įstaigų ugdymą reglamentuojančius teisės aktus</w:t>
      </w:r>
      <w:r w:rsidR="00850B96" w:rsidRPr="00FF6BB9">
        <w:rPr>
          <w:rFonts w:ascii="Times New Roman" w:hAnsi="Times New Roman"/>
          <w:b/>
          <w:bCs/>
          <w:i/>
          <w:iCs/>
          <w:color w:val="000000" w:themeColor="text1"/>
          <w:sz w:val="24"/>
          <w:szCs w:val="24"/>
        </w:rPr>
        <w:t>, rekomendacijas, parengti ugdymo procesą ar kit</w:t>
      </w:r>
      <w:r w:rsidR="00DD1119" w:rsidRPr="00FF6BB9">
        <w:rPr>
          <w:rFonts w:ascii="Times New Roman" w:hAnsi="Times New Roman"/>
          <w:b/>
          <w:bCs/>
          <w:i/>
          <w:iCs/>
          <w:color w:val="000000" w:themeColor="text1"/>
          <w:sz w:val="24"/>
          <w:szCs w:val="24"/>
        </w:rPr>
        <w:t>ą</w:t>
      </w:r>
      <w:r w:rsidR="00850B96" w:rsidRPr="00FF6BB9">
        <w:rPr>
          <w:rFonts w:ascii="Times New Roman" w:hAnsi="Times New Roman"/>
          <w:b/>
          <w:bCs/>
          <w:i/>
          <w:iCs/>
          <w:color w:val="000000" w:themeColor="text1"/>
          <w:sz w:val="24"/>
          <w:szCs w:val="24"/>
        </w:rPr>
        <w:t xml:space="preserve"> įstaigų veiklą </w:t>
      </w:r>
      <w:r w:rsidR="00DD1119" w:rsidRPr="00FF6BB9">
        <w:rPr>
          <w:rFonts w:ascii="Times New Roman" w:hAnsi="Times New Roman"/>
          <w:b/>
          <w:bCs/>
          <w:i/>
          <w:iCs/>
          <w:color w:val="000000" w:themeColor="text1"/>
          <w:sz w:val="24"/>
          <w:szCs w:val="24"/>
        </w:rPr>
        <w:t>nustatantys</w:t>
      </w:r>
      <w:r w:rsidR="00850B96" w:rsidRPr="00FF6BB9">
        <w:rPr>
          <w:rFonts w:ascii="Times New Roman" w:hAnsi="Times New Roman"/>
          <w:b/>
          <w:bCs/>
          <w:i/>
          <w:iCs/>
          <w:color w:val="000000" w:themeColor="text1"/>
          <w:sz w:val="24"/>
          <w:szCs w:val="24"/>
        </w:rPr>
        <w:t xml:space="preserve"> aprašai</w:t>
      </w:r>
      <w:r w:rsidR="00DD1119" w:rsidRPr="00FF6BB9">
        <w:rPr>
          <w:rFonts w:ascii="Times New Roman" w:hAnsi="Times New Roman"/>
          <w:b/>
          <w:bCs/>
          <w:i/>
          <w:iCs/>
          <w:color w:val="000000" w:themeColor="text1"/>
          <w:sz w:val="24"/>
          <w:szCs w:val="24"/>
        </w:rPr>
        <w:t>.</w:t>
      </w:r>
      <w:r w:rsidR="00DD1119">
        <w:rPr>
          <w:rFonts w:ascii="Times New Roman" w:hAnsi="Times New Roman"/>
          <w:b/>
          <w:bCs/>
          <w:color w:val="000000" w:themeColor="text1"/>
          <w:sz w:val="24"/>
          <w:szCs w:val="24"/>
        </w:rPr>
        <w:t xml:space="preserve"> </w:t>
      </w:r>
      <w:r w:rsidR="00DD1119" w:rsidRPr="006858AD">
        <w:rPr>
          <w:rFonts w:ascii="Times New Roman" w:hAnsi="Times New Roman"/>
          <w:color w:val="000000" w:themeColor="text1"/>
          <w:sz w:val="24"/>
          <w:szCs w:val="24"/>
        </w:rPr>
        <w:t>Išanalizuotos</w:t>
      </w:r>
      <w:r w:rsidRPr="006858AD">
        <w:rPr>
          <w:rFonts w:ascii="Times New Roman" w:hAnsi="Times New Roman"/>
          <w:color w:val="000000" w:themeColor="text1"/>
          <w:sz w:val="24"/>
          <w:szCs w:val="24"/>
        </w:rPr>
        <w:t xml:space="preserve"> švietimo įstaigų vadovų metinės veiklos ataskait</w:t>
      </w:r>
      <w:r w:rsidR="00DD1119" w:rsidRPr="006858AD">
        <w:rPr>
          <w:rFonts w:ascii="Times New Roman" w:hAnsi="Times New Roman"/>
          <w:color w:val="000000" w:themeColor="text1"/>
          <w:sz w:val="24"/>
          <w:szCs w:val="24"/>
        </w:rPr>
        <w:t>o</w:t>
      </w:r>
      <w:r w:rsidRPr="006858AD">
        <w:rPr>
          <w:rFonts w:ascii="Times New Roman" w:hAnsi="Times New Roman"/>
          <w:color w:val="000000" w:themeColor="text1"/>
          <w:sz w:val="24"/>
          <w:szCs w:val="24"/>
        </w:rPr>
        <w:t xml:space="preserve">s, </w:t>
      </w:r>
      <w:r w:rsidR="00DD1119" w:rsidRPr="006858AD">
        <w:rPr>
          <w:rFonts w:ascii="Times New Roman" w:hAnsi="Times New Roman"/>
          <w:color w:val="000000" w:themeColor="text1"/>
          <w:sz w:val="24"/>
          <w:szCs w:val="24"/>
        </w:rPr>
        <w:t>pa</w:t>
      </w:r>
      <w:r w:rsidRPr="006858AD">
        <w:rPr>
          <w:rFonts w:ascii="Times New Roman" w:hAnsi="Times New Roman"/>
          <w:color w:val="000000" w:themeColor="text1"/>
          <w:sz w:val="24"/>
          <w:szCs w:val="24"/>
        </w:rPr>
        <w:t xml:space="preserve">rengti </w:t>
      </w:r>
      <w:r w:rsidR="00DD1119" w:rsidRPr="006858AD">
        <w:rPr>
          <w:rFonts w:ascii="Times New Roman" w:hAnsi="Times New Roman"/>
          <w:color w:val="000000" w:themeColor="text1"/>
          <w:sz w:val="24"/>
          <w:szCs w:val="24"/>
        </w:rPr>
        <w:t xml:space="preserve">jas patvirtinantys </w:t>
      </w:r>
      <w:r w:rsidRPr="006858AD">
        <w:rPr>
          <w:rFonts w:ascii="Times New Roman" w:hAnsi="Times New Roman"/>
          <w:color w:val="000000" w:themeColor="text1"/>
          <w:sz w:val="24"/>
          <w:szCs w:val="24"/>
        </w:rPr>
        <w:t>savivaldybės tarybos sprendim</w:t>
      </w:r>
      <w:r w:rsidR="00DD1119" w:rsidRPr="006858AD">
        <w:rPr>
          <w:rFonts w:ascii="Times New Roman" w:hAnsi="Times New Roman"/>
          <w:color w:val="000000" w:themeColor="text1"/>
          <w:sz w:val="24"/>
          <w:szCs w:val="24"/>
        </w:rPr>
        <w:t>ai</w:t>
      </w:r>
      <w:r w:rsidRPr="006858AD">
        <w:rPr>
          <w:rFonts w:ascii="Times New Roman" w:hAnsi="Times New Roman"/>
          <w:color w:val="000000" w:themeColor="text1"/>
          <w:sz w:val="24"/>
          <w:szCs w:val="24"/>
        </w:rPr>
        <w:t xml:space="preserve">; </w:t>
      </w:r>
      <w:r w:rsidR="00DD1119" w:rsidRPr="006858AD">
        <w:rPr>
          <w:rFonts w:ascii="Times New Roman" w:hAnsi="Times New Roman"/>
          <w:color w:val="000000" w:themeColor="text1"/>
          <w:sz w:val="24"/>
          <w:szCs w:val="24"/>
        </w:rPr>
        <w:t>pakeist</w:t>
      </w:r>
      <w:r w:rsidR="00C91972" w:rsidRPr="006858AD">
        <w:rPr>
          <w:rFonts w:ascii="Times New Roman" w:hAnsi="Times New Roman"/>
          <w:color w:val="000000" w:themeColor="text1"/>
          <w:sz w:val="24"/>
          <w:szCs w:val="24"/>
        </w:rPr>
        <w:t>o</w:t>
      </w:r>
      <w:r w:rsidR="00DD1119" w:rsidRPr="006858AD">
        <w:rPr>
          <w:rFonts w:ascii="Times New Roman" w:hAnsi="Times New Roman"/>
          <w:color w:val="000000" w:themeColor="text1"/>
          <w:sz w:val="24"/>
          <w:szCs w:val="24"/>
        </w:rPr>
        <w:t xml:space="preserve">s </w:t>
      </w:r>
      <w:r w:rsidR="00C91972" w:rsidRPr="006858AD">
        <w:rPr>
          <w:rFonts w:ascii="Times New Roman" w:hAnsi="Times New Roman"/>
          <w:bCs/>
          <w:sz w:val="24"/>
          <w:szCs w:val="24"/>
        </w:rPr>
        <w:t>Neringos gimnazijos teikiamų atlygintinų paslaugų kainos</w:t>
      </w:r>
      <w:r w:rsidR="00DD1119" w:rsidRPr="006858AD">
        <w:rPr>
          <w:rFonts w:ascii="Times New Roman" w:hAnsi="Times New Roman"/>
          <w:color w:val="000000" w:themeColor="text1"/>
          <w:sz w:val="24"/>
          <w:szCs w:val="24"/>
        </w:rPr>
        <w:t xml:space="preserve">; patikslintas Neringos savivaldybės švietimo įstaigų pedagoginių darbuotojų ir kitų darbuotojų etatų skaičius; </w:t>
      </w:r>
      <w:r w:rsidR="00AB7C34" w:rsidRPr="006858AD">
        <w:rPr>
          <w:rFonts w:ascii="Times New Roman" w:hAnsi="Times New Roman"/>
          <w:color w:val="000000" w:themeColor="text1"/>
          <w:sz w:val="24"/>
          <w:szCs w:val="24"/>
        </w:rPr>
        <w:t xml:space="preserve">numatytos lengvatos iš Ukrainos atvykusiems mokiniams (vaikams) gaunant mokamas švietimo paslaugas; </w:t>
      </w:r>
      <w:r w:rsidR="00DD1119" w:rsidRPr="006858AD">
        <w:rPr>
          <w:rFonts w:ascii="Times New Roman" w:hAnsi="Times New Roman"/>
          <w:color w:val="000000" w:themeColor="text1"/>
          <w:sz w:val="24"/>
          <w:szCs w:val="24"/>
        </w:rPr>
        <w:t xml:space="preserve">pakeistas Neringos savivaldybės mokymo lėšų apskaičiavimo, paskirstymo, naudojimo ir perskirstymo tvarkos aprašas; </w:t>
      </w:r>
      <w:r w:rsidR="00350879" w:rsidRPr="006858AD">
        <w:rPr>
          <w:rFonts w:ascii="Times New Roman" w:hAnsi="Times New Roman"/>
          <w:color w:val="000000" w:themeColor="text1"/>
          <w:sz w:val="24"/>
          <w:szCs w:val="24"/>
        </w:rPr>
        <w:t xml:space="preserve">parengta </w:t>
      </w:r>
      <w:r w:rsidR="00AB7C34" w:rsidRPr="006858AD">
        <w:rPr>
          <w:rFonts w:ascii="Times New Roman" w:hAnsi="Times New Roman"/>
          <w:color w:val="000000"/>
          <w:sz w:val="24"/>
          <w:szCs w:val="24"/>
        </w:rPr>
        <w:t>Lietuvos Respublikos 2022 metų valstybės biudžeto lėšų, skirtų Neringos savivaldybės bendrojo ugdymo mokyklų tinklo stiprinimo iniciatyvoms skatinti, naudojimo tvarka</w:t>
      </w:r>
      <w:r w:rsidR="00350879" w:rsidRPr="006858AD">
        <w:rPr>
          <w:rFonts w:ascii="Times New Roman" w:hAnsi="Times New Roman"/>
          <w:sz w:val="24"/>
          <w:szCs w:val="24"/>
        </w:rPr>
        <w:t xml:space="preserve">, </w:t>
      </w:r>
      <w:r w:rsidR="00DD1119" w:rsidRPr="006858AD">
        <w:rPr>
          <w:rFonts w:ascii="Times New Roman" w:hAnsi="Times New Roman"/>
          <w:color w:val="000000" w:themeColor="text1"/>
          <w:sz w:val="24"/>
          <w:szCs w:val="24"/>
        </w:rPr>
        <w:t xml:space="preserve">parengtas </w:t>
      </w:r>
      <w:r w:rsidR="006858AD" w:rsidRPr="006858AD">
        <w:rPr>
          <w:rFonts w:ascii="Times New Roman" w:hAnsi="Times New Roman"/>
          <w:color w:val="000000"/>
          <w:sz w:val="24"/>
          <w:szCs w:val="24"/>
        </w:rPr>
        <w:t>Valstybės biudžeto lėšų, skirtų 2022 m. išlaidoms, susijusioms su Neringos savivaldybės mokyklų mokytojų, dirbančių pagal ikimokyklinio, priešmokyklinio, bendrojo ugdymo programas, personalo optimizavimu ir atnaujinimu, apmokėti, paskirstymo tvarkos aprašas</w:t>
      </w:r>
      <w:r w:rsidR="00B72DF7" w:rsidRPr="006858AD">
        <w:rPr>
          <w:rFonts w:ascii="Times New Roman" w:hAnsi="Times New Roman"/>
          <w:color w:val="000000" w:themeColor="text1"/>
          <w:sz w:val="24"/>
          <w:szCs w:val="24"/>
        </w:rPr>
        <w:t xml:space="preserve">; </w:t>
      </w:r>
      <w:r w:rsidR="00282B1A" w:rsidRPr="006858AD">
        <w:rPr>
          <w:rFonts w:ascii="Times New Roman" w:hAnsi="Times New Roman"/>
          <w:color w:val="000000" w:themeColor="text1"/>
          <w:sz w:val="24"/>
          <w:szCs w:val="24"/>
        </w:rPr>
        <w:t>pa</w:t>
      </w:r>
      <w:r w:rsidR="006858AD" w:rsidRPr="006858AD">
        <w:rPr>
          <w:rFonts w:ascii="Times New Roman" w:hAnsi="Times New Roman"/>
          <w:color w:val="000000" w:themeColor="text1"/>
          <w:sz w:val="24"/>
          <w:szCs w:val="24"/>
        </w:rPr>
        <w:t xml:space="preserve">tikslinta </w:t>
      </w:r>
      <w:r w:rsidR="006858AD" w:rsidRPr="006858AD">
        <w:rPr>
          <w:rFonts w:ascii="Times New Roman" w:hAnsi="Times New Roman"/>
          <w:color w:val="000000"/>
          <w:sz w:val="24"/>
          <w:szCs w:val="24"/>
        </w:rPr>
        <w:t>mokslo metų pradžia ir trukmė Neringos savivaldybės švietimo įstaigose; nauja redakcija patvirtinta priėmimo į Neringos sporto mokyklą tvarka</w:t>
      </w:r>
      <w:r w:rsidR="00B72DF7" w:rsidRPr="006858AD">
        <w:rPr>
          <w:rFonts w:ascii="Times New Roman" w:hAnsi="Times New Roman"/>
          <w:color w:val="000000" w:themeColor="text1"/>
          <w:sz w:val="24"/>
          <w:szCs w:val="24"/>
        </w:rPr>
        <w:t>.</w:t>
      </w:r>
    </w:p>
    <w:p w14:paraId="3994B820" w14:textId="77777777" w:rsidR="00F83D4E" w:rsidRPr="009E0E74" w:rsidRDefault="00F83D4E" w:rsidP="00A71005">
      <w:pPr>
        <w:tabs>
          <w:tab w:val="left" w:pos="1080"/>
        </w:tabs>
        <w:suppressAutoHyphens/>
        <w:autoSpaceDE w:val="0"/>
        <w:autoSpaceDN w:val="0"/>
        <w:spacing w:before="120"/>
        <w:ind w:firstLine="567"/>
        <w:jc w:val="both"/>
        <w:textAlignment w:val="baseline"/>
      </w:pPr>
      <w:r w:rsidRPr="00A87CE1">
        <w:rPr>
          <w:color w:val="111111"/>
        </w:rPr>
        <w:t xml:space="preserve">Įgyvendinant užsibrėžtus strateginius </w:t>
      </w:r>
      <w:r w:rsidRPr="002C3CA7">
        <w:rPr>
          <w:b/>
          <w:bCs/>
          <w:i/>
          <w:iCs/>
          <w:color w:val="111111"/>
          <w:u w:val="single"/>
        </w:rPr>
        <w:t>sporto</w:t>
      </w:r>
      <w:r w:rsidRPr="00A87CE1">
        <w:rPr>
          <w:color w:val="111111"/>
        </w:rPr>
        <w:t xml:space="preserve"> tikslus, bu</w:t>
      </w:r>
      <w:r>
        <w:rPr>
          <w:color w:val="111111"/>
        </w:rPr>
        <w:t>vo</w:t>
      </w:r>
      <w:r w:rsidRPr="00A87CE1">
        <w:rPr>
          <w:color w:val="111111"/>
        </w:rPr>
        <w:t xml:space="preserve"> </w:t>
      </w:r>
      <w:r w:rsidRPr="00A87CE1">
        <w:rPr>
          <w:rFonts w:eastAsia="Calibri"/>
          <w:color w:val="000000"/>
        </w:rPr>
        <w:t xml:space="preserve">siekiama </w:t>
      </w:r>
      <w:r w:rsidRPr="00A87CE1">
        <w:rPr>
          <w:color w:val="000000"/>
        </w:rPr>
        <w:t xml:space="preserve">veiksmingai ir kokybiškai organizuoti </w:t>
      </w:r>
      <w:r>
        <w:rPr>
          <w:color w:val="000000"/>
        </w:rPr>
        <w:t>kūno kultūros ir sportinės veiklos</w:t>
      </w:r>
      <w:r w:rsidRPr="00A87CE1">
        <w:rPr>
          <w:color w:val="000000"/>
        </w:rPr>
        <w:t xml:space="preserve"> procesą, burti</w:t>
      </w:r>
      <w:r w:rsidRPr="00A87CE1">
        <w:rPr>
          <w:color w:val="111111"/>
        </w:rPr>
        <w:t xml:space="preserve"> bendruomenę  reikšmingiems pokyčiams </w:t>
      </w:r>
      <w:r w:rsidRPr="009E0E74">
        <w:rPr>
          <w:color w:val="111111"/>
        </w:rPr>
        <w:t xml:space="preserve">mieste </w:t>
      </w:r>
      <w:r w:rsidRPr="009E0E74">
        <w:rPr>
          <w:color w:val="000000"/>
        </w:rPr>
        <w:t>bei</w:t>
      </w:r>
      <w:r w:rsidRPr="009E0E74">
        <w:t xml:space="preserve"> užtikrinti kryptingą sporto infrastruktūros vystymą bei kūno kultūros ir sporto paslaugų įvairovės plėtotę.</w:t>
      </w:r>
    </w:p>
    <w:p w14:paraId="19686E42" w14:textId="314EE145" w:rsidR="00F83D4E" w:rsidRPr="009B052C" w:rsidRDefault="00F83D4E" w:rsidP="00F83D4E">
      <w:pPr>
        <w:tabs>
          <w:tab w:val="left" w:pos="1134"/>
        </w:tabs>
        <w:ind w:firstLine="567"/>
        <w:jc w:val="both"/>
        <w:rPr>
          <w:b/>
          <w:bCs/>
          <w:i/>
          <w:iCs/>
        </w:rPr>
      </w:pPr>
      <w:r w:rsidRPr="009B052C">
        <w:rPr>
          <w:b/>
          <w:bCs/>
          <w:i/>
          <w:iCs/>
        </w:rPr>
        <w:t>Siekiant kryptingai vystyti sporto infrastruktūrą:</w:t>
      </w:r>
    </w:p>
    <w:p w14:paraId="565A8A28" w14:textId="77777777" w:rsidR="00F83D4E" w:rsidRPr="0039225D" w:rsidRDefault="00F83D4E" w:rsidP="00B423EB">
      <w:pPr>
        <w:autoSpaceDE w:val="0"/>
        <w:autoSpaceDN w:val="0"/>
        <w:adjustRightInd w:val="0"/>
        <w:ind w:firstLine="567"/>
        <w:jc w:val="both"/>
        <w:rPr>
          <w:lang w:eastAsia="lt-LT"/>
        </w:rPr>
      </w:pPr>
      <w:r w:rsidRPr="0039225D">
        <w:rPr>
          <w:lang w:eastAsia="lt-LT"/>
        </w:rPr>
        <w:t>Pagerinta sporto infrastruktūra Neringos mieste:</w:t>
      </w:r>
    </w:p>
    <w:p w14:paraId="70D4BB37" w14:textId="431368DB" w:rsidR="006858AD" w:rsidRPr="0039225D" w:rsidRDefault="006858AD" w:rsidP="00F83D4E">
      <w:pPr>
        <w:pStyle w:val="Sraopastraipa"/>
        <w:spacing w:after="0" w:line="240" w:lineRule="auto"/>
        <w:ind w:left="0" w:firstLine="567"/>
        <w:contextualSpacing w:val="0"/>
        <w:jc w:val="both"/>
        <w:rPr>
          <w:rFonts w:ascii="Times New Roman" w:hAnsi="Times New Roman"/>
          <w:sz w:val="24"/>
          <w:szCs w:val="24"/>
        </w:rPr>
      </w:pPr>
      <w:r w:rsidRPr="0039225D">
        <w:rPr>
          <w:rFonts w:ascii="Times New Roman" w:hAnsi="Times New Roman"/>
          <w:sz w:val="24"/>
          <w:szCs w:val="24"/>
        </w:rPr>
        <w:t xml:space="preserve">• Pakeistos lauko treniruoklių rankenos ir naudojimosi jais aprašai </w:t>
      </w:r>
      <w:r w:rsidR="00763F23" w:rsidRPr="0039225D">
        <w:rPr>
          <w:rFonts w:ascii="Times New Roman" w:hAnsi="Times New Roman"/>
          <w:sz w:val="24"/>
          <w:szCs w:val="24"/>
        </w:rPr>
        <w:t>–</w:t>
      </w:r>
      <w:r w:rsidRPr="0039225D">
        <w:rPr>
          <w:rFonts w:ascii="Times New Roman" w:hAnsi="Times New Roman"/>
          <w:sz w:val="24"/>
          <w:szCs w:val="24"/>
        </w:rPr>
        <w:t xml:space="preserve"> 95 vnt</w:t>
      </w:r>
      <w:r w:rsidR="00763F23" w:rsidRPr="0039225D">
        <w:rPr>
          <w:rFonts w:ascii="Times New Roman" w:hAnsi="Times New Roman"/>
          <w:sz w:val="24"/>
          <w:szCs w:val="24"/>
        </w:rPr>
        <w:t>.</w:t>
      </w:r>
      <w:r w:rsidRPr="0039225D">
        <w:rPr>
          <w:rFonts w:ascii="Times New Roman" w:hAnsi="Times New Roman"/>
          <w:sz w:val="24"/>
          <w:szCs w:val="24"/>
        </w:rPr>
        <w:t xml:space="preserve">; </w:t>
      </w:r>
    </w:p>
    <w:p w14:paraId="43F28BCA" w14:textId="67E12348" w:rsidR="006858AD" w:rsidRPr="0039225D" w:rsidRDefault="006858AD" w:rsidP="00F83D4E">
      <w:pPr>
        <w:pStyle w:val="Sraopastraipa"/>
        <w:spacing w:after="0" w:line="240" w:lineRule="auto"/>
        <w:ind w:left="0" w:firstLine="567"/>
        <w:contextualSpacing w:val="0"/>
        <w:jc w:val="both"/>
        <w:rPr>
          <w:rFonts w:ascii="Times New Roman" w:hAnsi="Times New Roman"/>
          <w:sz w:val="24"/>
          <w:szCs w:val="24"/>
        </w:rPr>
      </w:pPr>
      <w:r w:rsidRPr="0039225D">
        <w:rPr>
          <w:rFonts w:ascii="Times New Roman" w:hAnsi="Times New Roman"/>
          <w:sz w:val="24"/>
          <w:szCs w:val="24"/>
        </w:rPr>
        <w:t xml:space="preserve">• Atnaujinti lauko treniruokliai (perdažyti, pakeistos susidėvėjusios dalys ir kt.) </w:t>
      </w:r>
      <w:r w:rsidR="00763F23" w:rsidRPr="0039225D">
        <w:rPr>
          <w:rFonts w:ascii="Times New Roman" w:hAnsi="Times New Roman"/>
          <w:sz w:val="24"/>
          <w:szCs w:val="24"/>
        </w:rPr>
        <w:t>–</w:t>
      </w:r>
      <w:r w:rsidRPr="0039225D">
        <w:rPr>
          <w:rFonts w:ascii="Times New Roman" w:hAnsi="Times New Roman"/>
          <w:sz w:val="24"/>
          <w:szCs w:val="24"/>
        </w:rPr>
        <w:t xml:space="preserve"> 5 vnt</w:t>
      </w:r>
      <w:r w:rsidR="00763F23" w:rsidRPr="0039225D">
        <w:rPr>
          <w:rFonts w:ascii="Times New Roman" w:hAnsi="Times New Roman"/>
          <w:sz w:val="24"/>
          <w:szCs w:val="24"/>
        </w:rPr>
        <w:t>.</w:t>
      </w:r>
      <w:r w:rsidRPr="0039225D">
        <w:rPr>
          <w:rFonts w:ascii="Times New Roman" w:hAnsi="Times New Roman"/>
          <w:sz w:val="24"/>
          <w:szCs w:val="24"/>
        </w:rPr>
        <w:t xml:space="preserve">; </w:t>
      </w:r>
    </w:p>
    <w:p w14:paraId="7DC6F521" w14:textId="77777777" w:rsidR="006858AD" w:rsidRPr="0039225D" w:rsidRDefault="006858AD" w:rsidP="00F83D4E">
      <w:pPr>
        <w:pStyle w:val="Sraopastraipa"/>
        <w:spacing w:after="0" w:line="240" w:lineRule="auto"/>
        <w:ind w:left="0" w:firstLine="567"/>
        <w:contextualSpacing w:val="0"/>
        <w:jc w:val="both"/>
        <w:rPr>
          <w:rFonts w:ascii="Times New Roman" w:hAnsi="Times New Roman"/>
          <w:sz w:val="24"/>
          <w:szCs w:val="24"/>
        </w:rPr>
      </w:pPr>
      <w:r w:rsidRPr="0039225D">
        <w:rPr>
          <w:rFonts w:ascii="Times New Roman" w:hAnsi="Times New Roman"/>
          <w:sz w:val="24"/>
          <w:szCs w:val="24"/>
        </w:rPr>
        <w:t xml:space="preserve">• Atnaujinta futbolo aikštelė (L. Rėzos g. 23A, Neringa): perdažyti futbolo vartai, atnaujinta ir išvoluota veja; </w:t>
      </w:r>
    </w:p>
    <w:p w14:paraId="071B6D51" w14:textId="588FE894" w:rsidR="006858AD" w:rsidRPr="0039225D" w:rsidRDefault="006858AD" w:rsidP="00F83D4E">
      <w:pPr>
        <w:pStyle w:val="Sraopastraipa"/>
        <w:spacing w:after="0" w:line="240" w:lineRule="auto"/>
        <w:ind w:left="0" w:firstLine="567"/>
        <w:contextualSpacing w:val="0"/>
        <w:jc w:val="both"/>
        <w:rPr>
          <w:rFonts w:ascii="Times New Roman" w:hAnsi="Times New Roman"/>
          <w:sz w:val="24"/>
          <w:szCs w:val="24"/>
        </w:rPr>
      </w:pPr>
      <w:r w:rsidRPr="0039225D">
        <w:rPr>
          <w:rFonts w:ascii="Times New Roman" w:hAnsi="Times New Roman"/>
          <w:sz w:val="24"/>
          <w:szCs w:val="24"/>
        </w:rPr>
        <w:t>• Įrengtos paplūdimio tinklinio ir futbolo aikštelės Nidoje (ties Nidos</w:t>
      </w:r>
      <w:r w:rsidR="0044279E" w:rsidRPr="0039225D">
        <w:rPr>
          <w:rFonts w:ascii="Times New Roman" w:hAnsi="Times New Roman"/>
          <w:sz w:val="24"/>
          <w:szCs w:val="24"/>
        </w:rPr>
        <w:t>–</w:t>
      </w:r>
      <w:r w:rsidRPr="0039225D">
        <w:rPr>
          <w:rFonts w:ascii="Times New Roman" w:hAnsi="Times New Roman"/>
          <w:sz w:val="24"/>
          <w:szCs w:val="24"/>
        </w:rPr>
        <w:t xml:space="preserve">Smiltynės pl. 13A, Neringa); </w:t>
      </w:r>
    </w:p>
    <w:p w14:paraId="49A76657" w14:textId="77777777" w:rsidR="006858AD" w:rsidRPr="0039225D" w:rsidRDefault="006858AD" w:rsidP="00F83D4E">
      <w:pPr>
        <w:pStyle w:val="Sraopastraipa"/>
        <w:spacing w:after="0" w:line="240" w:lineRule="auto"/>
        <w:ind w:left="0" w:firstLine="567"/>
        <w:contextualSpacing w:val="0"/>
        <w:jc w:val="both"/>
        <w:rPr>
          <w:rFonts w:ascii="Times New Roman" w:hAnsi="Times New Roman"/>
          <w:sz w:val="24"/>
          <w:szCs w:val="24"/>
        </w:rPr>
      </w:pPr>
      <w:r w:rsidRPr="0039225D">
        <w:rPr>
          <w:rFonts w:ascii="Times New Roman" w:hAnsi="Times New Roman"/>
          <w:sz w:val="24"/>
          <w:szCs w:val="24"/>
        </w:rPr>
        <w:t xml:space="preserve">• Atliekami rangos darbai krepšinio ir lauko teniso aikštelių (Žaliasis kl. 2, Neringa); </w:t>
      </w:r>
    </w:p>
    <w:p w14:paraId="3F61E778" w14:textId="23DA66B9" w:rsidR="00F466D2" w:rsidRPr="0039225D" w:rsidRDefault="006858AD" w:rsidP="00F83D4E">
      <w:pPr>
        <w:pStyle w:val="Sraopastraipa"/>
        <w:spacing w:after="0" w:line="240" w:lineRule="auto"/>
        <w:ind w:left="0" w:firstLine="567"/>
        <w:contextualSpacing w:val="0"/>
        <w:jc w:val="both"/>
        <w:rPr>
          <w:rFonts w:ascii="Times New Roman" w:hAnsi="Times New Roman"/>
          <w:bCs/>
          <w:sz w:val="24"/>
          <w:szCs w:val="24"/>
        </w:rPr>
      </w:pPr>
      <w:r w:rsidRPr="0039225D">
        <w:rPr>
          <w:rFonts w:ascii="Times New Roman" w:hAnsi="Times New Roman"/>
          <w:sz w:val="24"/>
          <w:szCs w:val="24"/>
        </w:rPr>
        <w:t>• Rengiamas lauko krepšinio aikštelės projektas (ties L. Rėzos g. 23A, Neringa)</w:t>
      </w:r>
      <w:r w:rsidR="0044279E" w:rsidRPr="0039225D">
        <w:rPr>
          <w:rFonts w:ascii="Times New Roman" w:hAnsi="Times New Roman"/>
          <w:sz w:val="24"/>
          <w:szCs w:val="24"/>
        </w:rPr>
        <w:t>.</w:t>
      </w:r>
    </w:p>
    <w:p w14:paraId="3B936657" w14:textId="3177E09E" w:rsidR="00F83D4E" w:rsidRPr="0039225D" w:rsidRDefault="00F83D4E" w:rsidP="00B423EB">
      <w:pPr>
        <w:pStyle w:val="Sraopastraipa"/>
        <w:tabs>
          <w:tab w:val="left" w:pos="567"/>
        </w:tabs>
        <w:spacing w:after="0" w:line="240" w:lineRule="auto"/>
        <w:ind w:left="0" w:firstLine="567"/>
        <w:contextualSpacing w:val="0"/>
        <w:jc w:val="both"/>
        <w:rPr>
          <w:rFonts w:ascii="Times New Roman" w:hAnsi="Times New Roman"/>
          <w:i/>
          <w:iCs/>
          <w:sz w:val="24"/>
          <w:szCs w:val="24"/>
        </w:rPr>
      </w:pPr>
      <w:r w:rsidRPr="0039225D">
        <w:rPr>
          <w:rFonts w:ascii="Times New Roman" w:hAnsi="Times New Roman"/>
          <w:b/>
          <w:i/>
          <w:iCs/>
          <w:sz w:val="24"/>
          <w:szCs w:val="24"/>
        </w:rPr>
        <w:t>Siekiant užtikrinti leidimų išdavimo sportiniams renginiams procesą:</w:t>
      </w:r>
    </w:p>
    <w:p w14:paraId="20C9DA72" w14:textId="2450B85B" w:rsidR="00F83D4E" w:rsidRPr="0039225D" w:rsidRDefault="00F83D4E" w:rsidP="00253EDD">
      <w:pPr>
        <w:pStyle w:val="Sraopastraipa"/>
        <w:numPr>
          <w:ilvl w:val="0"/>
          <w:numId w:val="1"/>
        </w:numPr>
        <w:tabs>
          <w:tab w:val="left" w:pos="851"/>
          <w:tab w:val="left" w:pos="1418"/>
        </w:tabs>
        <w:ind w:left="0" w:firstLine="567"/>
        <w:jc w:val="both"/>
        <w:rPr>
          <w:rFonts w:ascii="Times New Roman" w:hAnsi="Times New Roman"/>
          <w:sz w:val="24"/>
          <w:szCs w:val="24"/>
        </w:rPr>
      </w:pPr>
      <w:r w:rsidRPr="0039225D">
        <w:rPr>
          <w:rFonts w:ascii="Times New Roman" w:hAnsi="Times New Roman"/>
          <w:sz w:val="24"/>
          <w:szCs w:val="24"/>
        </w:rPr>
        <w:t>Išanalizuot</w:t>
      </w:r>
      <w:r w:rsidR="005F20EE" w:rsidRPr="0039225D">
        <w:rPr>
          <w:rFonts w:ascii="Times New Roman" w:hAnsi="Times New Roman"/>
          <w:sz w:val="24"/>
          <w:szCs w:val="24"/>
        </w:rPr>
        <w:t>i</w:t>
      </w:r>
      <w:r w:rsidRPr="0039225D">
        <w:rPr>
          <w:rFonts w:ascii="Times New Roman" w:hAnsi="Times New Roman"/>
          <w:sz w:val="24"/>
          <w:szCs w:val="24"/>
        </w:rPr>
        <w:t xml:space="preserve"> 2</w:t>
      </w:r>
      <w:r w:rsidR="005F20EE" w:rsidRPr="0039225D">
        <w:rPr>
          <w:rFonts w:ascii="Times New Roman" w:hAnsi="Times New Roman"/>
          <w:sz w:val="24"/>
          <w:szCs w:val="24"/>
        </w:rPr>
        <w:t>9</w:t>
      </w:r>
      <w:r w:rsidRPr="0039225D">
        <w:rPr>
          <w:rFonts w:ascii="Times New Roman" w:hAnsi="Times New Roman"/>
          <w:sz w:val="24"/>
          <w:szCs w:val="24"/>
        </w:rPr>
        <w:t xml:space="preserve"> prašym</w:t>
      </w:r>
      <w:r w:rsidR="005F20EE" w:rsidRPr="0039225D">
        <w:rPr>
          <w:rFonts w:ascii="Times New Roman" w:hAnsi="Times New Roman"/>
          <w:sz w:val="24"/>
          <w:szCs w:val="24"/>
        </w:rPr>
        <w:t>ai</w:t>
      </w:r>
      <w:r w:rsidRPr="0039225D">
        <w:rPr>
          <w:rFonts w:ascii="Times New Roman" w:hAnsi="Times New Roman"/>
          <w:sz w:val="24"/>
          <w:szCs w:val="24"/>
        </w:rPr>
        <w:t xml:space="preserve"> dėl leidimo išdavimo organizuoti renginį.</w:t>
      </w:r>
    </w:p>
    <w:p w14:paraId="4B414CF3" w14:textId="0636CF16" w:rsidR="00F83D4E" w:rsidRPr="0039225D" w:rsidRDefault="00F83D4E" w:rsidP="00253EDD">
      <w:pPr>
        <w:pStyle w:val="Sraopastraipa"/>
        <w:numPr>
          <w:ilvl w:val="0"/>
          <w:numId w:val="1"/>
        </w:numPr>
        <w:tabs>
          <w:tab w:val="left" w:pos="851"/>
          <w:tab w:val="left" w:pos="1418"/>
        </w:tabs>
        <w:ind w:left="0" w:firstLine="567"/>
        <w:jc w:val="both"/>
        <w:rPr>
          <w:rFonts w:ascii="Times New Roman" w:hAnsi="Times New Roman"/>
          <w:sz w:val="24"/>
          <w:szCs w:val="24"/>
        </w:rPr>
      </w:pPr>
      <w:r w:rsidRPr="0039225D">
        <w:rPr>
          <w:rFonts w:ascii="Times New Roman" w:hAnsi="Times New Roman"/>
          <w:sz w:val="24"/>
          <w:szCs w:val="24"/>
        </w:rPr>
        <w:t>Parengt</w:t>
      </w:r>
      <w:r w:rsidR="005F20EE" w:rsidRPr="0039225D">
        <w:rPr>
          <w:rFonts w:ascii="Times New Roman" w:hAnsi="Times New Roman"/>
          <w:sz w:val="24"/>
          <w:szCs w:val="24"/>
        </w:rPr>
        <w:t>i</w:t>
      </w:r>
      <w:r w:rsidRPr="0039225D">
        <w:rPr>
          <w:rFonts w:ascii="Times New Roman" w:hAnsi="Times New Roman"/>
          <w:sz w:val="24"/>
          <w:szCs w:val="24"/>
        </w:rPr>
        <w:t xml:space="preserve"> </w:t>
      </w:r>
      <w:r w:rsidR="00A26E3B" w:rsidRPr="0039225D">
        <w:rPr>
          <w:rFonts w:ascii="Times New Roman" w:hAnsi="Times New Roman"/>
          <w:sz w:val="24"/>
          <w:szCs w:val="24"/>
        </w:rPr>
        <w:t>2</w:t>
      </w:r>
      <w:r w:rsidR="005F20EE" w:rsidRPr="0039225D">
        <w:rPr>
          <w:rFonts w:ascii="Times New Roman" w:hAnsi="Times New Roman"/>
          <w:sz w:val="24"/>
          <w:szCs w:val="24"/>
        </w:rPr>
        <w:t>6</w:t>
      </w:r>
      <w:r w:rsidRPr="0039225D">
        <w:rPr>
          <w:rFonts w:ascii="Times New Roman" w:hAnsi="Times New Roman"/>
          <w:sz w:val="24"/>
          <w:szCs w:val="24"/>
        </w:rPr>
        <w:t xml:space="preserve"> Neringos savivaldybės administracijos direktoriaus įsakym</w:t>
      </w:r>
      <w:r w:rsidR="00B72500" w:rsidRPr="0039225D">
        <w:rPr>
          <w:rFonts w:ascii="Times New Roman" w:hAnsi="Times New Roman"/>
          <w:sz w:val="24"/>
          <w:szCs w:val="24"/>
        </w:rPr>
        <w:t>ai</w:t>
      </w:r>
      <w:r w:rsidRPr="0039225D">
        <w:rPr>
          <w:rFonts w:ascii="Times New Roman" w:hAnsi="Times New Roman"/>
          <w:sz w:val="24"/>
          <w:szCs w:val="24"/>
        </w:rPr>
        <w:t xml:space="preserve"> dėl leidimo organizuoti renginį.</w:t>
      </w:r>
    </w:p>
    <w:p w14:paraId="2331D4BB" w14:textId="1E083C70" w:rsidR="00F83D4E" w:rsidRPr="0039225D" w:rsidRDefault="00F83D4E" w:rsidP="00253EDD">
      <w:pPr>
        <w:pStyle w:val="Sraopastraipa"/>
        <w:numPr>
          <w:ilvl w:val="0"/>
          <w:numId w:val="1"/>
        </w:numPr>
        <w:tabs>
          <w:tab w:val="left" w:pos="851"/>
          <w:tab w:val="left" w:pos="1418"/>
        </w:tabs>
        <w:ind w:left="0" w:firstLine="567"/>
        <w:jc w:val="both"/>
        <w:rPr>
          <w:rFonts w:ascii="Times New Roman" w:hAnsi="Times New Roman"/>
          <w:sz w:val="24"/>
          <w:szCs w:val="24"/>
        </w:rPr>
      </w:pPr>
      <w:r w:rsidRPr="0039225D">
        <w:rPr>
          <w:rFonts w:ascii="Times New Roman" w:hAnsi="Times New Roman"/>
          <w:sz w:val="24"/>
          <w:szCs w:val="24"/>
        </w:rPr>
        <w:t>Išduota 1</w:t>
      </w:r>
      <w:r w:rsidR="00D229B3" w:rsidRPr="0039225D">
        <w:rPr>
          <w:rFonts w:ascii="Times New Roman" w:hAnsi="Times New Roman"/>
          <w:sz w:val="24"/>
          <w:szCs w:val="24"/>
        </w:rPr>
        <w:t>1</w:t>
      </w:r>
      <w:r w:rsidRPr="0039225D">
        <w:rPr>
          <w:rFonts w:ascii="Times New Roman" w:hAnsi="Times New Roman"/>
          <w:sz w:val="24"/>
          <w:szCs w:val="24"/>
        </w:rPr>
        <w:t xml:space="preserve"> leidimų organizuoti renginius. </w:t>
      </w:r>
    </w:p>
    <w:p w14:paraId="3D034E62" w14:textId="3FEAC1D6" w:rsidR="00582DBE" w:rsidRPr="0039225D" w:rsidRDefault="003D1E5E" w:rsidP="00253EDD">
      <w:pPr>
        <w:pStyle w:val="Sraopastraipa"/>
        <w:numPr>
          <w:ilvl w:val="0"/>
          <w:numId w:val="1"/>
        </w:numPr>
        <w:tabs>
          <w:tab w:val="left" w:pos="851"/>
          <w:tab w:val="left" w:pos="1418"/>
        </w:tabs>
        <w:ind w:left="0" w:firstLine="567"/>
        <w:jc w:val="both"/>
        <w:rPr>
          <w:rFonts w:ascii="Times New Roman" w:hAnsi="Times New Roman"/>
          <w:sz w:val="24"/>
          <w:szCs w:val="24"/>
        </w:rPr>
      </w:pPr>
      <w:r w:rsidRPr="0039225D">
        <w:rPr>
          <w:rFonts w:ascii="Times New Roman" w:hAnsi="Times New Roman"/>
          <w:sz w:val="24"/>
          <w:szCs w:val="24"/>
        </w:rPr>
        <w:t xml:space="preserve">Parengti </w:t>
      </w:r>
      <w:r w:rsidR="00A712AF" w:rsidRPr="0039225D">
        <w:rPr>
          <w:rFonts w:ascii="Times New Roman" w:hAnsi="Times New Roman"/>
          <w:sz w:val="24"/>
          <w:szCs w:val="24"/>
        </w:rPr>
        <w:t>3</w:t>
      </w:r>
      <w:r w:rsidR="00582DBE" w:rsidRPr="0039225D">
        <w:rPr>
          <w:rFonts w:ascii="Times New Roman" w:hAnsi="Times New Roman"/>
          <w:sz w:val="24"/>
          <w:szCs w:val="24"/>
        </w:rPr>
        <w:t xml:space="preserve"> </w:t>
      </w:r>
      <w:r w:rsidRPr="0039225D">
        <w:rPr>
          <w:rFonts w:ascii="Times New Roman" w:hAnsi="Times New Roman"/>
          <w:sz w:val="24"/>
          <w:szCs w:val="24"/>
        </w:rPr>
        <w:t xml:space="preserve">pranešimai </w:t>
      </w:r>
      <w:r w:rsidR="00582DBE" w:rsidRPr="0039225D">
        <w:rPr>
          <w:rFonts w:ascii="Times New Roman" w:hAnsi="Times New Roman"/>
          <w:sz w:val="24"/>
          <w:szCs w:val="24"/>
        </w:rPr>
        <w:t>rengini</w:t>
      </w:r>
      <w:r w:rsidR="002A026C">
        <w:rPr>
          <w:rFonts w:ascii="Times New Roman" w:hAnsi="Times New Roman"/>
          <w:sz w:val="24"/>
          <w:szCs w:val="24"/>
        </w:rPr>
        <w:t>ų organizatoriams</w:t>
      </w:r>
      <w:r w:rsidR="00582DBE" w:rsidRPr="0039225D">
        <w:rPr>
          <w:rFonts w:ascii="Times New Roman" w:hAnsi="Times New Roman"/>
          <w:sz w:val="24"/>
          <w:szCs w:val="24"/>
        </w:rPr>
        <w:t>, kuri</w:t>
      </w:r>
      <w:r w:rsidR="002A026C">
        <w:rPr>
          <w:rFonts w:ascii="Times New Roman" w:hAnsi="Times New Roman"/>
          <w:sz w:val="24"/>
          <w:szCs w:val="24"/>
        </w:rPr>
        <w:t xml:space="preserve">ems renginių </w:t>
      </w:r>
      <w:r w:rsidR="00582DBE" w:rsidRPr="0039225D">
        <w:rPr>
          <w:rFonts w:ascii="Times New Roman" w:hAnsi="Times New Roman"/>
          <w:sz w:val="24"/>
          <w:szCs w:val="24"/>
        </w:rPr>
        <w:t xml:space="preserve">organizavimui </w:t>
      </w:r>
      <w:r w:rsidR="002A026C">
        <w:rPr>
          <w:rFonts w:ascii="Times New Roman" w:hAnsi="Times New Roman"/>
          <w:sz w:val="24"/>
          <w:szCs w:val="24"/>
        </w:rPr>
        <w:t>nereikia</w:t>
      </w:r>
      <w:r w:rsidR="00582DBE" w:rsidRPr="0039225D">
        <w:rPr>
          <w:rFonts w:ascii="Times New Roman" w:hAnsi="Times New Roman"/>
          <w:sz w:val="24"/>
          <w:szCs w:val="24"/>
        </w:rPr>
        <w:t xml:space="preserve"> leidim</w:t>
      </w:r>
      <w:r w:rsidR="002A026C">
        <w:rPr>
          <w:rFonts w:ascii="Times New Roman" w:hAnsi="Times New Roman"/>
          <w:sz w:val="24"/>
          <w:szCs w:val="24"/>
        </w:rPr>
        <w:t>ų</w:t>
      </w:r>
      <w:r w:rsidRPr="0039225D">
        <w:rPr>
          <w:rFonts w:ascii="Times New Roman" w:hAnsi="Times New Roman"/>
          <w:sz w:val="24"/>
          <w:szCs w:val="24"/>
        </w:rPr>
        <w:t>.</w:t>
      </w:r>
    </w:p>
    <w:p w14:paraId="1D06CB0D" w14:textId="77777777" w:rsidR="00F83D4E" w:rsidRPr="0039225D" w:rsidRDefault="00F83D4E" w:rsidP="00F83D4E">
      <w:pPr>
        <w:pStyle w:val="Sraopastraipa"/>
        <w:spacing w:after="0" w:line="240" w:lineRule="auto"/>
        <w:ind w:left="0" w:firstLine="567"/>
        <w:contextualSpacing w:val="0"/>
        <w:jc w:val="both"/>
      </w:pPr>
      <w:r w:rsidRPr="0039225D">
        <w:rPr>
          <w:rFonts w:ascii="Times New Roman" w:hAnsi="Times New Roman"/>
          <w:b/>
          <w:i/>
          <w:iCs/>
          <w:sz w:val="24"/>
          <w:szCs w:val="24"/>
        </w:rPr>
        <w:t>Siekiant plėtoti kūno kultūros ir sporto paslaugų įvairovę:</w:t>
      </w:r>
    </w:p>
    <w:p w14:paraId="16670B6F" w14:textId="34628DC9" w:rsidR="00960461" w:rsidRPr="0039225D" w:rsidRDefault="00F83D4E" w:rsidP="00960461">
      <w:pPr>
        <w:pStyle w:val="Sraopastraipa"/>
        <w:numPr>
          <w:ilvl w:val="0"/>
          <w:numId w:val="2"/>
        </w:numPr>
        <w:tabs>
          <w:tab w:val="left" w:pos="851"/>
        </w:tabs>
        <w:ind w:left="0" w:firstLine="567"/>
        <w:jc w:val="both"/>
        <w:rPr>
          <w:rFonts w:ascii="Times New Roman" w:hAnsi="Times New Roman"/>
          <w:sz w:val="24"/>
          <w:szCs w:val="24"/>
        </w:rPr>
      </w:pPr>
      <w:r w:rsidRPr="0039225D">
        <w:rPr>
          <w:rFonts w:ascii="Times New Roman" w:hAnsi="Times New Roman"/>
          <w:sz w:val="24"/>
          <w:szCs w:val="24"/>
        </w:rPr>
        <w:t>Organizuotas kūno kultūros ir sporto projektų, iš dalies finansuojamų Neringos savivaldybės biudžeto lėšomis konkursas</w:t>
      </w:r>
      <w:r w:rsidR="00221EFD" w:rsidRPr="0039225D">
        <w:rPr>
          <w:rFonts w:ascii="Times New Roman" w:hAnsi="Times New Roman"/>
          <w:sz w:val="24"/>
          <w:szCs w:val="24"/>
        </w:rPr>
        <w:t xml:space="preserve"> 2023 metams</w:t>
      </w:r>
      <w:r w:rsidRPr="0039225D">
        <w:rPr>
          <w:rFonts w:ascii="Times New Roman" w:hAnsi="Times New Roman"/>
          <w:sz w:val="24"/>
          <w:szCs w:val="24"/>
        </w:rPr>
        <w:t xml:space="preserve">. </w:t>
      </w:r>
      <w:r w:rsidR="00E03C4B" w:rsidRPr="0039225D">
        <w:rPr>
          <w:rFonts w:ascii="Times New Roman" w:hAnsi="Times New Roman"/>
          <w:sz w:val="24"/>
          <w:szCs w:val="24"/>
        </w:rPr>
        <w:t>Konkurso laikotarpiu pateikta paraiškų – 1</w:t>
      </w:r>
      <w:r w:rsidR="00221EFD" w:rsidRPr="0039225D">
        <w:rPr>
          <w:rFonts w:ascii="Times New Roman" w:hAnsi="Times New Roman"/>
          <w:sz w:val="24"/>
          <w:szCs w:val="24"/>
        </w:rPr>
        <w:t>5</w:t>
      </w:r>
      <w:r w:rsidR="00E03C4B" w:rsidRPr="0039225D">
        <w:rPr>
          <w:rFonts w:ascii="Times New Roman" w:hAnsi="Times New Roman"/>
          <w:sz w:val="24"/>
          <w:szCs w:val="24"/>
        </w:rPr>
        <w:t>.</w:t>
      </w:r>
    </w:p>
    <w:p w14:paraId="6078791A" w14:textId="16313E5F" w:rsidR="00F83D4E" w:rsidRPr="0039225D" w:rsidRDefault="00960461" w:rsidP="00253EDD">
      <w:pPr>
        <w:pStyle w:val="Sraopastraipa"/>
        <w:numPr>
          <w:ilvl w:val="0"/>
          <w:numId w:val="2"/>
        </w:numPr>
        <w:tabs>
          <w:tab w:val="left" w:pos="851"/>
        </w:tabs>
        <w:ind w:left="0" w:firstLine="567"/>
        <w:jc w:val="both"/>
        <w:rPr>
          <w:rFonts w:ascii="Times New Roman" w:hAnsi="Times New Roman"/>
          <w:sz w:val="24"/>
          <w:szCs w:val="24"/>
        </w:rPr>
      </w:pPr>
      <w:r w:rsidRPr="0039225D">
        <w:rPr>
          <w:rFonts w:ascii="Times New Roman" w:hAnsi="Times New Roman"/>
          <w:sz w:val="24"/>
          <w:szCs w:val="24"/>
          <w:lang w:eastAsia="lt-LT"/>
        </w:rPr>
        <w:t>Dalinai f</w:t>
      </w:r>
      <w:r w:rsidR="00F83D4E" w:rsidRPr="0039225D">
        <w:rPr>
          <w:rFonts w:ascii="Times New Roman" w:hAnsi="Times New Roman"/>
          <w:bCs/>
          <w:sz w:val="24"/>
        </w:rPr>
        <w:t>inansuot</w:t>
      </w:r>
      <w:r w:rsidR="00C13AE3" w:rsidRPr="0039225D">
        <w:rPr>
          <w:rFonts w:ascii="Times New Roman" w:hAnsi="Times New Roman"/>
          <w:bCs/>
          <w:sz w:val="24"/>
        </w:rPr>
        <w:t>a 1</w:t>
      </w:r>
      <w:r w:rsidR="00A71005" w:rsidRPr="0039225D">
        <w:rPr>
          <w:rFonts w:ascii="Times New Roman" w:hAnsi="Times New Roman"/>
          <w:bCs/>
          <w:sz w:val="24"/>
        </w:rPr>
        <w:t>2</w:t>
      </w:r>
      <w:r w:rsidR="00F83D4E" w:rsidRPr="0039225D">
        <w:rPr>
          <w:rFonts w:ascii="Times New Roman" w:hAnsi="Times New Roman"/>
          <w:bCs/>
          <w:sz w:val="24"/>
        </w:rPr>
        <w:t xml:space="preserve"> kūno kultūros ir sporto projekt</w:t>
      </w:r>
      <w:r w:rsidR="00C13AE3" w:rsidRPr="0039225D">
        <w:rPr>
          <w:rFonts w:ascii="Times New Roman" w:hAnsi="Times New Roman"/>
          <w:bCs/>
          <w:sz w:val="24"/>
        </w:rPr>
        <w:t>ų</w:t>
      </w:r>
      <w:r w:rsidR="009D21D8" w:rsidRPr="0039225D">
        <w:rPr>
          <w:rFonts w:ascii="Times New Roman" w:hAnsi="Times New Roman"/>
          <w:sz w:val="24"/>
          <w:szCs w:val="24"/>
          <w:lang w:eastAsia="lt-LT"/>
        </w:rPr>
        <w:t>.</w:t>
      </w:r>
    </w:p>
    <w:p w14:paraId="08CABF01" w14:textId="0EB2B752" w:rsidR="00F83D4E" w:rsidRPr="0039225D" w:rsidRDefault="00D9403E" w:rsidP="00253EDD">
      <w:pPr>
        <w:pStyle w:val="Sraopastraipa"/>
        <w:numPr>
          <w:ilvl w:val="0"/>
          <w:numId w:val="2"/>
        </w:numPr>
        <w:tabs>
          <w:tab w:val="left" w:pos="851"/>
        </w:tabs>
        <w:ind w:left="0" w:firstLine="567"/>
        <w:jc w:val="both"/>
        <w:rPr>
          <w:rFonts w:ascii="Times New Roman" w:hAnsi="Times New Roman"/>
          <w:sz w:val="24"/>
          <w:szCs w:val="24"/>
        </w:rPr>
      </w:pPr>
      <w:r w:rsidRPr="0039225D">
        <w:rPr>
          <w:rFonts w:ascii="Times New Roman" w:hAnsi="Times New Roman"/>
          <w:sz w:val="24"/>
          <w:szCs w:val="24"/>
          <w:lang w:eastAsia="lt-LT"/>
        </w:rPr>
        <w:t>Įgyvendinta 1</w:t>
      </w:r>
      <w:r w:rsidR="00F83D4E" w:rsidRPr="0039225D">
        <w:rPr>
          <w:rFonts w:ascii="Times New Roman" w:hAnsi="Times New Roman"/>
          <w:sz w:val="24"/>
          <w:szCs w:val="24"/>
          <w:lang w:eastAsia="lt-LT"/>
        </w:rPr>
        <w:t>2 kūno kultūros ir sporto projekt</w:t>
      </w:r>
      <w:r w:rsidRPr="0039225D">
        <w:rPr>
          <w:rFonts w:ascii="Times New Roman" w:hAnsi="Times New Roman"/>
          <w:sz w:val="24"/>
          <w:szCs w:val="24"/>
          <w:lang w:eastAsia="lt-LT"/>
        </w:rPr>
        <w:t>ų;</w:t>
      </w:r>
    </w:p>
    <w:p w14:paraId="650E33B2" w14:textId="7DFCC0A9" w:rsidR="00F83D4E" w:rsidRPr="0039225D" w:rsidRDefault="00F83D4E" w:rsidP="00253EDD">
      <w:pPr>
        <w:pStyle w:val="Sraopastraipa"/>
        <w:numPr>
          <w:ilvl w:val="0"/>
          <w:numId w:val="2"/>
        </w:numPr>
        <w:tabs>
          <w:tab w:val="left" w:pos="851"/>
        </w:tabs>
        <w:spacing w:after="0"/>
        <w:ind w:left="0" w:firstLine="567"/>
        <w:jc w:val="both"/>
        <w:rPr>
          <w:rFonts w:ascii="Times New Roman" w:hAnsi="Times New Roman"/>
          <w:sz w:val="24"/>
          <w:szCs w:val="24"/>
        </w:rPr>
      </w:pPr>
      <w:r w:rsidRPr="0039225D">
        <w:rPr>
          <w:rFonts w:ascii="Times New Roman" w:hAnsi="Times New Roman"/>
          <w:sz w:val="24"/>
          <w:szCs w:val="24"/>
          <w:lang w:eastAsia="lt-LT"/>
        </w:rPr>
        <w:t xml:space="preserve">Apibendrintos </w:t>
      </w:r>
      <w:r w:rsidR="00960461" w:rsidRPr="0039225D">
        <w:rPr>
          <w:rFonts w:ascii="Times New Roman" w:hAnsi="Times New Roman"/>
          <w:sz w:val="24"/>
          <w:szCs w:val="24"/>
          <w:lang w:eastAsia="lt-LT"/>
        </w:rPr>
        <w:t>1</w:t>
      </w:r>
      <w:r w:rsidR="00D9403E" w:rsidRPr="0039225D">
        <w:rPr>
          <w:rFonts w:ascii="Times New Roman" w:hAnsi="Times New Roman"/>
          <w:sz w:val="24"/>
          <w:szCs w:val="24"/>
          <w:lang w:eastAsia="lt-LT"/>
        </w:rPr>
        <w:t>2</w:t>
      </w:r>
      <w:r w:rsidRPr="0039225D">
        <w:rPr>
          <w:rFonts w:ascii="Times New Roman" w:hAnsi="Times New Roman"/>
          <w:sz w:val="24"/>
          <w:szCs w:val="24"/>
          <w:lang w:eastAsia="lt-LT"/>
        </w:rPr>
        <w:t xml:space="preserve"> gautos kūno kultūros ir sporto projektų įvykdymo ataskaitos ir pateiktos Neringos savivaldybės administracijos kūno kultūros ir sporto projektų vertinimo komisijai.</w:t>
      </w:r>
    </w:p>
    <w:p w14:paraId="6CE2258D" w14:textId="60D82075" w:rsidR="00F83D4E" w:rsidRPr="0039225D" w:rsidRDefault="00766FA1" w:rsidP="006F0ABC">
      <w:pPr>
        <w:pStyle w:val="Sraopastraipa"/>
        <w:numPr>
          <w:ilvl w:val="0"/>
          <w:numId w:val="2"/>
        </w:numPr>
        <w:tabs>
          <w:tab w:val="left" w:pos="851"/>
        </w:tabs>
        <w:spacing w:after="0"/>
        <w:ind w:left="0" w:firstLine="567"/>
        <w:jc w:val="both"/>
        <w:rPr>
          <w:rFonts w:ascii="Times New Roman" w:hAnsi="Times New Roman"/>
          <w:sz w:val="24"/>
          <w:szCs w:val="24"/>
        </w:rPr>
      </w:pPr>
      <w:r w:rsidRPr="0039225D">
        <w:rPr>
          <w:rFonts w:ascii="Times New Roman" w:hAnsi="Times New Roman"/>
          <w:sz w:val="24"/>
          <w:szCs w:val="24"/>
        </w:rPr>
        <w:t>Pakeista kūno kultūros ir sporto projektų</w:t>
      </w:r>
      <w:r w:rsidR="006F0ABC" w:rsidRPr="0039225D">
        <w:rPr>
          <w:rFonts w:ascii="Times New Roman" w:hAnsi="Times New Roman"/>
          <w:sz w:val="24"/>
          <w:szCs w:val="24"/>
        </w:rPr>
        <w:t xml:space="preserve"> vertinimo komisija.</w:t>
      </w:r>
    </w:p>
    <w:p w14:paraId="1383C885" w14:textId="77777777" w:rsidR="00F83D4E" w:rsidRPr="0039225D" w:rsidRDefault="00F83D4E" w:rsidP="00F83D4E">
      <w:pPr>
        <w:pStyle w:val="Sraopastraipa"/>
        <w:spacing w:after="0"/>
        <w:ind w:left="0" w:firstLine="567"/>
        <w:contextualSpacing w:val="0"/>
        <w:jc w:val="both"/>
        <w:rPr>
          <w:rFonts w:ascii="Times New Roman" w:hAnsi="Times New Roman"/>
          <w:i/>
          <w:iCs/>
          <w:sz w:val="24"/>
          <w:szCs w:val="24"/>
        </w:rPr>
      </w:pPr>
      <w:r w:rsidRPr="0039225D">
        <w:rPr>
          <w:rFonts w:ascii="Times New Roman" w:hAnsi="Times New Roman"/>
          <w:b/>
          <w:bCs/>
          <w:i/>
          <w:iCs/>
          <w:sz w:val="24"/>
          <w:szCs w:val="24"/>
        </w:rPr>
        <w:t>Siekiant paskatinti geriausius Neringos savivaldybės sportininkus:</w:t>
      </w:r>
    </w:p>
    <w:p w14:paraId="41B04D50" w14:textId="6D283791" w:rsidR="00F83D4E" w:rsidRPr="0039225D" w:rsidRDefault="00F83D4E" w:rsidP="00253EDD">
      <w:pPr>
        <w:pStyle w:val="Sraopastraipa1"/>
        <w:numPr>
          <w:ilvl w:val="0"/>
          <w:numId w:val="4"/>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sidRPr="0039225D">
        <w:rPr>
          <w:rFonts w:ascii="Times New Roman" w:eastAsia="Calibri" w:hAnsi="Times New Roman" w:cs="Times New Roman"/>
          <w:sz w:val="24"/>
          <w:szCs w:val="24"/>
        </w:rPr>
        <w:t xml:space="preserve">Organizuotas Neringos savivaldybės sportininkų skatinimo paraiškų priėmimas. Iš viso pateikta paraiškų – </w:t>
      </w:r>
      <w:r w:rsidR="006B56B5" w:rsidRPr="0039225D">
        <w:rPr>
          <w:rFonts w:ascii="Times New Roman" w:eastAsia="Calibri" w:hAnsi="Times New Roman" w:cs="Times New Roman"/>
          <w:sz w:val="24"/>
          <w:szCs w:val="24"/>
        </w:rPr>
        <w:t>6</w:t>
      </w:r>
      <w:r w:rsidRPr="0039225D">
        <w:rPr>
          <w:rFonts w:ascii="Times New Roman" w:eastAsia="Calibri" w:hAnsi="Times New Roman" w:cs="Times New Roman"/>
          <w:sz w:val="24"/>
          <w:szCs w:val="24"/>
        </w:rPr>
        <w:t>.</w:t>
      </w:r>
    </w:p>
    <w:p w14:paraId="2392DC57" w14:textId="3D520315" w:rsidR="00F83D4E" w:rsidRPr="00271F36" w:rsidRDefault="00F83D4E" w:rsidP="00253EDD">
      <w:pPr>
        <w:pStyle w:val="Sraopastraipa1"/>
        <w:numPr>
          <w:ilvl w:val="0"/>
          <w:numId w:val="4"/>
        </w:numPr>
        <w:tabs>
          <w:tab w:val="left" w:pos="851"/>
          <w:tab w:val="left" w:pos="1418"/>
        </w:tabs>
        <w:spacing w:after="0" w:line="240" w:lineRule="auto"/>
        <w:ind w:left="0" w:firstLine="567"/>
        <w:contextualSpacing w:val="0"/>
        <w:jc w:val="both"/>
        <w:rPr>
          <w:rFonts w:ascii="Times New Roman" w:eastAsia="Calibri" w:hAnsi="Times New Roman" w:cs="Times New Roman"/>
          <w:b/>
          <w:sz w:val="24"/>
          <w:szCs w:val="24"/>
        </w:rPr>
      </w:pPr>
      <w:r w:rsidRPr="0039225D">
        <w:rPr>
          <w:rFonts w:ascii="Times New Roman" w:eastAsia="Calibri" w:hAnsi="Times New Roman" w:cs="Times New Roman"/>
          <w:sz w:val="24"/>
          <w:szCs w:val="24"/>
        </w:rPr>
        <w:t xml:space="preserve">Paskatinti piniginiais prizais </w:t>
      </w:r>
      <w:r w:rsidR="00A71005" w:rsidRPr="0039225D">
        <w:rPr>
          <w:rFonts w:ascii="Times New Roman" w:eastAsia="Calibri" w:hAnsi="Times New Roman" w:cs="Times New Roman"/>
          <w:sz w:val="24"/>
          <w:szCs w:val="24"/>
        </w:rPr>
        <w:t>5</w:t>
      </w:r>
      <w:r w:rsidRPr="0039225D">
        <w:rPr>
          <w:rFonts w:ascii="Times New Roman" w:eastAsia="Calibri" w:hAnsi="Times New Roman" w:cs="Times New Roman"/>
          <w:sz w:val="24"/>
          <w:szCs w:val="24"/>
        </w:rPr>
        <w:t xml:space="preserve"> sportininkai,</w:t>
      </w:r>
      <w:r w:rsidRPr="0039225D">
        <w:rPr>
          <w:rFonts w:ascii="Times New Roman" w:hAnsi="Times New Roman" w:cs="Times New Roman"/>
          <w:bCs/>
          <w:sz w:val="24"/>
        </w:rPr>
        <w:t xml:space="preserve"> pasiekę aukštų sporto rezultatų</w:t>
      </w:r>
      <w:r w:rsidRPr="0039225D">
        <w:rPr>
          <w:rFonts w:ascii="Times New Roman" w:eastAsia="Calibri" w:hAnsi="Times New Roman" w:cs="Times New Roman"/>
          <w:color w:val="4F81BD" w:themeColor="accent1"/>
          <w:sz w:val="24"/>
          <w:szCs w:val="24"/>
        </w:rPr>
        <w:t xml:space="preserve">. </w:t>
      </w:r>
    </w:p>
    <w:p w14:paraId="0E4D0696" w14:textId="2152C92B" w:rsidR="00271F36" w:rsidRPr="0039225D" w:rsidRDefault="00271F36" w:rsidP="00253EDD">
      <w:pPr>
        <w:pStyle w:val="Sraopastraipa1"/>
        <w:numPr>
          <w:ilvl w:val="0"/>
          <w:numId w:val="4"/>
        </w:numPr>
        <w:tabs>
          <w:tab w:val="left" w:pos="851"/>
          <w:tab w:val="left" w:pos="1418"/>
        </w:tabs>
        <w:spacing w:after="0" w:line="240" w:lineRule="auto"/>
        <w:ind w:left="0" w:firstLine="567"/>
        <w:contextualSpacing w:val="0"/>
        <w:jc w:val="both"/>
        <w:rPr>
          <w:rFonts w:ascii="Times New Roman" w:eastAsia="Calibri" w:hAnsi="Times New Roman" w:cs="Times New Roman"/>
          <w:b/>
          <w:sz w:val="24"/>
          <w:szCs w:val="24"/>
        </w:rPr>
      </w:pPr>
      <w:r w:rsidRPr="0039225D">
        <w:rPr>
          <w:rFonts w:ascii="Times New Roman" w:hAnsi="Times New Roman"/>
          <w:sz w:val="24"/>
          <w:szCs w:val="24"/>
        </w:rPr>
        <w:t xml:space="preserve">Pakeista </w:t>
      </w:r>
      <w:r>
        <w:rPr>
          <w:rFonts w:ascii="Times New Roman" w:hAnsi="Times New Roman"/>
          <w:sz w:val="24"/>
          <w:szCs w:val="24"/>
        </w:rPr>
        <w:t>sportininkų</w:t>
      </w:r>
      <w:r w:rsidRPr="0039225D">
        <w:rPr>
          <w:rFonts w:ascii="Times New Roman" w:hAnsi="Times New Roman"/>
          <w:sz w:val="24"/>
          <w:szCs w:val="24"/>
        </w:rPr>
        <w:t xml:space="preserve"> </w:t>
      </w:r>
      <w:r>
        <w:rPr>
          <w:rFonts w:ascii="Times New Roman" w:hAnsi="Times New Roman"/>
          <w:sz w:val="24"/>
          <w:szCs w:val="24"/>
        </w:rPr>
        <w:t>skatinimo</w:t>
      </w:r>
      <w:r w:rsidRPr="0039225D">
        <w:rPr>
          <w:rFonts w:ascii="Times New Roman" w:hAnsi="Times New Roman"/>
          <w:sz w:val="24"/>
          <w:szCs w:val="24"/>
        </w:rPr>
        <w:t xml:space="preserve"> komisija.</w:t>
      </w:r>
    </w:p>
    <w:p w14:paraId="7854A3C4" w14:textId="77777777" w:rsidR="00C03065" w:rsidRDefault="00C03065" w:rsidP="00F83D4E">
      <w:pPr>
        <w:pStyle w:val="Sraopastraipa1"/>
        <w:tabs>
          <w:tab w:val="left" w:pos="851"/>
          <w:tab w:val="left" w:pos="1418"/>
        </w:tabs>
        <w:spacing w:after="0" w:line="240" w:lineRule="auto"/>
        <w:ind w:left="0" w:firstLine="567"/>
        <w:contextualSpacing w:val="0"/>
        <w:jc w:val="both"/>
        <w:rPr>
          <w:rFonts w:ascii="Times New Roman" w:eastAsia="Calibri" w:hAnsi="Times New Roman" w:cs="Times New Roman"/>
          <w:b/>
          <w:i/>
          <w:iCs/>
          <w:sz w:val="24"/>
          <w:szCs w:val="24"/>
        </w:rPr>
      </w:pPr>
    </w:p>
    <w:p w14:paraId="4998FE18" w14:textId="75A5E525" w:rsidR="00F83D4E" w:rsidRPr="0039225D" w:rsidRDefault="00F83D4E" w:rsidP="00F83D4E">
      <w:pPr>
        <w:pStyle w:val="Sraopastraipa1"/>
        <w:tabs>
          <w:tab w:val="left" w:pos="851"/>
          <w:tab w:val="left" w:pos="1418"/>
        </w:tabs>
        <w:spacing w:after="0" w:line="240" w:lineRule="auto"/>
        <w:ind w:left="0" w:firstLine="567"/>
        <w:contextualSpacing w:val="0"/>
        <w:jc w:val="both"/>
        <w:rPr>
          <w:rFonts w:ascii="Times New Roman" w:eastAsia="Calibri" w:hAnsi="Times New Roman" w:cs="Times New Roman"/>
          <w:b/>
          <w:sz w:val="24"/>
          <w:szCs w:val="24"/>
        </w:rPr>
      </w:pPr>
      <w:r w:rsidRPr="0039225D">
        <w:rPr>
          <w:rFonts w:ascii="Times New Roman" w:eastAsia="Calibri" w:hAnsi="Times New Roman" w:cs="Times New Roman"/>
          <w:b/>
          <w:i/>
          <w:iCs/>
          <w:sz w:val="24"/>
          <w:szCs w:val="24"/>
        </w:rPr>
        <w:t>Siekiant dalyvauti projektinėje veikloje</w:t>
      </w:r>
      <w:r w:rsidRPr="0039225D">
        <w:rPr>
          <w:rFonts w:ascii="Times New Roman" w:eastAsia="Calibri" w:hAnsi="Times New Roman" w:cs="Times New Roman"/>
          <w:b/>
          <w:sz w:val="24"/>
          <w:szCs w:val="24"/>
        </w:rPr>
        <w:t>:</w:t>
      </w:r>
    </w:p>
    <w:p w14:paraId="0D58C4C6" w14:textId="0C6C0421" w:rsidR="00F83D4E" w:rsidRPr="0039225D" w:rsidRDefault="009C2FB9" w:rsidP="00253EDD">
      <w:pPr>
        <w:pStyle w:val="Sraopastraipa1"/>
        <w:numPr>
          <w:ilvl w:val="0"/>
          <w:numId w:val="6"/>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shd w:val="clear" w:color="auto" w:fill="FFFFFF"/>
        </w:rPr>
      </w:pPr>
      <w:r w:rsidRPr="0039225D">
        <w:rPr>
          <w:rFonts w:ascii="Times New Roman" w:eastAsia="Calibri" w:hAnsi="Times New Roman" w:cs="Times New Roman"/>
          <w:sz w:val="24"/>
          <w:szCs w:val="24"/>
          <w:shd w:val="clear" w:color="auto" w:fill="FFFFFF"/>
        </w:rPr>
        <w:t>Parengti dokumentai dėl finansavimo gavimo universal</w:t>
      </w:r>
      <w:r w:rsidR="0039225D" w:rsidRPr="0039225D">
        <w:rPr>
          <w:rFonts w:ascii="Times New Roman" w:eastAsia="Calibri" w:hAnsi="Times New Roman" w:cs="Times New Roman"/>
          <w:sz w:val="24"/>
          <w:szCs w:val="24"/>
          <w:shd w:val="clear" w:color="auto" w:fill="FFFFFF"/>
        </w:rPr>
        <w:t>aus</w:t>
      </w:r>
      <w:r w:rsidRPr="0039225D">
        <w:rPr>
          <w:rFonts w:ascii="Times New Roman" w:eastAsia="Calibri" w:hAnsi="Times New Roman" w:cs="Times New Roman"/>
          <w:sz w:val="24"/>
          <w:szCs w:val="24"/>
          <w:shd w:val="clear" w:color="auto" w:fill="FFFFFF"/>
        </w:rPr>
        <w:t xml:space="preserve"> sporto aikštyno (Žaliasis kl. 2, Neringa) tolimesniam vystymui ir pateikti Švietimo, mokslo ir sporto ministerijai. </w:t>
      </w:r>
      <w:r w:rsidR="00D8376A" w:rsidRPr="0039225D">
        <w:rPr>
          <w:rFonts w:ascii="Times New Roman" w:eastAsia="Calibri" w:hAnsi="Times New Roman" w:cs="Times New Roman"/>
          <w:sz w:val="24"/>
          <w:szCs w:val="24"/>
          <w:shd w:val="clear" w:color="auto" w:fill="FFFFFF"/>
        </w:rPr>
        <w:t>Būsena –</w:t>
      </w:r>
      <w:r w:rsidRPr="0039225D">
        <w:rPr>
          <w:rFonts w:ascii="Times New Roman" w:eastAsia="Calibri" w:hAnsi="Times New Roman" w:cs="Times New Roman"/>
          <w:sz w:val="24"/>
          <w:szCs w:val="24"/>
          <w:shd w:val="clear" w:color="auto" w:fill="FFFFFF"/>
        </w:rPr>
        <w:t xml:space="preserve"> lėšų neskirta.</w:t>
      </w:r>
    </w:p>
    <w:p w14:paraId="2181A28B" w14:textId="06BA0426" w:rsidR="00F83D4E" w:rsidRPr="0039225D" w:rsidRDefault="00F83D4E" w:rsidP="00253EDD">
      <w:pPr>
        <w:pStyle w:val="Sraopastraipa1"/>
        <w:numPr>
          <w:ilvl w:val="0"/>
          <w:numId w:val="6"/>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shd w:val="clear" w:color="auto" w:fill="FFFFFF"/>
        </w:rPr>
      </w:pPr>
      <w:r w:rsidRPr="0039225D">
        <w:rPr>
          <w:rFonts w:ascii="Times New Roman" w:hAnsi="Times New Roman"/>
          <w:bCs/>
          <w:sz w:val="24"/>
          <w:szCs w:val="24"/>
        </w:rPr>
        <w:t>dalyvauta savivaldybės komisijų darbe – v</w:t>
      </w:r>
      <w:r w:rsidRPr="0039225D">
        <w:rPr>
          <w:rFonts w:ascii="Times New Roman" w:hAnsi="Times New Roman" w:cs="Times New Roman"/>
          <w:bCs/>
          <w:sz w:val="24"/>
          <w:szCs w:val="24"/>
        </w:rPr>
        <w:t>isuomenės sveikatos rėmimo</w:t>
      </w:r>
      <w:r w:rsidR="004D1F3C" w:rsidRPr="0039225D">
        <w:rPr>
          <w:rFonts w:ascii="Times New Roman" w:hAnsi="Times New Roman"/>
          <w:bCs/>
          <w:sz w:val="24"/>
          <w:szCs w:val="24"/>
        </w:rPr>
        <w:t>,</w:t>
      </w:r>
      <w:r w:rsidRPr="0039225D">
        <w:rPr>
          <w:rFonts w:ascii="Times New Roman" w:hAnsi="Times New Roman"/>
          <w:bCs/>
          <w:sz w:val="24"/>
          <w:szCs w:val="24"/>
        </w:rPr>
        <w:t xml:space="preserve"> </w:t>
      </w:r>
      <w:r w:rsidR="00F365D0" w:rsidRPr="0039225D">
        <w:rPr>
          <w:rFonts w:ascii="Times New Roman" w:hAnsi="Times New Roman"/>
          <w:bCs/>
          <w:sz w:val="24"/>
          <w:szCs w:val="24"/>
        </w:rPr>
        <w:t xml:space="preserve">jaunimo iniciatyvų, </w:t>
      </w:r>
      <w:r w:rsidRPr="0039225D">
        <w:rPr>
          <w:rFonts w:ascii="Times New Roman" w:hAnsi="Times New Roman"/>
          <w:bCs/>
          <w:sz w:val="24"/>
          <w:szCs w:val="24"/>
        </w:rPr>
        <w:t>kūno kultūros ir sporto, sportininkų skatinimo. Jų metu analizuotos ir vertintos paraiškos, dalyvauta posėdžiuose.</w:t>
      </w:r>
    </w:p>
    <w:p w14:paraId="36DC2B39" w14:textId="12B9FE25" w:rsidR="00C76C32" w:rsidRDefault="00F83D4E" w:rsidP="00C76C32">
      <w:pPr>
        <w:autoSpaceDE w:val="0"/>
        <w:autoSpaceDN w:val="0"/>
        <w:adjustRightInd w:val="0"/>
        <w:ind w:firstLine="567"/>
        <w:jc w:val="both"/>
      </w:pPr>
      <w:r w:rsidRPr="00F466D2">
        <w:rPr>
          <w:rFonts w:eastAsia="Calibri"/>
          <w:b/>
          <w:i/>
          <w:iCs/>
        </w:rPr>
        <w:t xml:space="preserve">Siekiant tobulinti </w:t>
      </w:r>
      <w:r w:rsidR="00C76C32" w:rsidRPr="00C76C32">
        <w:rPr>
          <w:b/>
          <w:bCs/>
          <w:i/>
          <w:iCs/>
        </w:rPr>
        <w:t>viešų sporto objektų žinomumą ir interaktyvumą</w:t>
      </w:r>
      <w:r w:rsidR="00C76C32">
        <w:t xml:space="preserve">, sukurtas sporto objektų žemėlapis, kuriame galima rasti informaciją apie Neringos viešo naudojimo sporto erdves (matyti visus sporto objektus viename žemėlapyje, tikslią jų buvimo vietą, galimybė filtruoti pagal Neringos vietoves ir kt.). Sporto objektų žemėlapio interneto nuoroda: </w:t>
      </w:r>
      <w:hyperlink r:id="rId8" w:history="1">
        <w:r w:rsidR="00C76C32" w:rsidRPr="00881AB6">
          <w:rPr>
            <w:rStyle w:val="Hipersaitas"/>
          </w:rPr>
          <w:t>https://neringa.lt/veiklos-sritys/sportas/sporto-baze/341</w:t>
        </w:r>
      </w:hyperlink>
    </w:p>
    <w:p w14:paraId="2C6CCF68" w14:textId="2BE684CE" w:rsidR="00F83D4E" w:rsidRPr="00774297" w:rsidRDefault="00F83D4E" w:rsidP="00C76C32">
      <w:pPr>
        <w:autoSpaceDE w:val="0"/>
        <w:autoSpaceDN w:val="0"/>
        <w:adjustRightInd w:val="0"/>
        <w:ind w:firstLine="567"/>
        <w:jc w:val="both"/>
        <w:rPr>
          <w:lang w:eastAsia="lt-LT"/>
        </w:rPr>
      </w:pPr>
      <w:r w:rsidRPr="00F466D2">
        <w:rPr>
          <w:b/>
          <w:bCs/>
          <w:i/>
          <w:iCs/>
          <w:lang w:eastAsia="lt-LT"/>
        </w:rPr>
        <w:t>Surinkti statistiniai duomenys, susiję su fiziniu aktyvumu ir sportu, sporto organizacijų veikla: sportininkais, treneriais, sporto ir sveikatingumo renginiais, stovyklomis, sporto bazėmis, finansais ir t. t.</w:t>
      </w:r>
      <w:r w:rsidRPr="00F466D2">
        <w:rPr>
          <w:lang w:eastAsia="lt-LT"/>
        </w:rPr>
        <w:t xml:space="preserve"> Parengta 20</w:t>
      </w:r>
      <w:r w:rsidR="00F466D2" w:rsidRPr="00F466D2">
        <w:rPr>
          <w:lang w:eastAsia="lt-LT"/>
        </w:rPr>
        <w:t>2</w:t>
      </w:r>
      <w:r w:rsidR="00C76C32">
        <w:rPr>
          <w:lang w:eastAsia="lt-LT"/>
        </w:rPr>
        <w:t>1</w:t>
      </w:r>
      <w:r w:rsidRPr="00F466D2">
        <w:rPr>
          <w:lang w:eastAsia="lt-LT"/>
        </w:rPr>
        <w:t xml:space="preserve"> metų sporto veiklos statistinė ataskaita ir pateikta Lietuvos sporto centrui.</w:t>
      </w:r>
    </w:p>
    <w:p w14:paraId="24396B21" w14:textId="4A618D43" w:rsidR="00F83D4E" w:rsidRPr="00763F23" w:rsidRDefault="00F83D4E" w:rsidP="00763F23">
      <w:pPr>
        <w:spacing w:before="120"/>
        <w:ind w:firstLine="567"/>
        <w:jc w:val="both"/>
        <w:rPr>
          <w:b/>
          <w:iCs/>
        </w:rPr>
      </w:pPr>
      <w:r w:rsidRPr="00681ABF">
        <w:rPr>
          <w:b/>
          <w:i/>
          <w:iCs/>
        </w:rPr>
        <w:t>Siekiant įgyvendinti strateginio planavimo dokumentus savivaldybėje, organizuotos ir įgyvendintos Savivaldybės SVP priemonės</w:t>
      </w:r>
      <w:r w:rsidR="00763F23">
        <w:rPr>
          <w:b/>
          <w:i/>
          <w:iCs/>
        </w:rPr>
        <w:t>, parengiant aktualius MVP bei SVP bei jų įgyvendinimo ataskaitas.</w:t>
      </w:r>
      <w:r w:rsidRPr="00681ABF">
        <w:rPr>
          <w:b/>
          <w:iCs/>
        </w:rPr>
        <w:t xml:space="preserve"> </w:t>
      </w:r>
      <w:r w:rsidR="00763F23" w:rsidRPr="00763F23">
        <w:rPr>
          <w:bCs/>
          <w:iCs/>
        </w:rPr>
        <w:t>B</w:t>
      </w:r>
      <w:r w:rsidRPr="00763F23">
        <w:rPr>
          <w:bCs/>
          <w:iCs/>
        </w:rPr>
        <w:t xml:space="preserve">endradarbiauta su Ugdymo ir sporto veiklos programos priemonių vykdytojais dėl SVP įgyvendinimo, todėl </w:t>
      </w:r>
      <w:r w:rsidRPr="00763F23">
        <w:rPr>
          <w:lang w:eastAsia="lt-LT"/>
        </w:rPr>
        <w:t>programoje 202</w:t>
      </w:r>
      <w:r w:rsidR="00A71005" w:rsidRPr="00763F23">
        <w:rPr>
          <w:lang w:eastAsia="lt-LT"/>
        </w:rPr>
        <w:t>2</w:t>
      </w:r>
      <w:r w:rsidRPr="00763F23">
        <w:rPr>
          <w:lang w:eastAsia="lt-LT"/>
        </w:rPr>
        <w:t xml:space="preserve"> m. </w:t>
      </w:r>
      <w:r w:rsidR="005663B7" w:rsidRPr="00763F23">
        <w:t xml:space="preserve">numatytos </w:t>
      </w:r>
      <w:r w:rsidR="00A71005" w:rsidRPr="00763F23">
        <w:t>30</w:t>
      </w:r>
      <w:r w:rsidR="005663B7" w:rsidRPr="00763F23">
        <w:t xml:space="preserve"> veikl</w:t>
      </w:r>
      <w:r w:rsidR="00A71005" w:rsidRPr="00763F23">
        <w:t>ų</w:t>
      </w:r>
      <w:r w:rsidR="005663B7" w:rsidRPr="00763F23">
        <w:t>, iš kurių 202</w:t>
      </w:r>
      <w:r w:rsidR="00A71005" w:rsidRPr="00763F23">
        <w:t>2</w:t>
      </w:r>
      <w:r w:rsidR="005663B7" w:rsidRPr="00763F23">
        <w:t xml:space="preserve"> m. finansuotos 2</w:t>
      </w:r>
      <w:r w:rsidR="00A71005" w:rsidRPr="00763F23">
        <w:t>7</w:t>
      </w:r>
      <w:r w:rsidR="005663B7" w:rsidRPr="00763F23">
        <w:t xml:space="preserve">. Iš finansuotų veiklų įgyvendinta </w:t>
      </w:r>
      <w:r w:rsidR="005E469B" w:rsidRPr="00763F23">
        <w:t>visiškai ar iš dalies visos 27 veiklos</w:t>
      </w:r>
      <w:r w:rsidR="005663B7" w:rsidRPr="00763F23">
        <w:t xml:space="preserve">, kas sudaro </w:t>
      </w:r>
      <w:r w:rsidR="005E469B" w:rsidRPr="00763F23">
        <w:t>90</w:t>
      </w:r>
      <w:r w:rsidR="005663B7" w:rsidRPr="00763F23">
        <w:t xml:space="preserve"> proc. visų  įgyvendinamų SVP</w:t>
      </w:r>
      <w:r w:rsidR="005E469B" w:rsidRPr="00763F23">
        <w:t xml:space="preserve"> nu</w:t>
      </w:r>
      <w:r w:rsidR="00BE5FBA" w:rsidRPr="00763F23">
        <w:t>m</w:t>
      </w:r>
      <w:r w:rsidR="005E469B" w:rsidRPr="00763F23">
        <w:t>atytų</w:t>
      </w:r>
      <w:r w:rsidR="005663B7" w:rsidRPr="00763F23">
        <w:t xml:space="preserve"> veiklų.</w:t>
      </w:r>
    </w:p>
    <w:p w14:paraId="1E37E715" w14:textId="2B355B4C" w:rsidR="002C3CA7" w:rsidRDefault="002C3CA7" w:rsidP="005E469B">
      <w:pPr>
        <w:pStyle w:val="Sraopastraipa"/>
        <w:tabs>
          <w:tab w:val="left" w:pos="851"/>
          <w:tab w:val="left" w:pos="1418"/>
        </w:tabs>
        <w:autoSpaceDE w:val="0"/>
        <w:autoSpaceDN w:val="0"/>
        <w:adjustRightInd w:val="0"/>
        <w:spacing w:before="120" w:after="0" w:line="240" w:lineRule="auto"/>
        <w:ind w:left="0" w:firstLine="709"/>
        <w:contextualSpacing w:val="0"/>
        <w:jc w:val="both"/>
        <w:rPr>
          <w:rFonts w:ascii="Times New Roman" w:hAnsi="Times New Roman"/>
          <w:sz w:val="24"/>
          <w:szCs w:val="24"/>
        </w:rPr>
      </w:pPr>
      <w:r w:rsidRPr="002C3CA7">
        <w:rPr>
          <w:rFonts w:ascii="Times New Roman" w:hAnsi="Times New Roman"/>
          <w:color w:val="111111"/>
          <w:sz w:val="24"/>
          <w:szCs w:val="24"/>
        </w:rPr>
        <w:t xml:space="preserve">Įgyvendinant užsibrėžtus strateginius </w:t>
      </w:r>
      <w:r w:rsidRPr="002C3CA7">
        <w:rPr>
          <w:rFonts w:ascii="Times New Roman" w:hAnsi="Times New Roman"/>
          <w:b/>
          <w:bCs/>
          <w:i/>
          <w:iCs/>
          <w:color w:val="111111"/>
          <w:sz w:val="24"/>
          <w:szCs w:val="24"/>
          <w:u w:val="single"/>
        </w:rPr>
        <w:t>valstybinės kalbos</w:t>
      </w:r>
      <w:r>
        <w:rPr>
          <w:rFonts w:ascii="Times New Roman" w:hAnsi="Times New Roman"/>
          <w:color w:val="111111"/>
          <w:sz w:val="24"/>
          <w:szCs w:val="24"/>
        </w:rPr>
        <w:t xml:space="preserve"> vartojimo ir taisyklingumo kontrolės</w:t>
      </w:r>
      <w:r w:rsidRPr="002C3CA7">
        <w:rPr>
          <w:rFonts w:ascii="Times New Roman" w:hAnsi="Times New Roman"/>
          <w:color w:val="111111"/>
          <w:sz w:val="24"/>
          <w:szCs w:val="24"/>
        </w:rPr>
        <w:t xml:space="preserve"> tikslus,</w:t>
      </w:r>
      <w:r w:rsidRPr="002C3CA7">
        <w:t xml:space="preserve"> </w:t>
      </w:r>
      <w:r w:rsidRPr="002C3CA7">
        <w:rPr>
          <w:rFonts w:ascii="Times New Roman" w:hAnsi="Times New Roman"/>
          <w:sz w:val="24"/>
          <w:szCs w:val="24"/>
        </w:rPr>
        <w:t>valstybės deleguota savivaldybei funkcija atlikta trimis kryptimis: kontrolės (tikrinimai), prevencijos (derinimai, konsultacijos), šviečiamoji (atmintinės, metodiniai patarimai, renginiai).</w:t>
      </w:r>
    </w:p>
    <w:p w14:paraId="54DE05DB" w14:textId="2D801FE7" w:rsidR="00975C5E" w:rsidRPr="00763F23" w:rsidRDefault="00975C5E" w:rsidP="00383170">
      <w:pPr>
        <w:ind w:firstLine="709"/>
        <w:jc w:val="both"/>
        <w:rPr>
          <w:rFonts w:eastAsia="Calibri"/>
        </w:rPr>
      </w:pPr>
      <w:r w:rsidRPr="00B8040C">
        <w:rPr>
          <w:rFonts w:eastAsia="Calibri"/>
          <w:b/>
          <w:bCs/>
          <w:i/>
          <w:iCs/>
        </w:rPr>
        <w:t>Siekiant užtikrinti viešosios valstybinės kalbos vartojimo ir taisyklingumo Neringos savivaldybės teritorijoje kontrolę, teikiant pagalbą fiziniams ir juridiniams asmenims valstybinės kalbos vartojimo klausimais</w:t>
      </w:r>
      <w:r w:rsidRPr="00433F3D">
        <w:rPr>
          <w:rFonts w:eastAsia="Calibri"/>
        </w:rPr>
        <w:t xml:space="preserve">, </w:t>
      </w:r>
      <w:r w:rsidR="002C3CA7">
        <w:rPr>
          <w:rFonts w:eastAsia="Calibri"/>
        </w:rPr>
        <w:t>k</w:t>
      </w:r>
      <w:r w:rsidRPr="00433F3D">
        <w:rPr>
          <w:rFonts w:eastAsia="Calibri"/>
        </w:rPr>
        <w:t xml:space="preserve">iekvienais metais Valstybinei kalbos inspekcijai yra parengiamas </w:t>
      </w:r>
      <w:r w:rsidRPr="00763F23">
        <w:rPr>
          <w:rFonts w:eastAsia="Calibri"/>
        </w:rPr>
        <w:t xml:space="preserve">ateinančių metų veiklos planas ir pateikiamos einamųjų metų veiklos plano įvykdymo ataskaitos. </w:t>
      </w:r>
    </w:p>
    <w:p w14:paraId="6DA4927B" w14:textId="0F62C492" w:rsidR="007317E5" w:rsidRDefault="007317E5" w:rsidP="00383170">
      <w:pPr>
        <w:autoSpaceDE w:val="0"/>
        <w:autoSpaceDN w:val="0"/>
        <w:adjustRightInd w:val="0"/>
        <w:ind w:firstLine="709"/>
        <w:jc w:val="both"/>
        <w:rPr>
          <w:lang w:eastAsia="lt-LT"/>
        </w:rPr>
      </w:pPr>
      <w:r w:rsidRPr="00763F23">
        <w:rPr>
          <w:rFonts w:eastAsia="Calibri"/>
        </w:rPr>
        <w:t>Pagal 202</w:t>
      </w:r>
      <w:r w:rsidR="001A1A82" w:rsidRPr="00763F23">
        <w:rPr>
          <w:rFonts w:eastAsia="Calibri"/>
        </w:rPr>
        <w:t>2</w:t>
      </w:r>
      <w:r w:rsidRPr="00763F23">
        <w:rPr>
          <w:rFonts w:eastAsia="Calibri"/>
        </w:rPr>
        <w:t xml:space="preserve"> metais </w:t>
      </w:r>
      <w:r w:rsidR="001A1A82" w:rsidRPr="00763F23">
        <w:rPr>
          <w:rFonts w:eastAsia="Calibri"/>
        </w:rPr>
        <w:t xml:space="preserve">patvirtintą Valstybinei kalbos komisijai teikiamą planą Neringos </w:t>
      </w:r>
      <w:r w:rsidRPr="00763F23">
        <w:rPr>
          <w:lang w:eastAsia="lt-LT"/>
        </w:rPr>
        <w:t xml:space="preserve">interneto </w:t>
      </w:r>
      <w:r w:rsidR="00BE5FBA" w:rsidRPr="00763F23">
        <w:rPr>
          <w:lang w:eastAsia="lt-LT"/>
        </w:rPr>
        <w:t xml:space="preserve"> </w:t>
      </w:r>
      <w:r w:rsidRPr="00763F23">
        <w:rPr>
          <w:lang w:eastAsia="lt-LT"/>
        </w:rPr>
        <w:t xml:space="preserve">svetainės skyrelio </w:t>
      </w:r>
      <w:r w:rsidRPr="00763F23">
        <w:rPr>
          <w:i/>
          <w:iCs/>
          <w:lang w:eastAsia="lt-LT"/>
        </w:rPr>
        <w:t>Valstybinė kalba</w:t>
      </w:r>
      <w:r w:rsidRPr="00763F23">
        <w:rPr>
          <w:lang w:eastAsia="lt-LT"/>
        </w:rPr>
        <w:t xml:space="preserve"> poskyris </w:t>
      </w:r>
      <w:r w:rsidRPr="00763F23">
        <w:rPr>
          <w:b/>
          <w:bCs/>
          <w:i/>
          <w:iCs/>
          <w:lang w:eastAsia="lt-LT"/>
        </w:rPr>
        <w:t>Metodiniai patarimai</w:t>
      </w:r>
      <w:r w:rsidR="008D5CA2" w:rsidRPr="00763F23">
        <w:rPr>
          <w:i/>
          <w:iCs/>
          <w:lang w:eastAsia="lt-LT"/>
        </w:rPr>
        <w:t xml:space="preserve"> </w:t>
      </w:r>
      <w:r w:rsidR="008D5CA2" w:rsidRPr="00763F23">
        <w:t xml:space="preserve">buvo papildytas </w:t>
      </w:r>
      <w:r w:rsidR="00763F23" w:rsidRPr="00763F23">
        <w:t xml:space="preserve">9 naujais </w:t>
      </w:r>
      <w:r w:rsidR="008D5CA2" w:rsidRPr="00763F23">
        <w:t>metodiniais patarimais, atsižvelgiant į dažniausiai pasitaikančias klaidas, kasdienybės aktualijas ir</w:t>
      </w:r>
      <w:r w:rsidR="008D5CA2">
        <w:t xml:space="preserve"> paplitusius vartosenos atvejus, tikintis, kad ne tik savivaldybės administracijos darbuotojai, bet ir kiti suinteresuoti svetainės lankytojai domėsis kalbos patarimais bei vadovausis jais praktikoje</w:t>
      </w:r>
      <w:r>
        <w:rPr>
          <w:lang w:eastAsia="lt-LT"/>
        </w:rPr>
        <w:t>.</w:t>
      </w:r>
    </w:p>
    <w:p w14:paraId="108A1056" w14:textId="55FEE992" w:rsidR="007317E5" w:rsidRDefault="00167106" w:rsidP="009755E5">
      <w:pPr>
        <w:autoSpaceDE w:val="0"/>
        <w:autoSpaceDN w:val="0"/>
        <w:adjustRightInd w:val="0"/>
        <w:ind w:firstLine="709"/>
        <w:jc w:val="both"/>
        <w:rPr>
          <w:lang w:eastAsia="lt-LT"/>
        </w:rPr>
      </w:pPr>
      <w:r w:rsidRPr="00167106">
        <w:rPr>
          <w:rFonts w:eastAsia="Calibri"/>
        </w:rPr>
        <w:t>202</w:t>
      </w:r>
      <w:r w:rsidR="00763F23">
        <w:rPr>
          <w:rFonts w:eastAsia="Calibri"/>
        </w:rPr>
        <w:t>2</w:t>
      </w:r>
      <w:r w:rsidRPr="00167106">
        <w:rPr>
          <w:rFonts w:eastAsia="Calibri"/>
        </w:rPr>
        <w:t xml:space="preserve"> m. buvo </w:t>
      </w:r>
      <w:r w:rsidRPr="00BE446E">
        <w:rPr>
          <w:rFonts w:eastAsia="Calibri"/>
          <w:b/>
          <w:bCs/>
          <w:i/>
          <w:iCs/>
        </w:rPr>
        <w:t xml:space="preserve">patikrinti </w:t>
      </w:r>
      <w:r w:rsidR="008D5CA2" w:rsidRPr="00BE446E">
        <w:rPr>
          <w:rFonts w:eastAsia="Calibri"/>
          <w:b/>
          <w:bCs/>
          <w:i/>
          <w:iCs/>
        </w:rPr>
        <w:t>8</w:t>
      </w:r>
      <w:r w:rsidRPr="00BE446E">
        <w:rPr>
          <w:rFonts w:eastAsia="Calibri"/>
          <w:b/>
          <w:bCs/>
          <w:i/>
          <w:iCs/>
        </w:rPr>
        <w:t xml:space="preserve"> </w:t>
      </w:r>
      <w:r w:rsidRPr="00BE446E">
        <w:rPr>
          <w:b/>
          <w:bCs/>
          <w:i/>
          <w:iCs/>
          <w:lang w:eastAsia="lt-LT"/>
        </w:rPr>
        <w:t xml:space="preserve">savivaldybėje veikiančių </w:t>
      </w:r>
      <w:r w:rsidRPr="00BE446E">
        <w:rPr>
          <w:rFonts w:eastAsia="Calibri"/>
          <w:b/>
          <w:bCs/>
          <w:i/>
          <w:iCs/>
        </w:rPr>
        <w:t>įstaigų</w:t>
      </w:r>
      <w:r w:rsidRPr="00167106">
        <w:rPr>
          <w:rFonts w:eastAsia="Calibri"/>
        </w:rPr>
        <w:t xml:space="preserve"> </w:t>
      </w:r>
      <w:r w:rsidR="008D5CA2" w:rsidRPr="003D0057">
        <w:t>siunčiamieji bei vidaus dokumentai (prašymai, įsakymai, vidaus tvarkos aprašai, nuostatai ir pan.), bendrojo pobūdžio informaciniai skelbimai</w:t>
      </w:r>
      <w:r w:rsidR="008D5CA2">
        <w:t>, a</w:t>
      </w:r>
      <w:r w:rsidR="008D5CA2" w:rsidRPr="003D0057">
        <w:t>ktualiausios įstaigos interneto svetainės skiltys</w:t>
      </w:r>
      <w:r>
        <w:rPr>
          <w:rFonts w:eastAsia="Calibri"/>
        </w:rPr>
        <w:t>.</w:t>
      </w:r>
      <w:r w:rsidRPr="00167106">
        <w:rPr>
          <w:lang w:eastAsia="lt-LT"/>
        </w:rPr>
        <w:t xml:space="preserve"> </w:t>
      </w:r>
      <w:r w:rsidR="007317E5">
        <w:rPr>
          <w:lang w:eastAsia="lt-LT"/>
        </w:rPr>
        <w:t xml:space="preserve">Savivaldybėje veikiančioms įmonėms, įstaigoms ir organizacijoms parengtas ir išsiųstas trumpas kalbos patarimų sąvadas su aktualiais kalbos vartojimo pavyzdžiais. </w:t>
      </w:r>
      <w:r>
        <w:rPr>
          <w:lang w:eastAsia="lt-LT"/>
        </w:rPr>
        <w:t>Kalbos patarimų sąvadas buvo sudarytas atsižvelgiant į dažniausiai pasitaikančias klaidas, aptariant aktualiausius ir labiausiai paplitusius kalbos vartojimo atvejus.</w:t>
      </w:r>
    </w:p>
    <w:p w14:paraId="5CFE1036" w14:textId="29125EC8" w:rsidR="005D7B7B" w:rsidRDefault="00B8040C" w:rsidP="00763F23">
      <w:pPr>
        <w:spacing w:before="120"/>
        <w:ind w:firstLine="709"/>
        <w:jc w:val="both"/>
        <w:rPr>
          <w:rFonts w:eastAsia="Calibri"/>
        </w:rPr>
      </w:pPr>
      <w:r w:rsidRPr="00B8040C">
        <w:rPr>
          <w:rFonts w:eastAsia="Calibri"/>
          <w:b/>
          <w:i/>
          <w:iCs/>
        </w:rPr>
        <w:t>Siekiant i</w:t>
      </w:r>
      <w:r w:rsidR="00975C5E" w:rsidRPr="00B8040C">
        <w:rPr>
          <w:rFonts w:eastAsia="Calibri"/>
          <w:b/>
          <w:i/>
          <w:iCs/>
        </w:rPr>
        <w:t>nformacinė</w:t>
      </w:r>
      <w:r w:rsidRPr="00B8040C">
        <w:rPr>
          <w:rFonts w:eastAsia="Calibri"/>
          <w:b/>
          <w:i/>
          <w:iCs/>
        </w:rPr>
        <w:t>s</w:t>
      </w:r>
      <w:r w:rsidR="00975C5E" w:rsidRPr="00B8040C">
        <w:rPr>
          <w:rFonts w:eastAsia="Calibri"/>
          <w:b/>
          <w:i/>
          <w:iCs/>
        </w:rPr>
        <w:t xml:space="preserve"> sklaid</w:t>
      </w:r>
      <w:r w:rsidRPr="00B8040C">
        <w:rPr>
          <w:rFonts w:eastAsia="Calibri"/>
          <w:b/>
          <w:i/>
          <w:iCs/>
        </w:rPr>
        <w:t>os</w:t>
      </w:r>
      <w:r w:rsidR="00975C5E" w:rsidRPr="00B8040C">
        <w:rPr>
          <w:rFonts w:eastAsia="Calibri"/>
          <w:b/>
          <w:i/>
          <w:iCs/>
        </w:rPr>
        <w:t xml:space="preserve"> ir priimtų sprendimų bei įvairių duomenų viešinim</w:t>
      </w:r>
      <w:r w:rsidRPr="00B8040C">
        <w:rPr>
          <w:rFonts w:eastAsia="Calibri"/>
          <w:b/>
          <w:i/>
          <w:iCs/>
        </w:rPr>
        <w:t>o,</w:t>
      </w:r>
      <w:r>
        <w:rPr>
          <w:rFonts w:eastAsia="Calibri"/>
          <w:b/>
        </w:rPr>
        <w:t xml:space="preserve"> </w:t>
      </w:r>
      <w:r w:rsidRPr="00B8040C">
        <w:rPr>
          <w:rFonts w:eastAsia="Calibri"/>
          <w:bCs/>
        </w:rPr>
        <w:t>interneto s</w:t>
      </w:r>
      <w:r w:rsidR="00975C5E" w:rsidRPr="00932885">
        <w:rPr>
          <w:rFonts w:eastAsia="Calibri"/>
        </w:rPr>
        <w:t xml:space="preserve">vetainėje </w:t>
      </w:r>
      <w:proofErr w:type="spellStart"/>
      <w:r w:rsidR="00975C5E" w:rsidRPr="00932885">
        <w:rPr>
          <w:rFonts w:eastAsia="Calibri"/>
        </w:rPr>
        <w:t>neringa.lt</w:t>
      </w:r>
      <w:proofErr w:type="spellEnd"/>
      <w:r w:rsidR="00975C5E" w:rsidRPr="00932885">
        <w:rPr>
          <w:rFonts w:eastAsia="Calibri"/>
        </w:rPr>
        <w:t xml:space="preserve"> </w:t>
      </w:r>
      <w:r w:rsidR="00763F23">
        <w:rPr>
          <w:rFonts w:eastAsia="Calibri"/>
        </w:rPr>
        <w:t xml:space="preserve">skelbiama </w:t>
      </w:r>
      <w:r w:rsidR="00975C5E">
        <w:rPr>
          <w:rFonts w:eastAsia="Calibri"/>
        </w:rPr>
        <w:t>informacija apie švietimo įstaigas, įgyvendintus ir dabar vykdomus projektus</w:t>
      </w:r>
      <w:r w:rsidR="00160713">
        <w:rPr>
          <w:rFonts w:eastAsia="Calibri"/>
        </w:rPr>
        <w:t>, skelbiami švietimo įstaigų vadovų vertinimai ir metinės veiklos užduotys</w:t>
      </w:r>
      <w:r w:rsidR="00763F23">
        <w:rPr>
          <w:rFonts w:eastAsia="Calibri"/>
        </w:rPr>
        <w:t>; s</w:t>
      </w:r>
      <w:r w:rsidR="00975C5E">
        <w:rPr>
          <w:rFonts w:eastAsia="Calibri"/>
        </w:rPr>
        <w:t>kelbiamas</w:t>
      </w:r>
      <w:r w:rsidR="00975C5E" w:rsidRPr="00932885">
        <w:rPr>
          <w:rFonts w:eastAsia="Calibri"/>
        </w:rPr>
        <w:t xml:space="preserve"> parengtas kalendorinių metų sporto renginių kalendorius, atnaujin</w:t>
      </w:r>
      <w:r w:rsidR="00975C5E">
        <w:rPr>
          <w:rFonts w:eastAsia="Calibri"/>
        </w:rPr>
        <w:t>ama</w:t>
      </w:r>
      <w:r w:rsidR="00975C5E" w:rsidRPr="00932885">
        <w:rPr>
          <w:rFonts w:eastAsia="Calibri"/>
        </w:rPr>
        <w:t xml:space="preserve"> aktuali informacija apie kūno kultūros ir sporto projektus</w:t>
      </w:r>
      <w:r w:rsidR="00975C5E">
        <w:rPr>
          <w:rFonts w:eastAsia="Calibri"/>
        </w:rPr>
        <w:t>,</w:t>
      </w:r>
      <w:r w:rsidR="00975C5E" w:rsidRPr="00932885">
        <w:rPr>
          <w:rFonts w:eastAsia="Calibri"/>
        </w:rPr>
        <w:t xml:space="preserve"> Neringos savivaldybės sportininkų skatinimą</w:t>
      </w:r>
      <w:r w:rsidR="00975C5E">
        <w:rPr>
          <w:rFonts w:eastAsia="Calibri"/>
        </w:rPr>
        <w:t xml:space="preserve"> ir kt.</w:t>
      </w:r>
      <w:r w:rsidR="00763F23">
        <w:rPr>
          <w:rFonts w:eastAsia="Calibri"/>
        </w:rPr>
        <w:t xml:space="preserve">; </w:t>
      </w:r>
      <w:r w:rsidR="00FF6BB9">
        <w:rPr>
          <w:rFonts w:eastAsia="Calibri"/>
        </w:rPr>
        <w:t>skelbiamos</w:t>
      </w:r>
      <w:r w:rsidR="00975C5E">
        <w:rPr>
          <w:rFonts w:eastAsia="Calibri"/>
        </w:rPr>
        <w:t xml:space="preserve"> įvairios informacinės nuorodos bei internetiniai </w:t>
      </w:r>
      <w:r w:rsidR="005D7B7B">
        <w:rPr>
          <w:rFonts w:eastAsia="Calibri"/>
        </w:rPr>
        <w:t>leidiniai įvairiais kalbos klausimais, paskelbta daug metodinių rekomendacijų kalbos taisyklingumo klausimais.</w:t>
      </w:r>
    </w:p>
    <w:p w14:paraId="74C1842F" w14:textId="2B418686" w:rsidR="007B078C" w:rsidRDefault="007B078C" w:rsidP="00E45700">
      <w:pPr>
        <w:tabs>
          <w:tab w:val="left" w:pos="1080"/>
        </w:tabs>
        <w:suppressAutoHyphens/>
        <w:autoSpaceDE w:val="0"/>
        <w:autoSpaceDN w:val="0"/>
        <w:ind w:firstLine="851"/>
        <w:jc w:val="both"/>
        <w:textAlignment w:val="baseline"/>
      </w:pPr>
    </w:p>
    <w:p w14:paraId="0BD2812C" w14:textId="77777777" w:rsidR="00763F23" w:rsidRDefault="00763F23" w:rsidP="00E45700">
      <w:pPr>
        <w:tabs>
          <w:tab w:val="left" w:pos="1080"/>
        </w:tabs>
        <w:suppressAutoHyphens/>
        <w:autoSpaceDE w:val="0"/>
        <w:autoSpaceDN w:val="0"/>
        <w:ind w:firstLine="851"/>
        <w:jc w:val="both"/>
        <w:textAlignment w:val="baseline"/>
      </w:pPr>
    </w:p>
    <w:p w14:paraId="574FA402" w14:textId="4A339BE6" w:rsidR="005D0E2E" w:rsidRDefault="00B8040C" w:rsidP="00B8040C">
      <w:pPr>
        <w:tabs>
          <w:tab w:val="left" w:pos="7371"/>
        </w:tabs>
        <w:rPr>
          <w:szCs w:val="20"/>
        </w:rPr>
      </w:pPr>
      <w:r>
        <w:rPr>
          <w:szCs w:val="20"/>
        </w:rPr>
        <w:t xml:space="preserve">Švietimo skyriaus vedėja </w:t>
      </w:r>
      <w:r>
        <w:rPr>
          <w:szCs w:val="20"/>
        </w:rPr>
        <w:tab/>
        <w:t>Asta Baškevičienė</w:t>
      </w:r>
    </w:p>
    <w:sectPr w:rsidR="005D0E2E" w:rsidSect="0066441F">
      <w:headerReference w:type="default" r:id="rId9"/>
      <w:pgSz w:w="11906" w:h="16838" w:code="9"/>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0D90" w14:textId="77777777" w:rsidR="001E07EB" w:rsidRDefault="001E07EB" w:rsidP="0077600F">
      <w:r>
        <w:separator/>
      </w:r>
    </w:p>
  </w:endnote>
  <w:endnote w:type="continuationSeparator" w:id="0">
    <w:p w14:paraId="2CC898B9" w14:textId="77777777" w:rsidR="001E07EB" w:rsidRDefault="001E07EB" w:rsidP="0077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EED8" w14:textId="77777777" w:rsidR="001E07EB" w:rsidRDefault="001E07EB" w:rsidP="0077600F">
      <w:r>
        <w:separator/>
      </w:r>
    </w:p>
  </w:footnote>
  <w:footnote w:type="continuationSeparator" w:id="0">
    <w:p w14:paraId="3FD125EB" w14:textId="77777777" w:rsidR="001E07EB" w:rsidRDefault="001E07EB" w:rsidP="0077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043E" w14:textId="77777777" w:rsidR="005353CD" w:rsidRDefault="005353CD">
    <w:pPr>
      <w:pStyle w:val="Antrats"/>
      <w:jc w:val="center"/>
    </w:pPr>
    <w:r>
      <w:fldChar w:fldCharType="begin"/>
    </w:r>
    <w:r>
      <w:instrText>PAGE   \* MERGEFORMAT</w:instrText>
    </w:r>
    <w:r>
      <w:fldChar w:fldCharType="separate"/>
    </w:r>
    <w:r w:rsidR="006A03CA">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44188"/>
    <w:multiLevelType w:val="hybridMultilevel"/>
    <w:tmpl w:val="01A4617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4B31ED0"/>
    <w:multiLevelType w:val="hybridMultilevel"/>
    <w:tmpl w:val="58B6A1D4"/>
    <w:lvl w:ilvl="0" w:tplc="D3142F4A">
      <w:start w:val="1"/>
      <w:numFmt w:val="decimal"/>
      <w:lvlText w:val="%1)"/>
      <w:lvlJc w:val="left"/>
      <w:pPr>
        <w:ind w:left="1287" w:hanging="360"/>
      </w:pPr>
      <w:rPr>
        <w:color w:val="auto"/>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55C538B2"/>
    <w:multiLevelType w:val="hybridMultilevel"/>
    <w:tmpl w:val="FFF01ED6"/>
    <w:lvl w:ilvl="0" w:tplc="7898BD90">
      <w:start w:val="1"/>
      <w:numFmt w:val="decimal"/>
      <w:lvlText w:val="%1)"/>
      <w:lvlJc w:val="left"/>
      <w:pPr>
        <w:ind w:left="927" w:hanging="360"/>
      </w:pPr>
      <w:rPr>
        <w:b w:val="0"/>
        <w:bCs/>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6A895F0B"/>
    <w:multiLevelType w:val="hybridMultilevel"/>
    <w:tmpl w:val="E9088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615592"/>
    <w:multiLevelType w:val="hybridMultilevel"/>
    <w:tmpl w:val="1FEAB230"/>
    <w:lvl w:ilvl="0" w:tplc="0409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7B6F2D87"/>
    <w:multiLevelType w:val="hybridMultilevel"/>
    <w:tmpl w:val="3FCA7866"/>
    <w:lvl w:ilvl="0" w:tplc="5784F250">
      <w:start w:val="1"/>
      <w:numFmt w:val="decimal"/>
      <w:lvlText w:val="%1)"/>
      <w:lvlJc w:val="left"/>
      <w:pPr>
        <w:ind w:left="927" w:hanging="360"/>
      </w:pPr>
      <w:rPr>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7CD42730"/>
    <w:multiLevelType w:val="hybridMultilevel"/>
    <w:tmpl w:val="1004CA36"/>
    <w:lvl w:ilvl="0" w:tplc="04270011">
      <w:start w:val="1"/>
      <w:numFmt w:val="decimal"/>
      <w:lvlText w:val="%1)"/>
      <w:lvlJc w:val="left"/>
      <w:pPr>
        <w:ind w:left="1350" w:hanging="360"/>
      </w:p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16cid:durableId="808521298">
    <w:abstractNumId w:val="4"/>
  </w:num>
  <w:num w:numId="2" w16cid:durableId="1742753878">
    <w:abstractNumId w:val="1"/>
  </w:num>
  <w:num w:numId="3" w16cid:durableId="1681422546">
    <w:abstractNumId w:val="5"/>
  </w:num>
  <w:num w:numId="4" w16cid:durableId="1488016074">
    <w:abstractNumId w:val="2"/>
  </w:num>
  <w:num w:numId="5" w16cid:durableId="1685479292">
    <w:abstractNumId w:val="3"/>
  </w:num>
  <w:num w:numId="6" w16cid:durableId="604002026">
    <w:abstractNumId w:val="6"/>
  </w:num>
  <w:num w:numId="7" w16cid:durableId="183337366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7F"/>
    <w:rsid w:val="00003873"/>
    <w:rsid w:val="0000670D"/>
    <w:rsid w:val="0000781C"/>
    <w:rsid w:val="000271A0"/>
    <w:rsid w:val="00032A8D"/>
    <w:rsid w:val="00035114"/>
    <w:rsid w:val="00047D68"/>
    <w:rsid w:val="000534EF"/>
    <w:rsid w:val="000829CE"/>
    <w:rsid w:val="0009043A"/>
    <w:rsid w:val="00091AA2"/>
    <w:rsid w:val="0009638D"/>
    <w:rsid w:val="000B606F"/>
    <w:rsid w:val="000B6AB0"/>
    <w:rsid w:val="000B7E58"/>
    <w:rsid w:val="000C4A9E"/>
    <w:rsid w:val="000D372B"/>
    <w:rsid w:val="000E7D57"/>
    <w:rsid w:val="000F178C"/>
    <w:rsid w:val="000F56CF"/>
    <w:rsid w:val="001028F8"/>
    <w:rsid w:val="00104F36"/>
    <w:rsid w:val="00125C38"/>
    <w:rsid w:val="001265AE"/>
    <w:rsid w:val="00146EF5"/>
    <w:rsid w:val="001546D1"/>
    <w:rsid w:val="00156388"/>
    <w:rsid w:val="00160713"/>
    <w:rsid w:val="00161471"/>
    <w:rsid w:val="00167106"/>
    <w:rsid w:val="001706FD"/>
    <w:rsid w:val="00171041"/>
    <w:rsid w:val="00171489"/>
    <w:rsid w:val="001724AB"/>
    <w:rsid w:val="001739D8"/>
    <w:rsid w:val="00175E97"/>
    <w:rsid w:val="0018580E"/>
    <w:rsid w:val="00195DD5"/>
    <w:rsid w:val="001A1A82"/>
    <w:rsid w:val="001C0AB8"/>
    <w:rsid w:val="001D4356"/>
    <w:rsid w:val="001D45D2"/>
    <w:rsid w:val="001E07EB"/>
    <w:rsid w:val="001F3874"/>
    <w:rsid w:val="0021006C"/>
    <w:rsid w:val="00211BDF"/>
    <w:rsid w:val="00221EFD"/>
    <w:rsid w:val="00234CA8"/>
    <w:rsid w:val="00235BE3"/>
    <w:rsid w:val="00253EDD"/>
    <w:rsid w:val="00266A6C"/>
    <w:rsid w:val="00270275"/>
    <w:rsid w:val="00271F36"/>
    <w:rsid w:val="00282B1A"/>
    <w:rsid w:val="002A026C"/>
    <w:rsid w:val="002A4B15"/>
    <w:rsid w:val="002B756E"/>
    <w:rsid w:val="002C2FFE"/>
    <w:rsid w:val="002C3CA7"/>
    <w:rsid w:val="002D1C00"/>
    <w:rsid w:val="002D3092"/>
    <w:rsid w:val="002D318A"/>
    <w:rsid w:val="002D3801"/>
    <w:rsid w:val="002D5D90"/>
    <w:rsid w:val="002E0E63"/>
    <w:rsid w:val="002E4B4C"/>
    <w:rsid w:val="002E5679"/>
    <w:rsid w:val="002E6D5C"/>
    <w:rsid w:val="002E7953"/>
    <w:rsid w:val="002F34E0"/>
    <w:rsid w:val="002F4931"/>
    <w:rsid w:val="002F734B"/>
    <w:rsid w:val="00312E26"/>
    <w:rsid w:val="003222F8"/>
    <w:rsid w:val="00326CB6"/>
    <w:rsid w:val="00334671"/>
    <w:rsid w:val="003349DB"/>
    <w:rsid w:val="00337BBF"/>
    <w:rsid w:val="003418DE"/>
    <w:rsid w:val="00343149"/>
    <w:rsid w:val="00346E7A"/>
    <w:rsid w:val="00350879"/>
    <w:rsid w:val="00363137"/>
    <w:rsid w:val="003632E0"/>
    <w:rsid w:val="00380582"/>
    <w:rsid w:val="00380B65"/>
    <w:rsid w:val="00382C89"/>
    <w:rsid w:val="00383170"/>
    <w:rsid w:val="0039225D"/>
    <w:rsid w:val="003A5C20"/>
    <w:rsid w:val="003B0966"/>
    <w:rsid w:val="003B3022"/>
    <w:rsid w:val="003B455B"/>
    <w:rsid w:val="003C3A20"/>
    <w:rsid w:val="003C3CA3"/>
    <w:rsid w:val="003D1E5E"/>
    <w:rsid w:val="003D63B1"/>
    <w:rsid w:val="003E2FA7"/>
    <w:rsid w:val="00413FC2"/>
    <w:rsid w:val="00416079"/>
    <w:rsid w:val="00437BF8"/>
    <w:rsid w:val="0044279E"/>
    <w:rsid w:val="004513A8"/>
    <w:rsid w:val="004524DF"/>
    <w:rsid w:val="004541BF"/>
    <w:rsid w:val="0046346D"/>
    <w:rsid w:val="004657E6"/>
    <w:rsid w:val="00470C14"/>
    <w:rsid w:val="00474372"/>
    <w:rsid w:val="00477ACE"/>
    <w:rsid w:val="00481DD0"/>
    <w:rsid w:val="00485290"/>
    <w:rsid w:val="004867D6"/>
    <w:rsid w:val="004923FE"/>
    <w:rsid w:val="004A4AE7"/>
    <w:rsid w:val="004A5790"/>
    <w:rsid w:val="004B312C"/>
    <w:rsid w:val="004B5E79"/>
    <w:rsid w:val="004C3207"/>
    <w:rsid w:val="004D16A3"/>
    <w:rsid w:val="004D1F3C"/>
    <w:rsid w:val="004E5537"/>
    <w:rsid w:val="00502DBB"/>
    <w:rsid w:val="00504A23"/>
    <w:rsid w:val="00505737"/>
    <w:rsid w:val="00507FE0"/>
    <w:rsid w:val="0052220D"/>
    <w:rsid w:val="00524C4E"/>
    <w:rsid w:val="005266F8"/>
    <w:rsid w:val="00533AC7"/>
    <w:rsid w:val="005353CD"/>
    <w:rsid w:val="00543801"/>
    <w:rsid w:val="00546227"/>
    <w:rsid w:val="00546E95"/>
    <w:rsid w:val="00566307"/>
    <w:rsid w:val="005663B7"/>
    <w:rsid w:val="00566A78"/>
    <w:rsid w:val="005716EC"/>
    <w:rsid w:val="00574E9A"/>
    <w:rsid w:val="00575178"/>
    <w:rsid w:val="00582DBE"/>
    <w:rsid w:val="00590EC6"/>
    <w:rsid w:val="005955CA"/>
    <w:rsid w:val="00597AB3"/>
    <w:rsid w:val="005B6CFE"/>
    <w:rsid w:val="005C5938"/>
    <w:rsid w:val="005D0582"/>
    <w:rsid w:val="005D0E2E"/>
    <w:rsid w:val="005D0ED1"/>
    <w:rsid w:val="005D7B7B"/>
    <w:rsid w:val="005E047F"/>
    <w:rsid w:val="005E469B"/>
    <w:rsid w:val="005E6EEC"/>
    <w:rsid w:val="005F20EE"/>
    <w:rsid w:val="00623B16"/>
    <w:rsid w:val="00625F43"/>
    <w:rsid w:val="006261BA"/>
    <w:rsid w:val="006317CB"/>
    <w:rsid w:val="00644C30"/>
    <w:rsid w:val="00644F29"/>
    <w:rsid w:val="00645734"/>
    <w:rsid w:val="00645E8F"/>
    <w:rsid w:val="00647ECC"/>
    <w:rsid w:val="00650F99"/>
    <w:rsid w:val="00652C8A"/>
    <w:rsid w:val="00657F2E"/>
    <w:rsid w:val="0066369D"/>
    <w:rsid w:val="0066441F"/>
    <w:rsid w:val="00665A1E"/>
    <w:rsid w:val="00681ABF"/>
    <w:rsid w:val="00682ED6"/>
    <w:rsid w:val="006833F6"/>
    <w:rsid w:val="00684264"/>
    <w:rsid w:val="006851F8"/>
    <w:rsid w:val="006858AD"/>
    <w:rsid w:val="006A03CA"/>
    <w:rsid w:val="006A1D43"/>
    <w:rsid w:val="006B56B5"/>
    <w:rsid w:val="006D650D"/>
    <w:rsid w:val="006D7AD1"/>
    <w:rsid w:val="006F0ABC"/>
    <w:rsid w:val="006F65DC"/>
    <w:rsid w:val="00702CA6"/>
    <w:rsid w:val="00710586"/>
    <w:rsid w:val="00720152"/>
    <w:rsid w:val="0072335D"/>
    <w:rsid w:val="007252DE"/>
    <w:rsid w:val="007317E5"/>
    <w:rsid w:val="00742B1E"/>
    <w:rsid w:val="007618C8"/>
    <w:rsid w:val="00763F23"/>
    <w:rsid w:val="00764535"/>
    <w:rsid w:val="00766FA1"/>
    <w:rsid w:val="007678F6"/>
    <w:rsid w:val="00771253"/>
    <w:rsid w:val="00774297"/>
    <w:rsid w:val="0077600F"/>
    <w:rsid w:val="007845E2"/>
    <w:rsid w:val="007B078C"/>
    <w:rsid w:val="007B16D7"/>
    <w:rsid w:val="007B5FA2"/>
    <w:rsid w:val="007B6242"/>
    <w:rsid w:val="007B66F3"/>
    <w:rsid w:val="007B6893"/>
    <w:rsid w:val="007C65E0"/>
    <w:rsid w:val="007D3C13"/>
    <w:rsid w:val="007D3D2E"/>
    <w:rsid w:val="007D4DE3"/>
    <w:rsid w:val="007D70DE"/>
    <w:rsid w:val="007F0AB8"/>
    <w:rsid w:val="0080028B"/>
    <w:rsid w:val="008005A6"/>
    <w:rsid w:val="0080354A"/>
    <w:rsid w:val="008256DE"/>
    <w:rsid w:val="00841ED7"/>
    <w:rsid w:val="00850B96"/>
    <w:rsid w:val="008514C8"/>
    <w:rsid w:val="00853C50"/>
    <w:rsid w:val="008554F3"/>
    <w:rsid w:val="008657DF"/>
    <w:rsid w:val="00865E22"/>
    <w:rsid w:val="00885518"/>
    <w:rsid w:val="008937EE"/>
    <w:rsid w:val="008A1D9C"/>
    <w:rsid w:val="008A38E8"/>
    <w:rsid w:val="008B1212"/>
    <w:rsid w:val="008B2E26"/>
    <w:rsid w:val="008C4E44"/>
    <w:rsid w:val="008D0FCF"/>
    <w:rsid w:val="008D5CA2"/>
    <w:rsid w:val="008E1862"/>
    <w:rsid w:val="008E5F24"/>
    <w:rsid w:val="008F3D59"/>
    <w:rsid w:val="00901B36"/>
    <w:rsid w:val="0090312B"/>
    <w:rsid w:val="00915243"/>
    <w:rsid w:val="009218E2"/>
    <w:rsid w:val="00933C4C"/>
    <w:rsid w:val="00943618"/>
    <w:rsid w:val="0094721A"/>
    <w:rsid w:val="00950911"/>
    <w:rsid w:val="00960461"/>
    <w:rsid w:val="00966166"/>
    <w:rsid w:val="009755E5"/>
    <w:rsid w:val="00975C5E"/>
    <w:rsid w:val="0099621F"/>
    <w:rsid w:val="009A283A"/>
    <w:rsid w:val="009A36DF"/>
    <w:rsid w:val="009A5DF6"/>
    <w:rsid w:val="009B052C"/>
    <w:rsid w:val="009B4833"/>
    <w:rsid w:val="009B52EC"/>
    <w:rsid w:val="009B76E3"/>
    <w:rsid w:val="009C2FB9"/>
    <w:rsid w:val="009C3276"/>
    <w:rsid w:val="009C437F"/>
    <w:rsid w:val="009D098B"/>
    <w:rsid w:val="009D21D8"/>
    <w:rsid w:val="009E0E74"/>
    <w:rsid w:val="009F3B09"/>
    <w:rsid w:val="009F4733"/>
    <w:rsid w:val="009F6073"/>
    <w:rsid w:val="009F6640"/>
    <w:rsid w:val="009F73E2"/>
    <w:rsid w:val="00A01294"/>
    <w:rsid w:val="00A020C9"/>
    <w:rsid w:val="00A02204"/>
    <w:rsid w:val="00A03E5A"/>
    <w:rsid w:val="00A21B25"/>
    <w:rsid w:val="00A257CA"/>
    <w:rsid w:val="00A26E3B"/>
    <w:rsid w:val="00A450F6"/>
    <w:rsid w:val="00A456E6"/>
    <w:rsid w:val="00A52D29"/>
    <w:rsid w:val="00A570A2"/>
    <w:rsid w:val="00A62ED0"/>
    <w:rsid w:val="00A71005"/>
    <w:rsid w:val="00A712AF"/>
    <w:rsid w:val="00A733C8"/>
    <w:rsid w:val="00A7562F"/>
    <w:rsid w:val="00A816C1"/>
    <w:rsid w:val="00A8312E"/>
    <w:rsid w:val="00A833CC"/>
    <w:rsid w:val="00A93B33"/>
    <w:rsid w:val="00AA0111"/>
    <w:rsid w:val="00AA3B3A"/>
    <w:rsid w:val="00AA44CB"/>
    <w:rsid w:val="00AA58CF"/>
    <w:rsid w:val="00AB2EFA"/>
    <w:rsid w:val="00AB652F"/>
    <w:rsid w:val="00AB7C34"/>
    <w:rsid w:val="00AC180C"/>
    <w:rsid w:val="00AD64E6"/>
    <w:rsid w:val="00AF1E72"/>
    <w:rsid w:val="00B00830"/>
    <w:rsid w:val="00B058D7"/>
    <w:rsid w:val="00B05C12"/>
    <w:rsid w:val="00B120C1"/>
    <w:rsid w:val="00B14CDE"/>
    <w:rsid w:val="00B232AC"/>
    <w:rsid w:val="00B23E9E"/>
    <w:rsid w:val="00B31E7B"/>
    <w:rsid w:val="00B350BC"/>
    <w:rsid w:val="00B4217F"/>
    <w:rsid w:val="00B423EB"/>
    <w:rsid w:val="00B64C6C"/>
    <w:rsid w:val="00B66EBE"/>
    <w:rsid w:val="00B72500"/>
    <w:rsid w:val="00B72DF7"/>
    <w:rsid w:val="00B8040C"/>
    <w:rsid w:val="00B8245C"/>
    <w:rsid w:val="00B87980"/>
    <w:rsid w:val="00B9594D"/>
    <w:rsid w:val="00BA21D3"/>
    <w:rsid w:val="00BB3C4C"/>
    <w:rsid w:val="00BB7577"/>
    <w:rsid w:val="00BC64DF"/>
    <w:rsid w:val="00BC759A"/>
    <w:rsid w:val="00BD738A"/>
    <w:rsid w:val="00BE1E74"/>
    <w:rsid w:val="00BE446E"/>
    <w:rsid w:val="00BE5FBA"/>
    <w:rsid w:val="00BF5C0E"/>
    <w:rsid w:val="00BF75CF"/>
    <w:rsid w:val="00C03065"/>
    <w:rsid w:val="00C03CF6"/>
    <w:rsid w:val="00C04561"/>
    <w:rsid w:val="00C13AE3"/>
    <w:rsid w:val="00C16BD1"/>
    <w:rsid w:val="00C21AFA"/>
    <w:rsid w:val="00C23CA0"/>
    <w:rsid w:val="00C243CD"/>
    <w:rsid w:val="00C31E4A"/>
    <w:rsid w:val="00C3618D"/>
    <w:rsid w:val="00C40AAD"/>
    <w:rsid w:val="00C472B6"/>
    <w:rsid w:val="00C52032"/>
    <w:rsid w:val="00C54832"/>
    <w:rsid w:val="00C659E6"/>
    <w:rsid w:val="00C667ED"/>
    <w:rsid w:val="00C76C32"/>
    <w:rsid w:val="00C87D9F"/>
    <w:rsid w:val="00C91972"/>
    <w:rsid w:val="00C9560A"/>
    <w:rsid w:val="00CA03C5"/>
    <w:rsid w:val="00CA0DAE"/>
    <w:rsid w:val="00CA10E0"/>
    <w:rsid w:val="00CA4858"/>
    <w:rsid w:val="00CC37D8"/>
    <w:rsid w:val="00CE4D32"/>
    <w:rsid w:val="00D01CF3"/>
    <w:rsid w:val="00D0700C"/>
    <w:rsid w:val="00D229B3"/>
    <w:rsid w:val="00D254BE"/>
    <w:rsid w:val="00D26DB4"/>
    <w:rsid w:val="00D31C99"/>
    <w:rsid w:val="00D353A0"/>
    <w:rsid w:val="00D37C9A"/>
    <w:rsid w:val="00D406E1"/>
    <w:rsid w:val="00D41F9C"/>
    <w:rsid w:val="00D46693"/>
    <w:rsid w:val="00D53D62"/>
    <w:rsid w:val="00D625FE"/>
    <w:rsid w:val="00D63F92"/>
    <w:rsid w:val="00D645BD"/>
    <w:rsid w:val="00D65A5B"/>
    <w:rsid w:val="00D738EE"/>
    <w:rsid w:val="00D76A41"/>
    <w:rsid w:val="00D8376A"/>
    <w:rsid w:val="00D83B74"/>
    <w:rsid w:val="00D9403E"/>
    <w:rsid w:val="00D961DF"/>
    <w:rsid w:val="00DA6809"/>
    <w:rsid w:val="00DA6ADB"/>
    <w:rsid w:val="00DA78B7"/>
    <w:rsid w:val="00DB11CE"/>
    <w:rsid w:val="00DB1DF5"/>
    <w:rsid w:val="00DD1119"/>
    <w:rsid w:val="00DD1CD4"/>
    <w:rsid w:val="00DD6B18"/>
    <w:rsid w:val="00DE15DA"/>
    <w:rsid w:val="00DE3A93"/>
    <w:rsid w:val="00E010BB"/>
    <w:rsid w:val="00E026C7"/>
    <w:rsid w:val="00E03C4B"/>
    <w:rsid w:val="00E0444E"/>
    <w:rsid w:val="00E11548"/>
    <w:rsid w:val="00E1755E"/>
    <w:rsid w:val="00E42C54"/>
    <w:rsid w:val="00E45700"/>
    <w:rsid w:val="00E50A8D"/>
    <w:rsid w:val="00E5525B"/>
    <w:rsid w:val="00E62AAD"/>
    <w:rsid w:val="00E66D32"/>
    <w:rsid w:val="00E87E6D"/>
    <w:rsid w:val="00E95143"/>
    <w:rsid w:val="00E958D4"/>
    <w:rsid w:val="00EB21DA"/>
    <w:rsid w:val="00EB40DB"/>
    <w:rsid w:val="00EC5FDE"/>
    <w:rsid w:val="00ED5826"/>
    <w:rsid w:val="00EE5643"/>
    <w:rsid w:val="00F112A7"/>
    <w:rsid w:val="00F13CEA"/>
    <w:rsid w:val="00F17E77"/>
    <w:rsid w:val="00F3190C"/>
    <w:rsid w:val="00F3428F"/>
    <w:rsid w:val="00F360F4"/>
    <w:rsid w:val="00F365D0"/>
    <w:rsid w:val="00F466D2"/>
    <w:rsid w:val="00F52832"/>
    <w:rsid w:val="00F5314B"/>
    <w:rsid w:val="00F557D7"/>
    <w:rsid w:val="00F64FF3"/>
    <w:rsid w:val="00F807D5"/>
    <w:rsid w:val="00F83D4E"/>
    <w:rsid w:val="00F917A1"/>
    <w:rsid w:val="00F94533"/>
    <w:rsid w:val="00F94E1A"/>
    <w:rsid w:val="00FC335A"/>
    <w:rsid w:val="00FD5550"/>
    <w:rsid w:val="00FD5AE9"/>
    <w:rsid w:val="00FD71A2"/>
    <w:rsid w:val="00F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5C79D"/>
  <w15:docId w15:val="{E35E73C5-3725-40FD-A8A0-4AF27AC8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rsid w:val="00B4217F"/>
    <w:rPr>
      <w:sz w:val="24"/>
      <w:szCs w:val="24"/>
      <w:lang w:eastAsia="en-US"/>
    </w:rPr>
  </w:style>
  <w:style w:type="paragraph" w:styleId="Antrat1">
    <w:name w:val="heading 1"/>
    <w:basedOn w:val="prastasis"/>
    <w:next w:val="prastasis"/>
    <w:link w:val="Antrat1Diagrama"/>
    <w:qFormat/>
    <w:rsid w:val="00380B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semiHidden/>
    <w:unhideWhenUsed/>
    <w:qFormat/>
    <w:rsid w:val="00AA58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qFormat/>
    <w:rsid w:val="00B4217F"/>
    <w:pPr>
      <w:keepNext/>
      <w:ind w:right="-766"/>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Pavadinimas">
    <w:name w:val="Title"/>
    <w:basedOn w:val="prastasis"/>
    <w:qFormat/>
    <w:rsid w:val="00B4217F"/>
    <w:pPr>
      <w:jc w:val="center"/>
    </w:pPr>
    <w:rPr>
      <w:b/>
      <w:bCs/>
    </w:rPr>
  </w:style>
  <w:style w:type="table" w:styleId="Lentelstinklelis">
    <w:name w:val="Table Grid"/>
    <w:basedOn w:val="prastojilentel"/>
    <w:rsid w:val="00B4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7">
    <w:name w:val="xl127"/>
    <w:basedOn w:val="prastasis"/>
    <w:rsid w:val="00B4217F"/>
    <w:pPr>
      <w:spacing w:before="100" w:beforeAutospacing="1" w:after="100" w:afterAutospacing="1"/>
      <w:jc w:val="center"/>
    </w:pPr>
    <w:rPr>
      <w:rFonts w:ascii="Arial" w:hAnsi="Arial" w:cs="Arial"/>
      <w:b/>
      <w:bCs/>
    </w:rPr>
  </w:style>
  <w:style w:type="paragraph" w:styleId="Antrats">
    <w:name w:val="header"/>
    <w:basedOn w:val="prastasis"/>
    <w:link w:val="AntratsDiagrama"/>
    <w:uiPriority w:val="99"/>
    <w:rsid w:val="00B4217F"/>
    <w:pPr>
      <w:spacing w:before="100" w:beforeAutospacing="1" w:after="100" w:afterAutospacing="1"/>
    </w:pPr>
    <w:rPr>
      <w:lang w:val="x-none"/>
    </w:rPr>
  </w:style>
  <w:style w:type="paragraph" w:styleId="Dokumentostruktra">
    <w:name w:val="Document Map"/>
    <w:basedOn w:val="prastasis"/>
    <w:semiHidden/>
    <w:rsid w:val="005266F8"/>
    <w:pPr>
      <w:shd w:val="clear" w:color="auto" w:fill="000080"/>
    </w:pPr>
    <w:rPr>
      <w:rFonts w:ascii="Tahoma" w:hAnsi="Tahoma" w:cs="Tahoma"/>
      <w:sz w:val="20"/>
      <w:szCs w:val="20"/>
    </w:rPr>
  </w:style>
  <w:style w:type="paragraph" w:styleId="Puslapioinaostekstas">
    <w:name w:val="footnote text"/>
    <w:basedOn w:val="prastasis"/>
    <w:link w:val="PuslapioinaostekstasDiagrama"/>
    <w:rsid w:val="0077600F"/>
    <w:rPr>
      <w:sz w:val="20"/>
      <w:szCs w:val="20"/>
      <w:lang w:val="x-none"/>
    </w:rPr>
  </w:style>
  <w:style w:type="character" w:customStyle="1" w:styleId="PuslapioinaostekstasDiagrama">
    <w:name w:val="Puslapio išnašos tekstas Diagrama"/>
    <w:link w:val="Puslapioinaostekstas"/>
    <w:rsid w:val="0077600F"/>
    <w:rPr>
      <w:lang w:eastAsia="en-US"/>
    </w:rPr>
  </w:style>
  <w:style w:type="character" w:styleId="Puslapioinaosnuoroda">
    <w:name w:val="footnote reference"/>
    <w:rsid w:val="0077600F"/>
    <w:rPr>
      <w:vertAlign w:val="superscript"/>
    </w:rPr>
  </w:style>
  <w:style w:type="paragraph" w:styleId="Pagrindinistekstas">
    <w:name w:val="Body Text"/>
    <w:aliases w:val="Body Text1,Standard paragraph"/>
    <w:basedOn w:val="prastasis"/>
    <w:link w:val="PagrindinistekstasDiagrama"/>
    <w:rsid w:val="00D37C9A"/>
    <w:pPr>
      <w:jc w:val="both"/>
    </w:pPr>
    <w:rPr>
      <w:szCs w:val="20"/>
      <w:lang w:val="en-US"/>
    </w:rPr>
  </w:style>
  <w:style w:type="character" w:customStyle="1" w:styleId="PagrindinistekstasDiagrama">
    <w:name w:val="Pagrindinis tekstas Diagrama"/>
    <w:aliases w:val="Body Text1 Diagrama,Standard paragraph Diagrama"/>
    <w:link w:val="Pagrindinistekstas"/>
    <w:rsid w:val="00D37C9A"/>
    <w:rPr>
      <w:sz w:val="24"/>
      <w:lang w:val="en-US" w:eastAsia="en-US"/>
    </w:rPr>
  </w:style>
  <w:style w:type="paragraph" w:styleId="Pagrindinistekstas2">
    <w:name w:val="Body Text 2"/>
    <w:basedOn w:val="prastasis"/>
    <w:link w:val="Pagrindinistekstas2Diagrama"/>
    <w:rsid w:val="00645734"/>
    <w:pPr>
      <w:spacing w:after="120" w:line="480" w:lineRule="auto"/>
    </w:pPr>
    <w:rPr>
      <w:lang w:val="x-none"/>
    </w:rPr>
  </w:style>
  <w:style w:type="character" w:customStyle="1" w:styleId="Pagrindinistekstas2Diagrama">
    <w:name w:val="Pagrindinis tekstas 2 Diagrama"/>
    <w:link w:val="Pagrindinistekstas2"/>
    <w:rsid w:val="00645734"/>
    <w:rPr>
      <w:sz w:val="24"/>
      <w:szCs w:val="24"/>
      <w:lang w:eastAsia="en-US"/>
    </w:rPr>
  </w:style>
  <w:style w:type="paragraph" w:customStyle="1" w:styleId="listparagraph1">
    <w:name w:val="listparagraph1"/>
    <w:basedOn w:val="prastasis"/>
    <w:rsid w:val="00645734"/>
    <w:pPr>
      <w:spacing w:before="100" w:beforeAutospacing="1" w:after="100" w:afterAutospacing="1"/>
    </w:pPr>
    <w:rPr>
      <w:lang w:eastAsia="lt-LT"/>
    </w:rPr>
  </w:style>
  <w:style w:type="paragraph" w:customStyle="1" w:styleId="definitionterm">
    <w:name w:val="definitionterm"/>
    <w:basedOn w:val="prastasis"/>
    <w:rsid w:val="00645734"/>
    <w:pPr>
      <w:spacing w:before="100" w:beforeAutospacing="1" w:after="100" w:afterAutospacing="1"/>
    </w:pPr>
    <w:rPr>
      <w:lang w:eastAsia="lt-LT"/>
    </w:rPr>
  </w:style>
  <w:style w:type="paragraph" w:styleId="Pagrindiniotekstotrauka">
    <w:name w:val="Body Text Indent"/>
    <w:basedOn w:val="prastasis"/>
    <w:link w:val="PagrindiniotekstotraukaDiagrama"/>
    <w:rsid w:val="00645734"/>
    <w:pPr>
      <w:spacing w:after="120"/>
      <w:ind w:left="283"/>
    </w:pPr>
    <w:rPr>
      <w:lang w:val="x-none"/>
    </w:rPr>
  </w:style>
  <w:style w:type="character" w:customStyle="1" w:styleId="PagrindiniotekstotraukaDiagrama">
    <w:name w:val="Pagrindinio teksto įtrauka Diagrama"/>
    <w:link w:val="Pagrindiniotekstotrauka"/>
    <w:rsid w:val="00645734"/>
    <w:rPr>
      <w:sz w:val="24"/>
      <w:szCs w:val="24"/>
      <w:lang w:eastAsia="en-US"/>
    </w:rPr>
  </w:style>
  <w:style w:type="paragraph" w:styleId="Debesliotekstas">
    <w:name w:val="Balloon Text"/>
    <w:basedOn w:val="prastasis"/>
    <w:link w:val="DebesliotekstasDiagrama"/>
    <w:rsid w:val="00943618"/>
    <w:rPr>
      <w:rFonts w:ascii="Tahoma" w:hAnsi="Tahoma"/>
      <w:sz w:val="16"/>
      <w:szCs w:val="16"/>
      <w:lang w:val="x-none"/>
    </w:rPr>
  </w:style>
  <w:style w:type="character" w:customStyle="1" w:styleId="DebesliotekstasDiagrama">
    <w:name w:val="Debesėlio tekstas Diagrama"/>
    <w:link w:val="Debesliotekstas"/>
    <w:rsid w:val="00943618"/>
    <w:rPr>
      <w:rFonts w:ascii="Tahoma" w:hAnsi="Tahoma" w:cs="Tahoma"/>
      <w:sz w:val="16"/>
      <w:szCs w:val="16"/>
      <w:lang w:eastAsia="en-US"/>
    </w:rPr>
  </w:style>
  <w:style w:type="paragraph" w:styleId="Porat">
    <w:name w:val="footer"/>
    <w:basedOn w:val="prastasis"/>
    <w:link w:val="PoratDiagrama"/>
    <w:rsid w:val="00EB21DA"/>
    <w:pPr>
      <w:tabs>
        <w:tab w:val="center" w:pos="4819"/>
        <w:tab w:val="right" w:pos="9638"/>
      </w:tabs>
    </w:pPr>
    <w:rPr>
      <w:lang w:val="x-none"/>
    </w:rPr>
  </w:style>
  <w:style w:type="character" w:customStyle="1" w:styleId="PoratDiagrama">
    <w:name w:val="Poraštė Diagrama"/>
    <w:link w:val="Porat"/>
    <w:rsid w:val="00EB21DA"/>
    <w:rPr>
      <w:sz w:val="24"/>
      <w:szCs w:val="24"/>
      <w:lang w:eastAsia="en-US"/>
    </w:rPr>
  </w:style>
  <w:style w:type="character" w:customStyle="1" w:styleId="AntratsDiagrama">
    <w:name w:val="Antraštės Diagrama"/>
    <w:link w:val="Antrats"/>
    <w:uiPriority w:val="99"/>
    <w:rsid w:val="00EB21DA"/>
    <w:rPr>
      <w:sz w:val="24"/>
      <w:szCs w:val="24"/>
      <w:lang w:eastAsia="en-US"/>
    </w:rPr>
  </w:style>
  <w:style w:type="paragraph" w:styleId="Sraopastraipa">
    <w:name w:val="List Paragraph"/>
    <w:basedOn w:val="prastasis"/>
    <w:uiPriority w:val="34"/>
    <w:qFormat/>
    <w:rsid w:val="001265AE"/>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semiHidden/>
    <w:unhideWhenUsed/>
    <w:rsid w:val="00A816C1"/>
    <w:rPr>
      <w:sz w:val="16"/>
      <w:szCs w:val="16"/>
    </w:rPr>
  </w:style>
  <w:style w:type="paragraph" w:styleId="Komentarotekstas">
    <w:name w:val="annotation text"/>
    <w:basedOn w:val="prastasis"/>
    <w:link w:val="KomentarotekstasDiagrama"/>
    <w:semiHidden/>
    <w:unhideWhenUsed/>
    <w:rsid w:val="00A816C1"/>
    <w:rPr>
      <w:sz w:val="20"/>
      <w:szCs w:val="20"/>
    </w:rPr>
  </w:style>
  <w:style w:type="character" w:customStyle="1" w:styleId="KomentarotekstasDiagrama">
    <w:name w:val="Komentaro tekstas Diagrama"/>
    <w:basedOn w:val="Numatytasispastraiposriftas"/>
    <w:link w:val="Komentarotekstas"/>
    <w:semiHidden/>
    <w:rsid w:val="00A816C1"/>
    <w:rPr>
      <w:lang w:eastAsia="en-US"/>
    </w:rPr>
  </w:style>
  <w:style w:type="paragraph" w:styleId="Komentarotema">
    <w:name w:val="annotation subject"/>
    <w:basedOn w:val="Komentarotekstas"/>
    <w:next w:val="Komentarotekstas"/>
    <w:link w:val="KomentarotemaDiagrama"/>
    <w:semiHidden/>
    <w:unhideWhenUsed/>
    <w:rsid w:val="00A816C1"/>
    <w:rPr>
      <w:b/>
      <w:bCs/>
    </w:rPr>
  </w:style>
  <w:style w:type="character" w:customStyle="1" w:styleId="KomentarotemaDiagrama">
    <w:name w:val="Komentaro tema Diagrama"/>
    <w:basedOn w:val="KomentarotekstasDiagrama"/>
    <w:link w:val="Komentarotema"/>
    <w:semiHidden/>
    <w:rsid w:val="00A816C1"/>
    <w:rPr>
      <w:b/>
      <w:bCs/>
      <w:lang w:eastAsia="en-US"/>
    </w:rPr>
  </w:style>
  <w:style w:type="character" w:styleId="Grietas">
    <w:name w:val="Strong"/>
    <w:basedOn w:val="Numatytasispastraiposriftas"/>
    <w:qFormat/>
    <w:rsid w:val="000E7D57"/>
    <w:rPr>
      <w:b/>
      <w:bCs/>
    </w:rPr>
  </w:style>
  <w:style w:type="character" w:customStyle="1" w:styleId="Antrat3Diagrama">
    <w:name w:val="Antraštė 3 Diagrama"/>
    <w:basedOn w:val="Numatytasispastraiposriftas"/>
    <w:link w:val="Antrat3"/>
    <w:rsid w:val="00644C30"/>
    <w:rPr>
      <w:b/>
      <w:bCs/>
      <w:sz w:val="24"/>
      <w:szCs w:val="24"/>
      <w:lang w:eastAsia="en-US"/>
    </w:rPr>
  </w:style>
  <w:style w:type="character" w:styleId="Emfaz">
    <w:name w:val="Emphasis"/>
    <w:basedOn w:val="Numatytasispastraiposriftas"/>
    <w:uiPriority w:val="20"/>
    <w:qFormat/>
    <w:rsid w:val="00644C30"/>
    <w:rPr>
      <w:i/>
      <w:iCs/>
    </w:rPr>
  </w:style>
  <w:style w:type="paragraph" w:customStyle="1" w:styleId="Sraopastraipa1">
    <w:name w:val="Sąrašo pastraipa1"/>
    <w:basedOn w:val="prastasis"/>
    <w:qFormat/>
    <w:rsid w:val="00E958D4"/>
    <w:pPr>
      <w:spacing w:after="200" w:line="276" w:lineRule="auto"/>
      <w:ind w:left="720"/>
      <w:contextualSpacing/>
    </w:pPr>
    <w:rPr>
      <w:rFonts w:ascii="Calibri" w:eastAsiaTheme="minorHAnsi" w:hAnsi="Calibri" w:cs="Calibri"/>
      <w:sz w:val="22"/>
      <w:szCs w:val="22"/>
    </w:rPr>
  </w:style>
  <w:style w:type="paragraph" w:styleId="prastasiniatinklio">
    <w:name w:val="Normal (Web)"/>
    <w:basedOn w:val="prastasis"/>
    <w:uiPriority w:val="99"/>
    <w:semiHidden/>
    <w:unhideWhenUsed/>
    <w:rsid w:val="009C3276"/>
    <w:pPr>
      <w:spacing w:before="100" w:beforeAutospacing="1" w:after="100" w:afterAutospacing="1"/>
    </w:pPr>
    <w:rPr>
      <w:lang w:eastAsia="lt-LT"/>
    </w:rPr>
  </w:style>
  <w:style w:type="paragraph" w:customStyle="1" w:styleId="TableText">
    <w:name w:val="Table Text"/>
    <w:basedOn w:val="prastasis"/>
    <w:rsid w:val="003C3CA3"/>
    <w:pPr>
      <w:autoSpaceDE w:val="0"/>
      <w:autoSpaceDN w:val="0"/>
      <w:adjustRightInd w:val="0"/>
      <w:ind w:firstLine="720"/>
      <w:jc w:val="right"/>
    </w:pPr>
    <w:rPr>
      <w:rFonts w:ascii="Arial" w:hAnsi="Arial" w:cs="Arial"/>
      <w:sz w:val="20"/>
      <w:lang w:val="en-US"/>
    </w:rPr>
  </w:style>
  <w:style w:type="character" w:customStyle="1" w:styleId="Antrat1Diagrama">
    <w:name w:val="Antraštė 1 Diagrama"/>
    <w:basedOn w:val="Numatytasispastraiposriftas"/>
    <w:link w:val="Antrat1"/>
    <w:rsid w:val="00380B65"/>
    <w:rPr>
      <w:rFonts w:asciiTheme="majorHAnsi" w:eastAsiaTheme="majorEastAsia" w:hAnsiTheme="majorHAnsi" w:cstheme="majorBidi"/>
      <w:color w:val="365F91" w:themeColor="accent1" w:themeShade="BF"/>
      <w:sz w:val="32"/>
      <w:szCs w:val="32"/>
      <w:lang w:eastAsia="en-US"/>
    </w:rPr>
  </w:style>
  <w:style w:type="character" w:styleId="Hipersaitas">
    <w:name w:val="Hyperlink"/>
    <w:basedOn w:val="Numatytasispastraiposriftas"/>
    <w:unhideWhenUsed/>
    <w:rsid w:val="007D3D2E"/>
    <w:rPr>
      <w:color w:val="0000FF" w:themeColor="hyperlink"/>
      <w:u w:val="single"/>
    </w:rPr>
  </w:style>
  <w:style w:type="character" w:customStyle="1" w:styleId="Neapdorotaspaminjimas1">
    <w:name w:val="Neapdorotas paminėjimas1"/>
    <w:basedOn w:val="Numatytasispastraiposriftas"/>
    <w:uiPriority w:val="99"/>
    <w:semiHidden/>
    <w:unhideWhenUsed/>
    <w:rsid w:val="007D3D2E"/>
    <w:rPr>
      <w:color w:val="605E5C"/>
      <w:shd w:val="clear" w:color="auto" w:fill="E1DFDD"/>
    </w:rPr>
  </w:style>
  <w:style w:type="character" w:customStyle="1" w:styleId="Antrat2Diagrama">
    <w:name w:val="Antraštė 2 Diagrama"/>
    <w:basedOn w:val="Numatytasispastraiposriftas"/>
    <w:link w:val="Antrat2"/>
    <w:semiHidden/>
    <w:rsid w:val="00AA58CF"/>
    <w:rPr>
      <w:rFonts w:asciiTheme="majorHAnsi" w:eastAsiaTheme="majorEastAsia" w:hAnsiTheme="majorHAnsi" w:cstheme="majorBidi"/>
      <w:color w:val="365F91" w:themeColor="accent1" w:themeShade="BF"/>
      <w:sz w:val="26"/>
      <w:szCs w:val="26"/>
      <w:lang w:eastAsia="en-US"/>
    </w:rPr>
  </w:style>
  <w:style w:type="character" w:styleId="Neapdorotaspaminjimas">
    <w:name w:val="Unresolved Mention"/>
    <w:basedOn w:val="Numatytasispastraiposriftas"/>
    <w:rsid w:val="00C76C32"/>
    <w:rPr>
      <w:color w:val="605E5C"/>
      <w:shd w:val="clear" w:color="auto" w:fill="E1DFDD"/>
    </w:rPr>
  </w:style>
  <w:style w:type="character" w:styleId="Perirtashipersaitas">
    <w:name w:val="FollowedHyperlink"/>
    <w:basedOn w:val="Numatytasispastraiposriftas"/>
    <w:semiHidden/>
    <w:unhideWhenUsed/>
    <w:rsid w:val="00322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20090">
      <w:bodyDiv w:val="1"/>
      <w:marLeft w:val="0"/>
      <w:marRight w:val="0"/>
      <w:marTop w:val="0"/>
      <w:marBottom w:val="0"/>
      <w:divBdr>
        <w:top w:val="none" w:sz="0" w:space="0" w:color="auto"/>
        <w:left w:val="none" w:sz="0" w:space="0" w:color="auto"/>
        <w:bottom w:val="none" w:sz="0" w:space="0" w:color="auto"/>
        <w:right w:val="none" w:sz="0" w:space="0" w:color="auto"/>
      </w:divBdr>
    </w:div>
    <w:div w:id="422260675">
      <w:bodyDiv w:val="1"/>
      <w:marLeft w:val="0"/>
      <w:marRight w:val="0"/>
      <w:marTop w:val="0"/>
      <w:marBottom w:val="0"/>
      <w:divBdr>
        <w:top w:val="none" w:sz="0" w:space="0" w:color="auto"/>
        <w:left w:val="none" w:sz="0" w:space="0" w:color="auto"/>
        <w:bottom w:val="none" w:sz="0" w:space="0" w:color="auto"/>
        <w:right w:val="none" w:sz="0" w:space="0" w:color="auto"/>
      </w:divBdr>
    </w:div>
    <w:div w:id="433062393">
      <w:bodyDiv w:val="1"/>
      <w:marLeft w:val="0"/>
      <w:marRight w:val="0"/>
      <w:marTop w:val="0"/>
      <w:marBottom w:val="0"/>
      <w:divBdr>
        <w:top w:val="none" w:sz="0" w:space="0" w:color="auto"/>
        <w:left w:val="none" w:sz="0" w:space="0" w:color="auto"/>
        <w:bottom w:val="none" w:sz="0" w:space="0" w:color="auto"/>
        <w:right w:val="none" w:sz="0" w:space="0" w:color="auto"/>
      </w:divBdr>
    </w:div>
    <w:div w:id="566114059">
      <w:bodyDiv w:val="1"/>
      <w:marLeft w:val="0"/>
      <w:marRight w:val="0"/>
      <w:marTop w:val="0"/>
      <w:marBottom w:val="0"/>
      <w:divBdr>
        <w:top w:val="none" w:sz="0" w:space="0" w:color="auto"/>
        <w:left w:val="none" w:sz="0" w:space="0" w:color="auto"/>
        <w:bottom w:val="none" w:sz="0" w:space="0" w:color="auto"/>
        <w:right w:val="none" w:sz="0" w:space="0" w:color="auto"/>
      </w:divBdr>
    </w:div>
    <w:div w:id="649864205">
      <w:bodyDiv w:val="1"/>
      <w:marLeft w:val="0"/>
      <w:marRight w:val="0"/>
      <w:marTop w:val="0"/>
      <w:marBottom w:val="0"/>
      <w:divBdr>
        <w:top w:val="none" w:sz="0" w:space="0" w:color="auto"/>
        <w:left w:val="none" w:sz="0" w:space="0" w:color="auto"/>
        <w:bottom w:val="none" w:sz="0" w:space="0" w:color="auto"/>
        <w:right w:val="none" w:sz="0" w:space="0" w:color="auto"/>
      </w:divBdr>
    </w:div>
    <w:div w:id="768889213">
      <w:bodyDiv w:val="1"/>
      <w:marLeft w:val="225"/>
      <w:marRight w:val="225"/>
      <w:marTop w:val="0"/>
      <w:marBottom w:val="0"/>
      <w:divBdr>
        <w:top w:val="none" w:sz="0" w:space="0" w:color="auto"/>
        <w:left w:val="none" w:sz="0" w:space="0" w:color="auto"/>
        <w:bottom w:val="none" w:sz="0" w:space="0" w:color="auto"/>
        <w:right w:val="none" w:sz="0" w:space="0" w:color="auto"/>
      </w:divBdr>
      <w:divsChild>
        <w:div w:id="1017850604">
          <w:marLeft w:val="0"/>
          <w:marRight w:val="0"/>
          <w:marTop w:val="0"/>
          <w:marBottom w:val="0"/>
          <w:divBdr>
            <w:top w:val="none" w:sz="0" w:space="0" w:color="auto"/>
            <w:left w:val="none" w:sz="0" w:space="0" w:color="auto"/>
            <w:bottom w:val="none" w:sz="0" w:space="0" w:color="auto"/>
            <w:right w:val="none" w:sz="0" w:space="0" w:color="auto"/>
          </w:divBdr>
        </w:div>
      </w:divsChild>
    </w:div>
    <w:div w:id="838737529">
      <w:bodyDiv w:val="1"/>
      <w:marLeft w:val="0"/>
      <w:marRight w:val="0"/>
      <w:marTop w:val="0"/>
      <w:marBottom w:val="0"/>
      <w:divBdr>
        <w:top w:val="none" w:sz="0" w:space="0" w:color="auto"/>
        <w:left w:val="none" w:sz="0" w:space="0" w:color="auto"/>
        <w:bottom w:val="none" w:sz="0" w:space="0" w:color="auto"/>
        <w:right w:val="none" w:sz="0" w:space="0" w:color="auto"/>
      </w:divBdr>
    </w:div>
    <w:div w:id="845752499">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284727336">
      <w:bodyDiv w:val="1"/>
      <w:marLeft w:val="0"/>
      <w:marRight w:val="0"/>
      <w:marTop w:val="0"/>
      <w:marBottom w:val="0"/>
      <w:divBdr>
        <w:top w:val="none" w:sz="0" w:space="0" w:color="auto"/>
        <w:left w:val="none" w:sz="0" w:space="0" w:color="auto"/>
        <w:bottom w:val="none" w:sz="0" w:space="0" w:color="auto"/>
        <w:right w:val="none" w:sz="0" w:space="0" w:color="auto"/>
      </w:divBdr>
    </w:div>
    <w:div w:id="1344167777">
      <w:bodyDiv w:val="1"/>
      <w:marLeft w:val="225"/>
      <w:marRight w:val="225"/>
      <w:marTop w:val="0"/>
      <w:marBottom w:val="0"/>
      <w:divBdr>
        <w:top w:val="none" w:sz="0" w:space="0" w:color="auto"/>
        <w:left w:val="none" w:sz="0" w:space="0" w:color="auto"/>
        <w:bottom w:val="none" w:sz="0" w:space="0" w:color="auto"/>
        <w:right w:val="none" w:sz="0" w:space="0" w:color="auto"/>
      </w:divBdr>
      <w:divsChild>
        <w:div w:id="56634659">
          <w:marLeft w:val="0"/>
          <w:marRight w:val="0"/>
          <w:marTop w:val="0"/>
          <w:marBottom w:val="0"/>
          <w:divBdr>
            <w:top w:val="none" w:sz="0" w:space="0" w:color="auto"/>
            <w:left w:val="none" w:sz="0" w:space="0" w:color="auto"/>
            <w:bottom w:val="none" w:sz="0" w:space="0" w:color="auto"/>
            <w:right w:val="none" w:sz="0" w:space="0" w:color="auto"/>
          </w:divBdr>
        </w:div>
      </w:divsChild>
    </w:div>
    <w:div w:id="1905334048">
      <w:bodyDiv w:val="1"/>
      <w:marLeft w:val="0"/>
      <w:marRight w:val="0"/>
      <w:marTop w:val="0"/>
      <w:marBottom w:val="0"/>
      <w:divBdr>
        <w:top w:val="none" w:sz="0" w:space="0" w:color="auto"/>
        <w:left w:val="none" w:sz="0" w:space="0" w:color="auto"/>
        <w:bottom w:val="none" w:sz="0" w:space="0" w:color="auto"/>
        <w:right w:val="none" w:sz="0" w:space="0" w:color="auto"/>
      </w:divBdr>
    </w:div>
    <w:div w:id="2045978711">
      <w:bodyDiv w:val="1"/>
      <w:marLeft w:val="225"/>
      <w:marRight w:val="225"/>
      <w:marTop w:val="0"/>
      <w:marBottom w:val="0"/>
      <w:divBdr>
        <w:top w:val="none" w:sz="0" w:space="0" w:color="auto"/>
        <w:left w:val="none" w:sz="0" w:space="0" w:color="auto"/>
        <w:bottom w:val="none" w:sz="0" w:space="0" w:color="auto"/>
        <w:right w:val="none" w:sz="0" w:space="0" w:color="auto"/>
      </w:divBdr>
      <w:divsChild>
        <w:div w:id="1109203723">
          <w:marLeft w:val="0"/>
          <w:marRight w:val="0"/>
          <w:marTop w:val="0"/>
          <w:marBottom w:val="0"/>
          <w:divBdr>
            <w:top w:val="none" w:sz="0" w:space="0" w:color="auto"/>
            <w:left w:val="none" w:sz="0" w:space="0" w:color="auto"/>
            <w:bottom w:val="none" w:sz="0" w:space="0" w:color="auto"/>
            <w:right w:val="none" w:sz="0" w:space="0" w:color="auto"/>
          </w:divBdr>
        </w:div>
      </w:divsChild>
    </w:div>
    <w:div w:id="21035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ringa.lt/veiklos-sritys/sportas/sporto-baze/3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D1B3-B99C-B04B-8825-B3E5A91A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10401</Words>
  <Characters>5929</Characters>
  <Application>Microsoft Office Word</Application>
  <DocSecurity>0</DocSecurity>
  <Lines>49</Lines>
  <Paragraphs>32</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4</vt:i4>
      </vt:variant>
    </vt:vector>
  </HeadingPairs>
  <TitlesOfParts>
    <vt:vector size="6" baseType="lpstr">
      <vt:lpstr>PATVIRTINTA</vt:lpstr>
      <vt:lpstr>PATVIRTINTA</vt:lpstr>
      <vt:lpstr/>
      <vt:lpstr>Svarbiausi skyriaus uždaviniai:</vt:lpstr>
      <vt:lpstr>        Siekiant sukurti savivaldybės pokyčio projektą, į kurį įsitraukia visos savivald</vt:lpstr>
      <vt:lpstr>        </vt:lpstr>
    </vt:vector>
  </TitlesOfParts>
  <Company>valdyba</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Asta+Sigita+Mantas+Edita</dc:creator>
  <cp:lastModifiedBy>Asta Baškevičienė</cp:lastModifiedBy>
  <cp:revision>2</cp:revision>
  <cp:lastPrinted>2018-10-29T11:19:00Z</cp:lastPrinted>
  <dcterms:created xsi:type="dcterms:W3CDTF">2023-02-21T13:12:00Z</dcterms:created>
  <dcterms:modified xsi:type="dcterms:W3CDTF">2023-02-21T13:12:00Z</dcterms:modified>
</cp:coreProperties>
</file>